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4"/>
          <w:szCs w:val="24"/>
          <w:highlight w:val="white"/>
        </w:rPr>
      </w:pPr>
      <w:r w:rsidDel="00000000" w:rsidR="00000000" w:rsidRPr="00000000">
        <w:rPr>
          <w:b w:val="1"/>
          <w:color w:val="222222"/>
          <w:sz w:val="24"/>
          <w:szCs w:val="24"/>
          <w:highlight w:val="white"/>
          <w:rtl w:val="0"/>
        </w:rPr>
        <w:t xml:space="preserve">Filter to Retrieve Studies Related to Living Arrangements (Family Structure) in the OVID MEDLINE Database</w:t>
      </w:r>
    </w:p>
    <w:p w:rsidR="00000000" w:rsidDel="00000000" w:rsidP="00000000" w:rsidRDefault="00000000" w:rsidRPr="00000000" w14:paraId="00000002">
      <w:pPr>
        <w:jc w:val="center"/>
        <w:rPr>
          <w:color w:val="222222"/>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Sandy Campbel</w:t>
      </w:r>
      <w:r w:rsidDel="00000000" w:rsidR="00000000" w:rsidRPr="00000000">
        <w:rPr>
          <w:sz w:val="24"/>
          <w:szCs w:val="24"/>
          <w:highlight w:val="white"/>
          <w:rtl w:val="0"/>
        </w:rPr>
        <w:t xml:space="preserve">l</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John W. Scott Health Sciences Library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University of Alberta</w:t>
      </w:r>
    </w:p>
    <w:p w:rsidR="00000000" w:rsidDel="00000000" w:rsidP="00000000" w:rsidRDefault="00000000" w:rsidRPr="00000000" w14:paraId="00000006">
      <w:pPr>
        <w:rPr>
          <w:color w:val="222222"/>
          <w:sz w:val="24"/>
          <w:szCs w:val="24"/>
          <w:highlight w:val="white"/>
        </w:rPr>
      </w:pPr>
      <w:r w:rsidDel="00000000" w:rsidR="00000000" w:rsidRPr="00000000">
        <w:rPr>
          <w:rtl w:val="0"/>
        </w:rPr>
      </w:r>
    </w:p>
    <w:p w:rsidR="00000000" w:rsidDel="00000000" w:rsidP="00000000" w:rsidRDefault="00000000" w:rsidRPr="00000000" w14:paraId="00000007">
      <w:pPr>
        <w:rPr>
          <w:color w:val="0a0905"/>
          <w:sz w:val="24"/>
          <w:szCs w:val="24"/>
          <w:highlight w:val="white"/>
        </w:rPr>
      </w:pPr>
      <w:r w:rsidDel="00000000" w:rsidR="00000000" w:rsidRPr="00000000">
        <w:rPr>
          <w:b w:val="1"/>
          <w:color w:val="222222"/>
          <w:sz w:val="24"/>
          <w:szCs w:val="24"/>
          <w:rtl w:val="0"/>
        </w:rPr>
        <w:t xml:space="preserve">Copy and paste into the OVID MEDLINE search box: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family characteristics/ or marital status/ or divorce/ or marriage/ or single person/ or single parent/ or widowhood/ or nuclear family/ or only child/ or parents/ or fathers/ or mothers/ or spouses/ or single-parent family/ or ("marital status" or married or divorced or cohabiting or widowed or widow or widower or commonlaw or "common law" or "single person" or "single parent" or "living with children" or childless* or "living without children" or "living alone" or "living arrangement*" or (family adj3 (size or structure or status or makeup or "make up" or characteristic*))).mp.</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 Note: </w:t>
      </w:r>
      <w:r w:rsidDel="00000000" w:rsidR="00000000" w:rsidRPr="00000000">
        <w:rPr>
          <w:sz w:val="24"/>
          <w:szCs w:val="24"/>
          <w:rtl w:val="0"/>
        </w:rPr>
        <w:t xml:space="preserve"> This filter is not validated</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Cite as: </w:t>
      </w:r>
      <w:r w:rsidDel="00000000" w:rsidR="00000000" w:rsidRPr="00000000">
        <w:rPr>
          <w:sz w:val="24"/>
          <w:szCs w:val="24"/>
          <w:rtl w:val="0"/>
        </w:rPr>
        <w:t xml:space="preserve"> </w:t>
      </w:r>
    </w:p>
    <w:p w:rsidR="00000000" w:rsidDel="00000000" w:rsidP="00000000" w:rsidRDefault="00000000" w:rsidRPr="00000000" w14:paraId="0000000C">
      <w:pPr>
        <w:rPr>
          <w:sz w:val="24"/>
          <w:szCs w:val="24"/>
        </w:rPr>
      </w:pPr>
      <w:bookmarkStart w:colFirst="0" w:colLast="0" w:name="_gjdgxs" w:id="0"/>
      <w:bookmarkEnd w:id="0"/>
      <w:r w:rsidDel="00000000" w:rsidR="00000000" w:rsidRPr="00000000">
        <w:rPr>
          <w:sz w:val="24"/>
          <w:szCs w:val="24"/>
          <w:rtl w:val="0"/>
        </w:rPr>
        <w:t xml:space="preserve">Campbell, Sandy. </w:t>
      </w:r>
      <w:r w:rsidDel="00000000" w:rsidR="00000000" w:rsidRPr="00000000">
        <w:rPr>
          <w:color w:val="222222"/>
          <w:sz w:val="24"/>
          <w:szCs w:val="24"/>
          <w:highlight w:val="white"/>
          <w:rtl w:val="0"/>
        </w:rPr>
        <w:t xml:space="preserve">Filter to Retrieve Studies Related to Living Arrangements (Family Structure) in the OVID MEDLINE Database.  </w:t>
      </w:r>
      <w:r w:rsidDel="00000000" w:rsidR="00000000" w:rsidRPr="00000000">
        <w:rPr>
          <w:sz w:val="24"/>
          <w:szCs w:val="24"/>
          <w:rtl w:val="0"/>
        </w:rPr>
        <w:t xml:space="preserve">John W. Scott Health Sciences Library, University of Alberta.  Rev. 04_02_2021. </w:t>
      </w:r>
      <w:hyperlink r:id="rId6">
        <w:r w:rsidDel="00000000" w:rsidR="00000000" w:rsidRPr="00000000">
          <w:rPr>
            <w:color w:val="1155cc"/>
            <w:sz w:val="24"/>
            <w:szCs w:val="24"/>
            <w:u w:val="single"/>
            <w:rtl w:val="0"/>
          </w:rPr>
          <w:t xml:space="preserve">https://docs.google.com/document/d/1zpSKG8BgvJ4pZU5324M_93quz3tVEUM9aFMLv7qMSOY/edit#</w:t>
        </w:r>
      </w:hyperlink>
      <w:r w:rsidDel="00000000" w:rsidR="00000000" w:rsidRPr="00000000">
        <w:rPr>
          <w:rtl w:val="0"/>
        </w:rPr>
      </w:r>
    </w:p>
    <w:p w:rsidR="00000000" w:rsidDel="00000000" w:rsidP="00000000" w:rsidRDefault="00000000" w:rsidRPr="00000000" w14:paraId="0000000D">
      <w:pPr>
        <w:rPr>
          <w:sz w:val="24"/>
          <w:szCs w:val="24"/>
        </w:rPr>
      </w:pPr>
      <w:bookmarkStart w:colFirst="0" w:colLast="0" w:name="_m9vl0kju5gls" w:id="1"/>
      <w:bookmarkEnd w:id="1"/>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T6H 5L8</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780-492-7915</w:t>
      </w:r>
    </w:p>
    <w:p w:rsidR="00000000" w:rsidDel="00000000" w:rsidP="00000000" w:rsidRDefault="00000000" w:rsidRPr="00000000" w14:paraId="00000017">
      <w:pPr>
        <w:rPr>
          <w:sz w:val="24"/>
          <w:szCs w:val="24"/>
        </w:rPr>
      </w:pPr>
      <w:hyperlink r:id="rId7">
        <w:r w:rsidDel="00000000" w:rsidR="00000000" w:rsidRPr="00000000">
          <w:rPr>
            <w:color w:val="0000ff"/>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zpSKG8BgvJ4pZU5324M_93quz3tVEUM9aFMLv7qMSOY/edit#"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