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8B0" w:rsidRDefault="00F948B0" w:rsidP="00F948B0">
      <w:pPr>
        <w:spacing w:before="120" w:after="120"/>
        <w:rPr>
          <w:b/>
        </w:rPr>
      </w:pPr>
    </w:p>
    <w:p w:rsidR="00F948B0" w:rsidRPr="00F948B0" w:rsidRDefault="00F948B0" w:rsidP="00F948B0">
      <w:pPr>
        <w:spacing w:before="120" w:after="120"/>
        <w:rPr>
          <w:rFonts w:ascii="Times New Roman" w:hAnsi="Times New Roman" w:cs="Times New Roman"/>
          <w:sz w:val="24"/>
          <w:szCs w:val="24"/>
        </w:rPr>
      </w:pPr>
      <w:r w:rsidRPr="00F948B0">
        <w:rPr>
          <w:rFonts w:ascii="Times New Roman" w:hAnsi="Times New Roman" w:cs="Times New Roman"/>
          <w:sz w:val="24"/>
          <w:szCs w:val="24"/>
        </w:rPr>
        <w:t xml:space="preserve">Bruce, A., Schick </w:t>
      </w:r>
      <w:proofErr w:type="spellStart"/>
      <w:r w:rsidRPr="00F948B0">
        <w:rPr>
          <w:rFonts w:ascii="Times New Roman" w:hAnsi="Times New Roman" w:cs="Times New Roman"/>
          <w:sz w:val="24"/>
          <w:szCs w:val="24"/>
        </w:rPr>
        <w:t>Makaroff</w:t>
      </w:r>
      <w:proofErr w:type="spellEnd"/>
      <w:r w:rsidRPr="00F948B0">
        <w:rPr>
          <w:rFonts w:ascii="Times New Roman" w:hAnsi="Times New Roman" w:cs="Times New Roman"/>
          <w:sz w:val="24"/>
          <w:szCs w:val="24"/>
        </w:rPr>
        <w:t xml:space="preserve">, K., </w:t>
      </w:r>
      <w:proofErr w:type="spellStart"/>
      <w:r w:rsidRPr="00F948B0">
        <w:rPr>
          <w:rFonts w:ascii="Times New Roman" w:hAnsi="Times New Roman" w:cs="Times New Roman"/>
          <w:sz w:val="24"/>
          <w:szCs w:val="24"/>
        </w:rPr>
        <w:t>Sheilds</w:t>
      </w:r>
      <w:proofErr w:type="spellEnd"/>
      <w:r w:rsidRPr="00F948B0">
        <w:rPr>
          <w:rFonts w:ascii="Times New Roman" w:hAnsi="Times New Roman" w:cs="Times New Roman"/>
          <w:sz w:val="24"/>
          <w:szCs w:val="24"/>
        </w:rPr>
        <w:t xml:space="preserve">, L., </w:t>
      </w:r>
      <w:proofErr w:type="spellStart"/>
      <w:r w:rsidRPr="00F948B0">
        <w:rPr>
          <w:rFonts w:ascii="Times New Roman" w:hAnsi="Times New Roman" w:cs="Times New Roman"/>
          <w:sz w:val="24"/>
          <w:szCs w:val="24"/>
        </w:rPr>
        <w:t>Beuthin</w:t>
      </w:r>
      <w:proofErr w:type="spellEnd"/>
      <w:r w:rsidRPr="00F948B0">
        <w:rPr>
          <w:rFonts w:ascii="Times New Roman" w:hAnsi="Times New Roman" w:cs="Times New Roman"/>
          <w:sz w:val="24"/>
          <w:szCs w:val="24"/>
        </w:rPr>
        <w:t xml:space="preserve">, R., </w:t>
      </w:r>
      <w:proofErr w:type="spellStart"/>
      <w:r w:rsidRPr="00F948B0">
        <w:rPr>
          <w:rFonts w:ascii="Times New Roman" w:hAnsi="Times New Roman" w:cs="Times New Roman"/>
          <w:sz w:val="24"/>
          <w:szCs w:val="24"/>
        </w:rPr>
        <w:t>Molzahn</w:t>
      </w:r>
      <w:proofErr w:type="spellEnd"/>
      <w:r w:rsidRPr="00F948B0">
        <w:rPr>
          <w:rFonts w:ascii="Times New Roman" w:hAnsi="Times New Roman" w:cs="Times New Roman"/>
          <w:sz w:val="24"/>
          <w:szCs w:val="24"/>
        </w:rPr>
        <w:t xml:space="preserve">, A., &amp; </w:t>
      </w:r>
      <w:proofErr w:type="spellStart"/>
      <w:r w:rsidRPr="00F948B0">
        <w:rPr>
          <w:rFonts w:ascii="Times New Roman" w:hAnsi="Times New Roman" w:cs="Times New Roman"/>
          <w:sz w:val="24"/>
          <w:szCs w:val="24"/>
        </w:rPr>
        <w:t>Shermak</w:t>
      </w:r>
      <w:proofErr w:type="spellEnd"/>
      <w:r w:rsidRPr="00F948B0">
        <w:rPr>
          <w:rFonts w:ascii="Times New Roman" w:hAnsi="Times New Roman" w:cs="Times New Roman"/>
          <w:sz w:val="24"/>
          <w:szCs w:val="24"/>
        </w:rPr>
        <w:t>, S.</w:t>
      </w:r>
    </w:p>
    <w:p w:rsidR="00F948B0" w:rsidRDefault="00F948B0" w:rsidP="00F948B0">
      <w:pPr>
        <w:spacing w:before="120" w:after="120"/>
        <w:rPr>
          <w:rFonts w:ascii="Times New Roman" w:hAnsi="Times New Roman" w:cs="Times New Roman"/>
          <w:sz w:val="24"/>
          <w:szCs w:val="24"/>
        </w:rPr>
      </w:pPr>
    </w:p>
    <w:p w:rsidR="00F948B0" w:rsidRPr="00F948B0" w:rsidRDefault="00F948B0" w:rsidP="00F948B0">
      <w:pPr>
        <w:spacing w:before="120" w:after="120"/>
        <w:rPr>
          <w:rFonts w:ascii="Times New Roman" w:hAnsi="Times New Roman" w:cs="Times New Roman"/>
          <w:sz w:val="24"/>
          <w:szCs w:val="24"/>
        </w:rPr>
      </w:pPr>
      <w:r w:rsidRPr="00F948B0">
        <w:rPr>
          <w:rFonts w:ascii="Times New Roman" w:hAnsi="Times New Roman" w:cs="Times New Roman"/>
          <w:sz w:val="24"/>
          <w:szCs w:val="24"/>
        </w:rPr>
        <w:t>Lessons learned about art-based approaches for disseminating knowledge.</w:t>
      </w:r>
    </w:p>
    <w:p w:rsidR="00F948B0" w:rsidRDefault="00F948B0" w:rsidP="00F948B0">
      <w:pPr>
        <w:spacing w:before="120" w:after="120"/>
        <w:rPr>
          <w:rFonts w:ascii="Times New Roman" w:hAnsi="Times New Roman" w:cs="Times New Roman"/>
          <w:b/>
          <w:sz w:val="24"/>
          <w:szCs w:val="24"/>
        </w:rPr>
      </w:pPr>
    </w:p>
    <w:p w:rsidR="00F948B0" w:rsidRPr="00F948B0" w:rsidRDefault="00F948B0" w:rsidP="00F948B0">
      <w:pPr>
        <w:spacing w:before="120" w:after="120"/>
        <w:rPr>
          <w:rFonts w:ascii="Times New Roman" w:hAnsi="Times New Roman" w:cs="Times New Roman"/>
          <w:b/>
          <w:sz w:val="24"/>
          <w:szCs w:val="24"/>
        </w:rPr>
      </w:pPr>
      <w:r w:rsidRPr="00F948B0">
        <w:rPr>
          <w:rFonts w:ascii="Times New Roman" w:hAnsi="Times New Roman" w:cs="Times New Roman"/>
          <w:b/>
          <w:sz w:val="24"/>
          <w:szCs w:val="24"/>
        </w:rPr>
        <w:t>AUTHOR POST PRINT VERSION</w:t>
      </w:r>
    </w:p>
    <w:p w:rsidR="00F948B0" w:rsidRPr="00F948B0" w:rsidRDefault="00F948B0" w:rsidP="00F948B0">
      <w:pPr>
        <w:spacing w:before="240" w:after="240"/>
        <w:rPr>
          <w:rFonts w:ascii="Times New Roman" w:hAnsi="Times New Roman" w:cs="Times New Roman"/>
          <w:b/>
          <w:sz w:val="24"/>
          <w:szCs w:val="24"/>
        </w:rPr>
      </w:pPr>
      <w:r w:rsidRPr="00F948B0">
        <w:rPr>
          <w:rFonts w:ascii="Times New Roman" w:hAnsi="Times New Roman" w:cs="Times New Roman"/>
          <w:sz w:val="24"/>
          <w:szCs w:val="24"/>
        </w:rPr>
        <w:t xml:space="preserve">Bruce, A., Schick </w:t>
      </w:r>
      <w:proofErr w:type="spellStart"/>
      <w:r w:rsidRPr="00F948B0">
        <w:rPr>
          <w:rFonts w:ascii="Times New Roman" w:hAnsi="Times New Roman" w:cs="Times New Roman"/>
          <w:sz w:val="24"/>
          <w:szCs w:val="24"/>
        </w:rPr>
        <w:t>Makaroff</w:t>
      </w:r>
      <w:proofErr w:type="spellEnd"/>
      <w:r w:rsidRPr="00F948B0">
        <w:rPr>
          <w:rFonts w:ascii="Times New Roman" w:hAnsi="Times New Roman" w:cs="Times New Roman"/>
          <w:sz w:val="24"/>
          <w:szCs w:val="24"/>
        </w:rPr>
        <w:t xml:space="preserve">, K., </w:t>
      </w:r>
      <w:proofErr w:type="spellStart"/>
      <w:r w:rsidRPr="00F948B0">
        <w:rPr>
          <w:rFonts w:ascii="Times New Roman" w:hAnsi="Times New Roman" w:cs="Times New Roman"/>
          <w:sz w:val="24"/>
          <w:szCs w:val="24"/>
        </w:rPr>
        <w:t>Sheilds</w:t>
      </w:r>
      <w:proofErr w:type="spellEnd"/>
      <w:r w:rsidRPr="00F948B0">
        <w:rPr>
          <w:rFonts w:ascii="Times New Roman" w:hAnsi="Times New Roman" w:cs="Times New Roman"/>
          <w:sz w:val="24"/>
          <w:szCs w:val="24"/>
        </w:rPr>
        <w:t xml:space="preserve">, L., </w:t>
      </w:r>
      <w:proofErr w:type="spellStart"/>
      <w:r w:rsidRPr="00F948B0">
        <w:rPr>
          <w:rFonts w:ascii="Times New Roman" w:hAnsi="Times New Roman" w:cs="Times New Roman"/>
          <w:sz w:val="24"/>
          <w:szCs w:val="24"/>
        </w:rPr>
        <w:t>Beuthin</w:t>
      </w:r>
      <w:proofErr w:type="spellEnd"/>
      <w:r w:rsidRPr="00F948B0">
        <w:rPr>
          <w:rFonts w:ascii="Times New Roman" w:hAnsi="Times New Roman" w:cs="Times New Roman"/>
          <w:sz w:val="24"/>
          <w:szCs w:val="24"/>
        </w:rPr>
        <w:t xml:space="preserve">, R., </w:t>
      </w:r>
      <w:proofErr w:type="spellStart"/>
      <w:r w:rsidRPr="00F948B0">
        <w:rPr>
          <w:rFonts w:ascii="Times New Roman" w:hAnsi="Times New Roman" w:cs="Times New Roman"/>
          <w:sz w:val="24"/>
          <w:szCs w:val="24"/>
        </w:rPr>
        <w:t>Molzahn</w:t>
      </w:r>
      <w:proofErr w:type="spellEnd"/>
      <w:r w:rsidRPr="00F948B0">
        <w:rPr>
          <w:rFonts w:ascii="Times New Roman" w:hAnsi="Times New Roman" w:cs="Times New Roman"/>
          <w:sz w:val="24"/>
          <w:szCs w:val="24"/>
        </w:rPr>
        <w:t xml:space="preserve">, A., &amp; </w:t>
      </w:r>
      <w:proofErr w:type="spellStart"/>
      <w:r w:rsidRPr="00F948B0">
        <w:rPr>
          <w:rFonts w:ascii="Times New Roman" w:hAnsi="Times New Roman" w:cs="Times New Roman"/>
          <w:sz w:val="24"/>
          <w:szCs w:val="24"/>
        </w:rPr>
        <w:t>Shermak</w:t>
      </w:r>
      <w:proofErr w:type="spellEnd"/>
      <w:r w:rsidRPr="00F948B0">
        <w:rPr>
          <w:rFonts w:ascii="Times New Roman" w:hAnsi="Times New Roman" w:cs="Times New Roman"/>
          <w:sz w:val="24"/>
          <w:szCs w:val="24"/>
        </w:rPr>
        <w:t xml:space="preserve">, S. (2013). Lessons learned about art-based approaches for disseminating knowledge. </w:t>
      </w:r>
      <w:r w:rsidRPr="00F948B0">
        <w:rPr>
          <w:rFonts w:ascii="Times New Roman" w:hAnsi="Times New Roman" w:cs="Times New Roman"/>
          <w:i/>
          <w:sz w:val="24"/>
          <w:szCs w:val="24"/>
        </w:rPr>
        <w:t>Nurse Researcher, 21</w:t>
      </w:r>
      <w:r w:rsidRPr="00F948B0">
        <w:rPr>
          <w:rFonts w:ascii="Times New Roman" w:hAnsi="Times New Roman" w:cs="Times New Roman"/>
          <w:sz w:val="24"/>
          <w:szCs w:val="24"/>
        </w:rPr>
        <w:t>(1), 23-28.</w:t>
      </w: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bookmarkStart w:id="0" w:name="_GoBack"/>
      <w:bookmarkEnd w:id="0"/>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F948B0" w:rsidRDefault="00F948B0" w:rsidP="004C5212">
      <w:pPr>
        <w:jc w:val="center"/>
        <w:rPr>
          <w:b/>
        </w:rPr>
      </w:pPr>
    </w:p>
    <w:p w:rsidR="004C5212" w:rsidRPr="002B0ABC" w:rsidRDefault="004C5212" w:rsidP="004C5212">
      <w:pPr>
        <w:jc w:val="center"/>
        <w:rPr>
          <w:b/>
        </w:rPr>
      </w:pPr>
      <w:r w:rsidRPr="002B0ABC">
        <w:rPr>
          <w:b/>
        </w:rPr>
        <w:lastRenderedPageBreak/>
        <w:t>Arts-based Ap</w:t>
      </w:r>
      <w:r w:rsidR="00F65AC7" w:rsidRPr="002B0ABC">
        <w:rPr>
          <w:b/>
        </w:rPr>
        <w:t>proach for Knowledge Dissemination</w:t>
      </w:r>
      <w:r w:rsidRPr="002B0ABC">
        <w:rPr>
          <w:b/>
        </w:rPr>
        <w:t>: Lessons learned</w:t>
      </w:r>
    </w:p>
    <w:p w:rsidR="004C5212" w:rsidRPr="002B0ABC" w:rsidRDefault="004C5212" w:rsidP="004C5212">
      <w:pPr>
        <w:rPr>
          <w:noProof/>
        </w:rPr>
      </w:pPr>
    </w:p>
    <w:p w:rsidR="004C5212" w:rsidRPr="002B0ABC" w:rsidRDefault="004C5212" w:rsidP="004C5212"/>
    <w:p w:rsidR="004C5212" w:rsidRPr="002B0ABC" w:rsidRDefault="004C5212" w:rsidP="004C5212">
      <w:r w:rsidRPr="002B0ABC">
        <w:t>CORRESPONDING AUTHOR:</w:t>
      </w:r>
    </w:p>
    <w:p w:rsidR="004C5212" w:rsidRPr="002B0ABC" w:rsidRDefault="004C5212" w:rsidP="00F65AC7">
      <w:pPr>
        <w:spacing w:after="0"/>
      </w:pPr>
      <w:r w:rsidRPr="002B0ABC">
        <w:t>Anne Bruce, RN, PhD</w:t>
      </w:r>
    </w:p>
    <w:p w:rsidR="004C5212" w:rsidRPr="002B0ABC" w:rsidRDefault="004C5212" w:rsidP="00F65AC7">
      <w:pPr>
        <w:spacing w:after="0"/>
      </w:pPr>
      <w:r w:rsidRPr="002B0ABC">
        <w:t>Associate Professor, School of Nursing, University of Victoria</w:t>
      </w:r>
    </w:p>
    <w:p w:rsidR="004C5212" w:rsidRPr="002B0ABC" w:rsidRDefault="004C5212" w:rsidP="00F65AC7">
      <w:pPr>
        <w:spacing w:after="0"/>
      </w:pPr>
      <w:r w:rsidRPr="002B0ABC">
        <w:t>PO Box 1700 STN CSC, Victoria BC, V8W 2Y2, Canada</w:t>
      </w:r>
    </w:p>
    <w:p w:rsidR="004C5212" w:rsidRPr="002B0ABC" w:rsidRDefault="004C5212" w:rsidP="00F65AC7">
      <w:pPr>
        <w:spacing w:after="0"/>
      </w:pPr>
      <w:r w:rsidRPr="002B0ABC">
        <w:t xml:space="preserve">Office: 250.721.6231; </w:t>
      </w:r>
      <w:hyperlink r:id="rId8" w:history="1">
        <w:r w:rsidRPr="002B0ABC">
          <w:rPr>
            <w:rStyle w:val="Hyperlink"/>
            <w:color w:val="auto"/>
          </w:rPr>
          <w:t>abruce@uvic.ca</w:t>
        </w:r>
      </w:hyperlink>
      <w:r w:rsidRPr="002B0ABC">
        <w:t xml:space="preserve"> </w:t>
      </w:r>
    </w:p>
    <w:p w:rsidR="004C5212" w:rsidRPr="002B0ABC" w:rsidRDefault="004C5212" w:rsidP="004C5212"/>
    <w:p w:rsidR="004C5212" w:rsidRPr="002B0ABC" w:rsidRDefault="004C5212" w:rsidP="00F65AC7">
      <w:pPr>
        <w:spacing w:after="0"/>
        <w:rPr>
          <w:noProof/>
        </w:rPr>
      </w:pPr>
      <w:r w:rsidRPr="002B0ABC">
        <w:rPr>
          <w:noProof/>
        </w:rPr>
        <w:t>Kara L. Schick Makaroff, RN, PhD</w:t>
      </w:r>
    </w:p>
    <w:p w:rsidR="004C5212" w:rsidRPr="002B0ABC" w:rsidRDefault="004C5212" w:rsidP="00F65AC7">
      <w:pPr>
        <w:spacing w:after="0"/>
      </w:pPr>
      <w:r w:rsidRPr="002B0ABC">
        <w:t>Post-Doctoral Fellow, Faculty of Nursing, University of Alberta</w:t>
      </w:r>
    </w:p>
    <w:p w:rsidR="004C5212" w:rsidRPr="002B0ABC" w:rsidRDefault="004C5212" w:rsidP="00F65AC7">
      <w:pPr>
        <w:spacing w:after="0"/>
      </w:pPr>
      <w:r w:rsidRPr="002B0ABC">
        <w:t>Level 3, Edmonton Clinic Health Academy</w:t>
      </w:r>
    </w:p>
    <w:p w:rsidR="004C5212" w:rsidRPr="002B0ABC" w:rsidRDefault="004C5212" w:rsidP="00F65AC7">
      <w:pPr>
        <w:spacing w:after="0"/>
      </w:pPr>
      <w:r w:rsidRPr="002B0ABC">
        <w:t>11405 87 Ave, Edmonton, AB, T6G 1C9, Canada</w:t>
      </w:r>
    </w:p>
    <w:p w:rsidR="004C5212" w:rsidRPr="002B0ABC" w:rsidRDefault="004C5212" w:rsidP="00F65AC7">
      <w:pPr>
        <w:spacing w:after="0"/>
        <w:rPr>
          <w:b/>
          <w:noProof/>
        </w:rPr>
      </w:pPr>
      <w:r w:rsidRPr="002B0ABC">
        <w:rPr>
          <w:noProof/>
        </w:rPr>
        <w:t xml:space="preserve">Office: 250.472.4700; </w:t>
      </w:r>
      <w:hyperlink r:id="rId9" w:history="1">
        <w:r w:rsidRPr="002B0ABC">
          <w:rPr>
            <w:rStyle w:val="Hyperlink"/>
            <w:noProof/>
            <w:color w:val="auto"/>
          </w:rPr>
          <w:t>kara.schickmakaroff@ualberta.ca</w:t>
        </w:r>
      </w:hyperlink>
      <w:r w:rsidRPr="002B0ABC">
        <w:rPr>
          <w:b/>
          <w:noProof/>
        </w:rPr>
        <w:t xml:space="preserve"> </w:t>
      </w:r>
    </w:p>
    <w:p w:rsidR="004C5212" w:rsidRPr="002B0ABC" w:rsidRDefault="004C5212" w:rsidP="004C5212">
      <w:pPr>
        <w:rPr>
          <w:noProof/>
        </w:rPr>
      </w:pPr>
    </w:p>
    <w:p w:rsidR="004C5212" w:rsidRPr="002B0ABC" w:rsidRDefault="004C5212" w:rsidP="00F65AC7">
      <w:pPr>
        <w:spacing w:after="0"/>
      </w:pPr>
      <w:proofErr w:type="spellStart"/>
      <w:r w:rsidRPr="002B0ABC">
        <w:t>Laurene</w:t>
      </w:r>
      <w:proofErr w:type="spellEnd"/>
      <w:r w:rsidRPr="002B0ABC">
        <w:t xml:space="preserve"> </w:t>
      </w:r>
      <w:proofErr w:type="spellStart"/>
      <w:r w:rsidRPr="002B0ABC">
        <w:t>Sheilds</w:t>
      </w:r>
      <w:proofErr w:type="spellEnd"/>
      <w:r w:rsidRPr="002B0ABC">
        <w:t>, RN, PhD</w:t>
      </w:r>
    </w:p>
    <w:p w:rsidR="004C5212" w:rsidRPr="002B0ABC" w:rsidRDefault="004C5212" w:rsidP="00F65AC7">
      <w:pPr>
        <w:spacing w:after="0"/>
      </w:pPr>
      <w:r w:rsidRPr="002B0ABC">
        <w:t>Associate Dean in the Faculty of Human and Social Development, and Interim Director of the School of Public Health and Social Policy, University of Victoria</w:t>
      </w:r>
    </w:p>
    <w:p w:rsidR="004C5212" w:rsidRPr="002B0ABC" w:rsidRDefault="004C5212" w:rsidP="00F65AC7">
      <w:pPr>
        <w:spacing w:after="0"/>
      </w:pPr>
      <w:r w:rsidRPr="002B0ABC">
        <w:t xml:space="preserve">1700, Victoria, B.C., V8W 2Y2, Canada </w:t>
      </w:r>
    </w:p>
    <w:p w:rsidR="004C5212" w:rsidRPr="002B0ABC" w:rsidRDefault="004C5212" w:rsidP="00F65AC7">
      <w:pPr>
        <w:spacing w:after="0"/>
      </w:pPr>
      <w:r w:rsidRPr="002B0ABC">
        <w:t xml:space="preserve">Office: 250.721.8051; </w:t>
      </w:r>
      <w:hyperlink r:id="rId10" w:history="1">
        <w:r w:rsidRPr="002B0ABC">
          <w:rPr>
            <w:rStyle w:val="Hyperlink"/>
            <w:color w:val="auto"/>
          </w:rPr>
          <w:t>lsheilds@uvic.ca</w:t>
        </w:r>
      </w:hyperlink>
    </w:p>
    <w:p w:rsidR="004C5212" w:rsidRPr="002B0ABC" w:rsidRDefault="004C5212" w:rsidP="004C5212"/>
    <w:p w:rsidR="004C5212" w:rsidRPr="002B0ABC" w:rsidRDefault="004C5212" w:rsidP="00F65AC7">
      <w:pPr>
        <w:spacing w:after="0"/>
      </w:pPr>
      <w:r w:rsidRPr="002B0ABC">
        <w:t xml:space="preserve">Rosanne </w:t>
      </w:r>
      <w:proofErr w:type="spellStart"/>
      <w:r w:rsidRPr="002B0ABC">
        <w:t>Beuthin</w:t>
      </w:r>
      <w:proofErr w:type="spellEnd"/>
      <w:r w:rsidRPr="002B0ABC">
        <w:t>, MN, RN, PhD candidate</w:t>
      </w:r>
    </w:p>
    <w:p w:rsidR="004C5212" w:rsidRPr="002B0ABC" w:rsidRDefault="004C5212" w:rsidP="00F65AC7">
      <w:pPr>
        <w:spacing w:after="0"/>
      </w:pPr>
      <w:r w:rsidRPr="002B0ABC">
        <w:t xml:space="preserve">PhD Student, School of Nursing, University of Victoria, </w:t>
      </w:r>
    </w:p>
    <w:p w:rsidR="004C5212" w:rsidRPr="002B0ABC" w:rsidRDefault="004C5212" w:rsidP="00F65AC7">
      <w:pPr>
        <w:spacing w:after="0"/>
      </w:pPr>
      <w:r w:rsidRPr="002B0ABC">
        <w:t xml:space="preserve">PO Box 1700, Victoria, B.C., V8W 2Y2 Canada </w:t>
      </w:r>
    </w:p>
    <w:p w:rsidR="004C5212" w:rsidRPr="002B0ABC" w:rsidRDefault="004C5212" w:rsidP="00F65AC7">
      <w:pPr>
        <w:spacing w:after="0"/>
      </w:pPr>
      <w:r w:rsidRPr="002B0ABC">
        <w:t>(250)721-8051 email: rbeuthin@uvic.ca</w:t>
      </w:r>
    </w:p>
    <w:p w:rsidR="004C5212" w:rsidRPr="002B0ABC" w:rsidRDefault="004C5212" w:rsidP="004C5212"/>
    <w:p w:rsidR="004C5212" w:rsidRPr="002B0ABC" w:rsidRDefault="004C5212" w:rsidP="00F65AC7">
      <w:pPr>
        <w:spacing w:after="0"/>
      </w:pPr>
      <w:r w:rsidRPr="002B0ABC">
        <w:t xml:space="preserve">Anita </w:t>
      </w:r>
      <w:proofErr w:type="spellStart"/>
      <w:r w:rsidRPr="002B0ABC">
        <w:t>Molzahn</w:t>
      </w:r>
      <w:proofErr w:type="spellEnd"/>
      <w:r w:rsidRPr="002B0ABC">
        <w:t>, PhD, RN, FCAHS</w:t>
      </w:r>
    </w:p>
    <w:p w:rsidR="004C5212" w:rsidRPr="002B0ABC" w:rsidRDefault="004C5212" w:rsidP="00F65AC7">
      <w:pPr>
        <w:spacing w:after="0"/>
      </w:pPr>
      <w:r w:rsidRPr="002B0ABC">
        <w:t>Professor and Dean, Faculty of Nursing, University of Alberta</w:t>
      </w:r>
    </w:p>
    <w:p w:rsidR="004C5212" w:rsidRPr="002B0ABC" w:rsidRDefault="004C5212" w:rsidP="00F65AC7">
      <w:pPr>
        <w:spacing w:after="0"/>
      </w:pPr>
      <w:r w:rsidRPr="002B0ABC">
        <w:t>ECHA 3-118, Edmonton, Alberta, Canada, T6G 1C9</w:t>
      </w:r>
    </w:p>
    <w:p w:rsidR="004C5212" w:rsidRPr="002B0ABC" w:rsidRDefault="004C5212" w:rsidP="00F65AC7">
      <w:pPr>
        <w:spacing w:after="0"/>
      </w:pPr>
      <w:r w:rsidRPr="002B0ABC">
        <w:t>(780)492-3029; email: anita.molzahn@ualberta.ca</w:t>
      </w:r>
    </w:p>
    <w:p w:rsidR="004C5212" w:rsidRPr="002B0ABC" w:rsidRDefault="004C5212" w:rsidP="004C5212"/>
    <w:p w:rsidR="004C5212" w:rsidRPr="002B0ABC" w:rsidRDefault="004C5212" w:rsidP="00F65AC7">
      <w:pPr>
        <w:spacing w:after="0"/>
      </w:pPr>
      <w:r w:rsidRPr="002B0ABC">
        <w:t xml:space="preserve">Sheryl </w:t>
      </w:r>
      <w:proofErr w:type="spellStart"/>
      <w:r w:rsidRPr="002B0ABC">
        <w:t>Shermak</w:t>
      </w:r>
      <w:proofErr w:type="spellEnd"/>
      <w:r w:rsidRPr="002B0ABC">
        <w:t>, MSW, PhD candidate</w:t>
      </w:r>
    </w:p>
    <w:p w:rsidR="004C5212" w:rsidRPr="002B0ABC" w:rsidRDefault="004C5212" w:rsidP="00F65AC7">
      <w:pPr>
        <w:spacing w:after="0"/>
      </w:pPr>
      <w:r w:rsidRPr="002B0ABC">
        <w:t xml:space="preserve">PhD Student, Faculty of Human and Social Development, </w:t>
      </w:r>
    </w:p>
    <w:p w:rsidR="004C5212" w:rsidRPr="002B0ABC" w:rsidRDefault="004C5212" w:rsidP="00F65AC7">
      <w:pPr>
        <w:spacing w:after="0"/>
      </w:pPr>
      <w:r w:rsidRPr="002B0ABC">
        <w:t xml:space="preserve">University of Victoria, Victoria, B.C., Canada V8W 2Y2 </w:t>
      </w:r>
    </w:p>
    <w:p w:rsidR="004C5212" w:rsidRPr="002B0ABC" w:rsidRDefault="004C5212" w:rsidP="00F65AC7">
      <w:pPr>
        <w:spacing w:after="0"/>
      </w:pPr>
      <w:r w:rsidRPr="002B0ABC">
        <w:t>(250)721-8051, email: sshermak@uvic.ca</w:t>
      </w:r>
    </w:p>
    <w:p w:rsidR="004C5212" w:rsidRPr="002B0ABC" w:rsidRDefault="004C5212" w:rsidP="004C5212">
      <w:pPr>
        <w:jc w:val="center"/>
      </w:pPr>
    </w:p>
    <w:p w:rsidR="004C5212" w:rsidRPr="002B0ABC" w:rsidRDefault="004C5212" w:rsidP="004C5212">
      <w:r w:rsidRPr="002B0ABC">
        <w:t>Acknowledgements: The authors gratefully acknowledge the curator (</w:t>
      </w:r>
      <w:proofErr w:type="spellStart"/>
      <w:r w:rsidRPr="002B0ABC">
        <w:t>Ro</w:t>
      </w:r>
      <w:r w:rsidR="002B0ABC" w:rsidRPr="002B0ABC">
        <w:t>b</w:t>
      </w:r>
      <w:r w:rsidRPr="002B0ABC">
        <w:t>byn</w:t>
      </w:r>
      <w:proofErr w:type="spellEnd"/>
      <w:r w:rsidRPr="002B0ABC">
        <w:t xml:space="preserve"> Lanning) and the volunteer Advisory Council (Mary Louise Meadow, Walter Muir, Mary Ellen </w:t>
      </w:r>
      <w:proofErr w:type="spellStart"/>
      <w:r w:rsidRPr="002B0ABC">
        <w:t>Strada</w:t>
      </w:r>
      <w:proofErr w:type="spellEnd"/>
      <w:r w:rsidRPr="002B0ABC">
        <w:t>, Peggy Frank, and Katrina Jensen) on this research project. Funding for this project was received from the Canadian Institutes for Health Research.</w:t>
      </w:r>
    </w:p>
    <w:p w:rsidR="004C5212" w:rsidRPr="002B0ABC" w:rsidRDefault="004C5212" w:rsidP="004C5212"/>
    <w:p w:rsidR="00262949" w:rsidRPr="002B0ABC" w:rsidRDefault="00262949" w:rsidP="003F240B">
      <w:pPr>
        <w:spacing w:after="0"/>
        <w:jc w:val="center"/>
        <w:rPr>
          <w:rFonts w:ascii="Times New Roman" w:hAnsi="Times New Roman" w:cs="Times New Roman"/>
          <w:b/>
          <w:sz w:val="24"/>
          <w:szCs w:val="24"/>
        </w:rPr>
      </w:pPr>
      <w:r w:rsidRPr="002B0ABC">
        <w:rPr>
          <w:rFonts w:ascii="Times New Roman" w:hAnsi="Times New Roman" w:cs="Times New Roman"/>
          <w:b/>
          <w:sz w:val="24"/>
          <w:szCs w:val="24"/>
        </w:rPr>
        <w:t>Arts-based Approa</w:t>
      </w:r>
      <w:r w:rsidR="00F65AC7" w:rsidRPr="002B0ABC">
        <w:rPr>
          <w:rFonts w:ascii="Times New Roman" w:hAnsi="Times New Roman" w:cs="Times New Roman"/>
          <w:b/>
          <w:sz w:val="24"/>
          <w:szCs w:val="24"/>
        </w:rPr>
        <w:t>ch for Knowledge Dissemination</w:t>
      </w:r>
      <w:r w:rsidRPr="002B0ABC">
        <w:rPr>
          <w:rFonts w:ascii="Times New Roman" w:hAnsi="Times New Roman" w:cs="Times New Roman"/>
          <w:b/>
          <w:sz w:val="24"/>
          <w:szCs w:val="24"/>
        </w:rPr>
        <w:t>: Lessons learned</w:t>
      </w:r>
    </w:p>
    <w:p w:rsidR="00752C7E" w:rsidRPr="002B0ABC" w:rsidRDefault="00752C7E" w:rsidP="003F240B">
      <w:pPr>
        <w:spacing w:after="0" w:line="312" w:lineRule="auto"/>
        <w:jc w:val="center"/>
        <w:rPr>
          <w:rFonts w:ascii="Times New Roman" w:hAnsi="Times New Roman" w:cs="Times New Roman"/>
          <w:sz w:val="24"/>
          <w:szCs w:val="24"/>
        </w:rPr>
      </w:pPr>
    </w:p>
    <w:p w:rsidR="00102F47" w:rsidRPr="002B0ABC" w:rsidRDefault="009D2F09" w:rsidP="003F240B">
      <w:pPr>
        <w:spacing w:after="0" w:line="312" w:lineRule="auto"/>
        <w:rPr>
          <w:rFonts w:ascii="Times New Roman" w:hAnsi="Times New Roman" w:cs="Times New Roman"/>
          <w:sz w:val="24"/>
          <w:szCs w:val="24"/>
        </w:rPr>
      </w:pPr>
      <w:r w:rsidRPr="002B0ABC">
        <w:rPr>
          <w:rFonts w:ascii="Times New Roman" w:hAnsi="Times New Roman" w:cs="Times New Roman"/>
          <w:b/>
          <w:sz w:val="24"/>
          <w:szCs w:val="24"/>
        </w:rPr>
        <w:t>Background:</w:t>
      </w:r>
      <w:r w:rsidRPr="002B0ABC">
        <w:rPr>
          <w:rFonts w:ascii="Times New Roman" w:hAnsi="Times New Roman" w:cs="Times New Roman"/>
          <w:sz w:val="24"/>
          <w:szCs w:val="24"/>
        </w:rPr>
        <w:t xml:space="preserve"> </w:t>
      </w:r>
      <w:r w:rsidR="00262949" w:rsidRPr="002B0ABC">
        <w:rPr>
          <w:rFonts w:ascii="Times New Roman" w:hAnsi="Times New Roman" w:cs="Times New Roman"/>
          <w:sz w:val="24"/>
          <w:szCs w:val="24"/>
        </w:rPr>
        <w:t xml:space="preserve">Once a study has been completed, the final step of dissemination of findings is crucial. In this paper, we explore the benefits of bringing nursing research into public spaces using </w:t>
      </w:r>
      <w:r w:rsidR="00CE6AEE" w:rsidRPr="002B0ABC">
        <w:rPr>
          <w:rFonts w:ascii="Times New Roman" w:hAnsi="Times New Roman" w:cs="Times New Roman"/>
          <w:sz w:val="24"/>
          <w:szCs w:val="24"/>
        </w:rPr>
        <w:t>an arts-based approach</w:t>
      </w:r>
      <w:r w:rsidR="00262949" w:rsidRPr="002B0ABC">
        <w:rPr>
          <w:rFonts w:ascii="Times New Roman" w:hAnsi="Times New Roman" w:cs="Times New Roman"/>
          <w:sz w:val="24"/>
          <w:szCs w:val="24"/>
        </w:rPr>
        <w:t xml:space="preserve">. </w:t>
      </w:r>
    </w:p>
    <w:p w:rsidR="00F42125" w:rsidRPr="00F42125" w:rsidRDefault="00102F47" w:rsidP="003F240B">
      <w:pPr>
        <w:spacing w:after="0" w:line="360" w:lineRule="auto"/>
        <w:rPr>
          <w:rFonts w:ascii="Times New Roman" w:eastAsia="Times New Roman" w:hAnsi="Times New Roman" w:cs="Times New Roman"/>
          <w:b/>
          <w:sz w:val="24"/>
          <w:szCs w:val="24"/>
        </w:rPr>
      </w:pPr>
      <w:r w:rsidRPr="002B0ABC">
        <w:rPr>
          <w:rFonts w:ascii="Times New Roman" w:hAnsi="Times New Roman" w:cs="Times New Roman"/>
          <w:b/>
          <w:sz w:val="24"/>
          <w:szCs w:val="24"/>
        </w:rPr>
        <w:t xml:space="preserve">Aim: </w:t>
      </w:r>
      <w:r w:rsidR="00003AC3" w:rsidRPr="002B0ABC">
        <w:rPr>
          <w:rFonts w:ascii="Times New Roman" w:hAnsi="Times New Roman" w:cs="Times New Roman"/>
          <w:sz w:val="24"/>
          <w:szCs w:val="24"/>
        </w:rPr>
        <w:t>To</w:t>
      </w:r>
      <w:r w:rsidRPr="002B0ABC">
        <w:rPr>
          <w:rFonts w:ascii="Times New Roman" w:hAnsi="Times New Roman" w:cs="Times New Roman"/>
          <w:sz w:val="24"/>
          <w:szCs w:val="24"/>
        </w:rPr>
        <w:t xml:space="preserve"> </w:t>
      </w:r>
      <w:r w:rsidR="00CE6AEE" w:rsidRPr="002B0ABC">
        <w:rPr>
          <w:rFonts w:ascii="Times New Roman" w:hAnsi="Times New Roman" w:cs="Times New Roman"/>
          <w:sz w:val="24"/>
          <w:szCs w:val="24"/>
        </w:rPr>
        <w:t>present a case example of</w:t>
      </w:r>
      <w:r w:rsidR="0057719C" w:rsidRPr="002B0ABC">
        <w:rPr>
          <w:rFonts w:ascii="Times New Roman" w:hAnsi="Times New Roman" w:cs="Times New Roman"/>
          <w:sz w:val="24"/>
          <w:szCs w:val="24"/>
        </w:rPr>
        <w:t xml:space="preserve"> using </w:t>
      </w:r>
      <w:r w:rsidR="003F240B">
        <w:rPr>
          <w:rFonts w:ascii="Times New Roman" w:hAnsi="Times New Roman" w:cs="Times New Roman"/>
          <w:sz w:val="24"/>
          <w:szCs w:val="24"/>
        </w:rPr>
        <w:t xml:space="preserve">an </w:t>
      </w:r>
      <w:r w:rsidR="0057719C" w:rsidRPr="002B0ABC">
        <w:rPr>
          <w:rFonts w:ascii="Times New Roman" w:hAnsi="Times New Roman" w:cs="Times New Roman"/>
          <w:sz w:val="24"/>
          <w:szCs w:val="24"/>
        </w:rPr>
        <w:t>arts-based approach</w:t>
      </w:r>
      <w:r w:rsidR="001438F7" w:rsidRPr="002B0ABC">
        <w:rPr>
          <w:rFonts w:ascii="Times New Roman" w:hAnsi="Times New Roman" w:cs="Times New Roman"/>
          <w:sz w:val="24"/>
          <w:szCs w:val="24"/>
        </w:rPr>
        <w:t xml:space="preserve"> </w:t>
      </w:r>
      <w:r w:rsidR="003F240B">
        <w:rPr>
          <w:rFonts w:ascii="Times New Roman" w:hAnsi="Times New Roman" w:cs="Times New Roman"/>
          <w:sz w:val="24"/>
          <w:szCs w:val="24"/>
        </w:rPr>
        <w:t xml:space="preserve">developing </w:t>
      </w:r>
      <w:r w:rsidR="00262949" w:rsidRPr="002B0ABC">
        <w:rPr>
          <w:rFonts w:ascii="Times New Roman" w:hAnsi="Times New Roman" w:cs="Times New Roman"/>
          <w:sz w:val="24"/>
          <w:szCs w:val="24"/>
        </w:rPr>
        <w:t>an art exh</w:t>
      </w:r>
      <w:r w:rsidR="00B670D1" w:rsidRPr="002B0ABC">
        <w:rPr>
          <w:rFonts w:ascii="Times New Roman" w:hAnsi="Times New Roman" w:cs="Times New Roman"/>
          <w:sz w:val="24"/>
          <w:szCs w:val="24"/>
        </w:rPr>
        <w:t>ibit to disseminate</w:t>
      </w:r>
      <w:r w:rsidR="00262949" w:rsidRPr="002B0ABC">
        <w:rPr>
          <w:rFonts w:ascii="Times New Roman" w:hAnsi="Times New Roman" w:cs="Times New Roman"/>
          <w:sz w:val="24"/>
          <w:szCs w:val="24"/>
        </w:rPr>
        <w:t xml:space="preserve"> research findings from </w:t>
      </w:r>
      <w:r w:rsidR="00846962" w:rsidRPr="002B0ABC">
        <w:rPr>
          <w:rFonts w:ascii="Times New Roman" w:eastAsia="Times New Roman" w:hAnsi="Times New Roman" w:cs="Times New Roman"/>
          <w:sz w:val="24"/>
          <w:szCs w:val="24"/>
        </w:rPr>
        <w:t>a narrative research</w:t>
      </w:r>
      <w:r w:rsidR="00262949" w:rsidRPr="002B0ABC">
        <w:rPr>
          <w:rFonts w:ascii="Times New Roman" w:eastAsia="Times New Roman" w:hAnsi="Times New Roman" w:cs="Times New Roman"/>
          <w:sz w:val="24"/>
          <w:szCs w:val="24"/>
        </w:rPr>
        <w:t xml:space="preserve"> study</w:t>
      </w:r>
      <w:r w:rsidR="00B670D1" w:rsidRPr="002B0ABC">
        <w:rPr>
          <w:rFonts w:ascii="Times New Roman" w:eastAsia="Times New Roman" w:hAnsi="Times New Roman" w:cs="Times New Roman"/>
          <w:sz w:val="24"/>
          <w:szCs w:val="24"/>
        </w:rPr>
        <w:t>.</w:t>
      </w:r>
      <w:r w:rsidR="00262949" w:rsidRPr="002B0ABC">
        <w:rPr>
          <w:rFonts w:ascii="Times New Roman" w:eastAsia="Times New Roman" w:hAnsi="Times New Roman" w:cs="Times New Roman"/>
          <w:b/>
          <w:sz w:val="24"/>
          <w:szCs w:val="24"/>
        </w:rPr>
        <w:t xml:space="preserve"> </w:t>
      </w:r>
    </w:p>
    <w:p w:rsidR="0092535E" w:rsidRPr="0092535E" w:rsidRDefault="0092535E" w:rsidP="003F240B">
      <w:pPr>
        <w:spacing w:after="0" w:line="360" w:lineRule="auto"/>
        <w:rPr>
          <w:rFonts w:ascii="Times New Roman" w:hAnsi="Times New Roman" w:cs="Times New Roman"/>
          <w:sz w:val="24"/>
          <w:szCs w:val="24"/>
        </w:rPr>
      </w:pPr>
      <w:r w:rsidRPr="0092535E">
        <w:rPr>
          <w:rFonts w:ascii="Times New Roman" w:hAnsi="Times New Roman" w:cs="Times New Roman"/>
          <w:b/>
          <w:sz w:val="24"/>
          <w:szCs w:val="24"/>
        </w:rPr>
        <w:t xml:space="preserve">Data Sources </w:t>
      </w:r>
      <w:r w:rsidRPr="0092535E">
        <w:rPr>
          <w:rFonts w:ascii="Times New Roman" w:hAnsi="Times New Roman" w:cs="Times New Roman"/>
          <w:sz w:val="24"/>
          <w:szCs w:val="24"/>
        </w:rPr>
        <w:t>Findings from a qualitative narrative inquiry exploring peoples’ experiences of living with life-threatening illnesses.</w:t>
      </w:r>
    </w:p>
    <w:p w:rsidR="0092535E" w:rsidRPr="0092535E" w:rsidRDefault="0092535E" w:rsidP="003F240B">
      <w:pPr>
        <w:spacing w:after="0" w:line="360" w:lineRule="auto"/>
        <w:rPr>
          <w:rFonts w:ascii="Times New Roman" w:hAnsi="Times New Roman" w:cs="Times New Roman"/>
          <w:b/>
          <w:sz w:val="24"/>
          <w:szCs w:val="24"/>
        </w:rPr>
      </w:pPr>
      <w:r w:rsidRPr="0092535E">
        <w:rPr>
          <w:rFonts w:ascii="Times New Roman" w:hAnsi="Times New Roman" w:cs="Times New Roman"/>
          <w:b/>
          <w:sz w:val="24"/>
          <w:szCs w:val="24"/>
        </w:rPr>
        <w:t>Review Methods</w:t>
      </w:r>
      <w:r w:rsidRPr="0092535E">
        <w:rPr>
          <w:rFonts w:ascii="Times New Roman" w:hAnsi="Times New Roman" w:cs="Times New Roman"/>
          <w:sz w:val="24"/>
          <w:szCs w:val="24"/>
        </w:rPr>
        <w:t xml:space="preserve"> Semi-structured in-depth interviews were conducted with 32 participants living with cancer, chronic renal disease, or HIV/AIDS. Participants were invited to share a symbol representing their experience of living with life-threatening illness and the meaning it held for them.</w:t>
      </w:r>
    </w:p>
    <w:p w:rsidR="00A466CD" w:rsidRPr="002B0ABC" w:rsidRDefault="009D2F09" w:rsidP="003F240B">
      <w:pPr>
        <w:spacing w:after="0" w:line="360" w:lineRule="auto"/>
        <w:rPr>
          <w:rFonts w:ascii="Times New Roman" w:hAnsi="Times New Roman" w:cs="Times New Roman"/>
          <w:sz w:val="24"/>
          <w:szCs w:val="24"/>
        </w:rPr>
      </w:pPr>
      <w:r w:rsidRPr="002B0ABC">
        <w:rPr>
          <w:rFonts w:ascii="Times New Roman" w:eastAsia="Times New Roman" w:hAnsi="Times New Roman" w:cs="Times New Roman"/>
          <w:b/>
          <w:sz w:val="24"/>
          <w:szCs w:val="24"/>
        </w:rPr>
        <w:t>Discussion</w:t>
      </w:r>
      <w:r w:rsidRPr="002B0ABC">
        <w:rPr>
          <w:rFonts w:ascii="Times New Roman" w:eastAsia="Times New Roman" w:hAnsi="Times New Roman" w:cs="Times New Roman"/>
          <w:sz w:val="24"/>
          <w:szCs w:val="24"/>
        </w:rPr>
        <w:t xml:space="preserve">: </w:t>
      </w:r>
      <w:r w:rsidR="008C2466" w:rsidRPr="002B0ABC">
        <w:rPr>
          <w:rFonts w:ascii="Times New Roman" w:eastAsia="Times New Roman" w:hAnsi="Times New Roman" w:cs="Times New Roman"/>
          <w:sz w:val="24"/>
          <w:szCs w:val="24"/>
        </w:rPr>
        <w:t>The exhibit conveys experiences of</w:t>
      </w:r>
      <w:r w:rsidR="00E54947" w:rsidRPr="002B0ABC">
        <w:rPr>
          <w:rFonts w:ascii="Times New Roman" w:eastAsia="Times New Roman" w:hAnsi="Times New Roman" w:cs="Times New Roman"/>
          <w:sz w:val="24"/>
          <w:szCs w:val="24"/>
        </w:rPr>
        <w:t xml:space="preserve"> how people story and re-story</w:t>
      </w:r>
      <w:r w:rsidR="00262949" w:rsidRPr="002B0ABC">
        <w:rPr>
          <w:rFonts w:ascii="Times New Roman" w:eastAsia="Times New Roman" w:hAnsi="Times New Roman" w:cs="Times New Roman"/>
          <w:sz w:val="24"/>
          <w:szCs w:val="24"/>
        </w:rPr>
        <w:t xml:space="preserve"> their lives </w:t>
      </w:r>
      <w:r w:rsidR="001F56DB" w:rsidRPr="002B0ABC">
        <w:rPr>
          <w:rFonts w:ascii="Times New Roman" w:eastAsia="Times New Roman" w:hAnsi="Times New Roman" w:cs="Times New Roman"/>
          <w:sz w:val="24"/>
          <w:szCs w:val="24"/>
        </w:rPr>
        <w:t xml:space="preserve">when living with </w:t>
      </w:r>
      <w:r w:rsidR="00B567C6" w:rsidRPr="002B0ABC">
        <w:rPr>
          <w:rFonts w:ascii="Times New Roman" w:eastAsia="Times New Roman" w:hAnsi="Times New Roman" w:cs="Times New Roman"/>
          <w:sz w:val="24"/>
          <w:szCs w:val="24"/>
        </w:rPr>
        <w:t>chronic kidney disease</w:t>
      </w:r>
      <w:r w:rsidR="001F56DB" w:rsidRPr="002B0ABC">
        <w:rPr>
          <w:rFonts w:ascii="Times New Roman" w:eastAsia="Times New Roman" w:hAnsi="Times New Roman" w:cs="Times New Roman"/>
          <w:sz w:val="24"/>
          <w:szCs w:val="24"/>
        </w:rPr>
        <w:t>, cancer, or HIV</w:t>
      </w:r>
      <w:r w:rsidR="00262949" w:rsidRPr="002B0ABC">
        <w:rPr>
          <w:rFonts w:ascii="Times New Roman" w:eastAsia="Times New Roman" w:hAnsi="Times New Roman" w:cs="Times New Roman"/>
          <w:sz w:val="24"/>
          <w:szCs w:val="24"/>
        </w:rPr>
        <w:t xml:space="preserve">.  </w:t>
      </w:r>
      <w:r w:rsidR="00003AC3" w:rsidRPr="002B0ABC">
        <w:rPr>
          <w:rFonts w:ascii="Times New Roman" w:hAnsi="Times New Roman" w:cs="Times New Roman"/>
          <w:sz w:val="24"/>
          <w:szCs w:val="24"/>
        </w:rPr>
        <w:t>Photographic i</w:t>
      </w:r>
      <w:r w:rsidR="00262949" w:rsidRPr="002B0ABC">
        <w:rPr>
          <w:rFonts w:ascii="Times New Roman" w:hAnsi="Times New Roman" w:cs="Times New Roman"/>
          <w:sz w:val="24"/>
          <w:szCs w:val="24"/>
        </w:rPr>
        <w:t xml:space="preserve">mages </w:t>
      </w:r>
      <w:r w:rsidR="00B670D1" w:rsidRPr="002B0ABC">
        <w:rPr>
          <w:rFonts w:ascii="Times New Roman" w:hAnsi="Times New Roman" w:cs="Times New Roman"/>
          <w:sz w:val="24"/>
          <w:szCs w:val="24"/>
        </w:rPr>
        <w:t xml:space="preserve">of </w:t>
      </w:r>
      <w:r w:rsidR="00262949" w:rsidRPr="002B0ABC">
        <w:rPr>
          <w:rFonts w:ascii="Times New Roman" w:hAnsi="Times New Roman" w:cs="Times New Roman"/>
          <w:sz w:val="24"/>
          <w:szCs w:val="24"/>
        </w:rPr>
        <w:t xml:space="preserve">symbolic representations of </w:t>
      </w:r>
      <w:r w:rsidR="001F56DB" w:rsidRPr="002B0ABC">
        <w:rPr>
          <w:rFonts w:ascii="Times New Roman" w:hAnsi="Times New Roman" w:cs="Times New Roman"/>
          <w:sz w:val="24"/>
          <w:szCs w:val="24"/>
        </w:rPr>
        <w:t>study participant</w:t>
      </w:r>
      <w:r w:rsidR="00B670D1" w:rsidRPr="002B0ABC">
        <w:rPr>
          <w:rFonts w:ascii="Times New Roman" w:hAnsi="Times New Roman" w:cs="Times New Roman"/>
          <w:sz w:val="24"/>
          <w:szCs w:val="24"/>
        </w:rPr>
        <w:t xml:space="preserve">’s experiences and poetic narratives from </w:t>
      </w:r>
      <w:r w:rsidR="001F56DB" w:rsidRPr="002B0ABC">
        <w:rPr>
          <w:rFonts w:ascii="Times New Roman" w:hAnsi="Times New Roman" w:cs="Times New Roman"/>
          <w:sz w:val="24"/>
          <w:szCs w:val="24"/>
        </w:rPr>
        <w:t>their</w:t>
      </w:r>
      <w:r w:rsidR="00B670D1" w:rsidRPr="002B0ABC">
        <w:rPr>
          <w:rFonts w:ascii="Times New Roman" w:hAnsi="Times New Roman" w:cs="Times New Roman"/>
          <w:sz w:val="24"/>
          <w:szCs w:val="24"/>
        </w:rPr>
        <w:t xml:space="preserve"> stories were </w:t>
      </w:r>
      <w:r w:rsidR="008C2466" w:rsidRPr="002B0ABC">
        <w:rPr>
          <w:rFonts w:ascii="Times New Roman" w:hAnsi="Times New Roman" w:cs="Times New Roman"/>
          <w:sz w:val="24"/>
          <w:szCs w:val="24"/>
        </w:rPr>
        <w:t>exhibited in a public art gallery</w:t>
      </w:r>
      <w:r w:rsidR="00B670D1" w:rsidRPr="002B0ABC">
        <w:rPr>
          <w:rFonts w:ascii="Times New Roman" w:hAnsi="Times New Roman" w:cs="Times New Roman"/>
          <w:sz w:val="24"/>
          <w:szCs w:val="24"/>
        </w:rPr>
        <w:t>.</w:t>
      </w:r>
      <w:r w:rsidR="00262949" w:rsidRPr="002B0ABC">
        <w:rPr>
          <w:rFonts w:ascii="Times New Roman" w:hAnsi="Times New Roman" w:cs="Times New Roman"/>
          <w:sz w:val="24"/>
          <w:szCs w:val="24"/>
        </w:rPr>
        <w:t xml:space="preserve"> The theoretical underpinnin</w:t>
      </w:r>
      <w:r w:rsidR="00D9734F" w:rsidRPr="002B0ABC">
        <w:rPr>
          <w:rFonts w:ascii="Times New Roman" w:hAnsi="Times New Roman" w:cs="Times New Roman"/>
          <w:sz w:val="24"/>
          <w:szCs w:val="24"/>
        </w:rPr>
        <w:t>g</w:t>
      </w:r>
      <w:r w:rsidR="008C2466" w:rsidRPr="002B0ABC">
        <w:rPr>
          <w:rFonts w:ascii="Times New Roman" w:hAnsi="Times New Roman" w:cs="Times New Roman"/>
          <w:sz w:val="24"/>
          <w:szCs w:val="24"/>
        </w:rPr>
        <w:t xml:space="preserve"> of arts-based approaches and the lessons learned in</w:t>
      </w:r>
      <w:r w:rsidR="00003AC3" w:rsidRPr="002B0ABC">
        <w:rPr>
          <w:rFonts w:ascii="Times New Roman" w:hAnsi="Times New Roman" w:cs="Times New Roman"/>
          <w:sz w:val="24"/>
          <w:szCs w:val="24"/>
        </w:rPr>
        <w:t xml:space="preserve"> creating an art exhibit from</w:t>
      </w:r>
      <w:r w:rsidR="00262949" w:rsidRPr="002B0ABC">
        <w:rPr>
          <w:rFonts w:ascii="Times New Roman" w:hAnsi="Times New Roman" w:cs="Times New Roman"/>
          <w:sz w:val="24"/>
          <w:szCs w:val="24"/>
        </w:rPr>
        <w:t xml:space="preserve"> research findings</w:t>
      </w:r>
      <w:r w:rsidR="008C2466" w:rsidRPr="002B0ABC">
        <w:rPr>
          <w:rFonts w:ascii="Times New Roman" w:hAnsi="Times New Roman" w:cs="Times New Roman"/>
          <w:sz w:val="24"/>
          <w:szCs w:val="24"/>
        </w:rPr>
        <w:t xml:space="preserve"> are explored</w:t>
      </w:r>
      <w:r w:rsidR="001F0EB1" w:rsidRPr="002B0ABC">
        <w:rPr>
          <w:rFonts w:ascii="Times New Roman" w:hAnsi="Times New Roman" w:cs="Times New Roman"/>
          <w:sz w:val="24"/>
          <w:szCs w:val="24"/>
        </w:rPr>
        <w:t xml:space="preserve">.  </w:t>
      </w:r>
    </w:p>
    <w:p w:rsidR="00262949" w:rsidRPr="002B0ABC" w:rsidRDefault="009D2F09" w:rsidP="003F240B">
      <w:pPr>
        <w:spacing w:after="0" w:line="360" w:lineRule="auto"/>
        <w:rPr>
          <w:rFonts w:ascii="Times New Roman" w:hAnsi="Times New Roman" w:cs="Times New Roman"/>
          <w:sz w:val="24"/>
          <w:szCs w:val="24"/>
        </w:rPr>
      </w:pPr>
      <w:r w:rsidRPr="002B0ABC">
        <w:rPr>
          <w:rFonts w:ascii="Times New Roman" w:hAnsi="Times New Roman" w:cs="Times New Roman"/>
          <w:b/>
          <w:sz w:val="24"/>
          <w:szCs w:val="24"/>
        </w:rPr>
        <w:t>Conclusion:</w:t>
      </w:r>
      <w:r w:rsidRPr="002B0ABC">
        <w:rPr>
          <w:rFonts w:ascii="Times New Roman" w:hAnsi="Times New Roman" w:cs="Times New Roman"/>
          <w:sz w:val="24"/>
          <w:szCs w:val="24"/>
        </w:rPr>
        <w:t xml:space="preserve"> </w:t>
      </w:r>
      <w:r w:rsidR="007D1688" w:rsidRPr="002B0ABC">
        <w:rPr>
          <w:rFonts w:ascii="Times New Roman" w:hAnsi="Times New Roman" w:cs="Times New Roman"/>
          <w:sz w:val="24"/>
          <w:szCs w:val="24"/>
        </w:rPr>
        <w:t xml:space="preserve">Creative art forms for research and knowledge </w:t>
      </w:r>
      <w:r w:rsidR="008C2466" w:rsidRPr="002B0ABC">
        <w:rPr>
          <w:rFonts w:ascii="Times New Roman" w:hAnsi="Times New Roman" w:cs="Times New Roman"/>
          <w:sz w:val="24"/>
          <w:szCs w:val="24"/>
        </w:rPr>
        <w:t>dissemination offer</w:t>
      </w:r>
      <w:r w:rsidR="001F56DB" w:rsidRPr="002B0ABC">
        <w:rPr>
          <w:rFonts w:ascii="Times New Roman" w:hAnsi="Times New Roman" w:cs="Times New Roman"/>
          <w:sz w:val="24"/>
          <w:szCs w:val="24"/>
        </w:rPr>
        <w:t xml:space="preserve"> sites for new </w:t>
      </w:r>
      <w:r w:rsidR="008C2466" w:rsidRPr="002B0ABC">
        <w:rPr>
          <w:rFonts w:ascii="Times New Roman" w:hAnsi="Times New Roman" w:cs="Times New Roman"/>
          <w:sz w:val="24"/>
          <w:szCs w:val="24"/>
        </w:rPr>
        <w:t>wa</w:t>
      </w:r>
      <w:r w:rsidR="001F56DB" w:rsidRPr="002B0ABC">
        <w:rPr>
          <w:rFonts w:ascii="Times New Roman" w:hAnsi="Times New Roman" w:cs="Times New Roman"/>
          <w:sz w:val="24"/>
          <w:szCs w:val="24"/>
        </w:rPr>
        <w:t>ys of understanding and knowing that are under-utilized in nursing.</w:t>
      </w:r>
    </w:p>
    <w:p w:rsidR="0092535E" w:rsidRPr="0092535E" w:rsidRDefault="003F240B" w:rsidP="003F240B">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Implications </w:t>
      </w:r>
      <w:r w:rsidR="0092535E" w:rsidRPr="0092535E">
        <w:rPr>
          <w:rFonts w:ascii="Times New Roman" w:hAnsi="Times New Roman" w:cs="Times New Roman"/>
          <w:b/>
          <w:sz w:val="24"/>
          <w:szCs w:val="24"/>
        </w:rPr>
        <w:t xml:space="preserve">for practice/research </w:t>
      </w:r>
      <w:r w:rsidR="0092535E" w:rsidRPr="0092535E">
        <w:rPr>
          <w:rFonts w:ascii="Times New Roman" w:hAnsi="Times New Roman" w:cs="Times New Roman"/>
          <w:sz w:val="24"/>
          <w:szCs w:val="24"/>
        </w:rPr>
        <w:t xml:space="preserve">Arts-based approaches make visible patients’ experiences that are often left unarticulated or hidden.  Creative dissemination approaches such as art exhibits can promote insight and new ways of knowing that communicate nursing research to both public and professional audiences. </w:t>
      </w:r>
    </w:p>
    <w:p w:rsidR="001F56DB" w:rsidRPr="002B0ABC" w:rsidRDefault="001F56DB" w:rsidP="0092535E">
      <w:pPr>
        <w:spacing w:after="0" w:line="360" w:lineRule="auto"/>
        <w:rPr>
          <w:rFonts w:ascii="Times New Roman" w:eastAsia="Times New Roman" w:hAnsi="Times New Roman" w:cs="Times New Roman"/>
          <w:sz w:val="24"/>
          <w:szCs w:val="24"/>
        </w:rPr>
      </w:pPr>
    </w:p>
    <w:p w:rsidR="0002299F" w:rsidRPr="002B0ABC" w:rsidRDefault="0002299F" w:rsidP="00752C7E">
      <w:pPr>
        <w:spacing w:after="0" w:line="312" w:lineRule="auto"/>
        <w:rPr>
          <w:rFonts w:ascii="Times New Roman" w:eastAsia="Times New Roman" w:hAnsi="Times New Roman" w:cs="Times New Roman"/>
          <w:sz w:val="24"/>
          <w:szCs w:val="24"/>
        </w:rPr>
      </w:pPr>
      <w:r w:rsidRPr="002B0ABC">
        <w:rPr>
          <w:rFonts w:ascii="Times New Roman" w:eastAsia="Times New Roman" w:hAnsi="Times New Roman" w:cs="Times New Roman"/>
          <w:sz w:val="24"/>
          <w:szCs w:val="24"/>
        </w:rPr>
        <w:t>Key words: arts-based research, narrative inquiry, knowledge translation</w:t>
      </w:r>
      <w:r w:rsidR="001F0EB1" w:rsidRPr="002B0ABC">
        <w:rPr>
          <w:rFonts w:ascii="Times New Roman" w:eastAsia="Times New Roman" w:hAnsi="Times New Roman" w:cs="Times New Roman"/>
          <w:sz w:val="24"/>
          <w:szCs w:val="24"/>
        </w:rPr>
        <w:t xml:space="preserve">, aesthetic </w:t>
      </w:r>
    </w:p>
    <w:p w:rsidR="000A4411" w:rsidRPr="002B0ABC" w:rsidRDefault="000A4411" w:rsidP="00752C7E">
      <w:pPr>
        <w:spacing w:after="0"/>
        <w:rPr>
          <w:rFonts w:ascii="Times New Roman" w:eastAsia="Times New Roman" w:hAnsi="Times New Roman" w:cs="Times New Roman"/>
          <w:sz w:val="24"/>
          <w:szCs w:val="24"/>
        </w:rPr>
      </w:pPr>
    </w:p>
    <w:p w:rsidR="0002299F" w:rsidRPr="002B0ABC" w:rsidRDefault="0002299F" w:rsidP="00752C7E">
      <w:pPr>
        <w:spacing w:after="0"/>
        <w:rPr>
          <w:rFonts w:ascii="Times New Roman" w:eastAsia="Times New Roman" w:hAnsi="Times New Roman" w:cs="Times New Roman"/>
          <w:sz w:val="24"/>
          <w:szCs w:val="24"/>
        </w:rPr>
      </w:pPr>
      <w:r w:rsidRPr="002B0ABC">
        <w:rPr>
          <w:rFonts w:ascii="Times New Roman" w:eastAsia="Times New Roman" w:hAnsi="Times New Roman" w:cs="Times New Roman"/>
          <w:sz w:val="24"/>
          <w:szCs w:val="24"/>
        </w:rPr>
        <w:br w:type="page"/>
      </w:r>
    </w:p>
    <w:p w:rsidR="00262949" w:rsidRPr="002B0ABC" w:rsidRDefault="00262949" w:rsidP="00752C7E">
      <w:pPr>
        <w:spacing w:after="0"/>
        <w:ind w:left="360"/>
        <w:rPr>
          <w:rFonts w:ascii="Times New Roman" w:hAnsi="Times New Roman" w:cs="Times New Roman"/>
          <w:i/>
          <w:sz w:val="24"/>
          <w:szCs w:val="24"/>
        </w:rPr>
      </w:pPr>
      <w:r w:rsidRPr="002B0ABC">
        <w:rPr>
          <w:rFonts w:ascii="Times New Roman" w:hAnsi="Times New Roman" w:cs="Times New Roman"/>
          <w:i/>
          <w:sz w:val="24"/>
          <w:szCs w:val="24"/>
        </w:rPr>
        <w:lastRenderedPageBreak/>
        <w:t xml:space="preserve">The date for the art exhibit of our research findings was fast approaching and we were excited to see how it would unfold.  All details seemed to be in place.  The invitations to the </w:t>
      </w:r>
      <w:r w:rsidR="00CE6AEE" w:rsidRPr="002B0ABC">
        <w:rPr>
          <w:rFonts w:ascii="Times New Roman" w:hAnsi="Times New Roman" w:cs="Times New Roman"/>
          <w:i/>
          <w:sz w:val="24"/>
          <w:szCs w:val="24"/>
        </w:rPr>
        <w:t>O</w:t>
      </w:r>
      <w:r w:rsidRPr="002B0ABC">
        <w:rPr>
          <w:rFonts w:ascii="Times New Roman" w:hAnsi="Times New Roman" w:cs="Times New Roman"/>
          <w:i/>
          <w:sz w:val="24"/>
          <w:szCs w:val="24"/>
        </w:rPr>
        <w:t xml:space="preserve">pening had been sent and we were curious which </w:t>
      </w:r>
      <w:r w:rsidR="00470487" w:rsidRPr="002B0ABC">
        <w:rPr>
          <w:rFonts w:ascii="Times New Roman" w:hAnsi="Times New Roman" w:cs="Times New Roman"/>
          <w:i/>
          <w:sz w:val="24"/>
          <w:szCs w:val="24"/>
        </w:rPr>
        <w:t xml:space="preserve">study </w:t>
      </w:r>
      <w:r w:rsidRPr="002B0ABC">
        <w:rPr>
          <w:rFonts w:ascii="Times New Roman" w:hAnsi="Times New Roman" w:cs="Times New Roman"/>
          <w:i/>
          <w:sz w:val="24"/>
          <w:szCs w:val="24"/>
        </w:rPr>
        <w:t>participants, colleagues, and stake holders would attend.  It seemed straightforward enough.  And then everything shifted.  I received a call from one of our study participant</w:t>
      </w:r>
      <w:r w:rsidR="00470487" w:rsidRPr="002B0ABC">
        <w:rPr>
          <w:rFonts w:ascii="Times New Roman" w:hAnsi="Times New Roman" w:cs="Times New Roman"/>
          <w:i/>
          <w:sz w:val="24"/>
          <w:szCs w:val="24"/>
        </w:rPr>
        <w:t>s whose photo</w:t>
      </w:r>
      <w:r w:rsidRPr="002B0ABC">
        <w:rPr>
          <w:rFonts w:ascii="Times New Roman" w:hAnsi="Times New Roman" w:cs="Times New Roman"/>
          <w:i/>
          <w:sz w:val="24"/>
          <w:szCs w:val="24"/>
        </w:rPr>
        <w:t xml:space="preserve"> was in the exhibit.  She was in the process of making extensive plans and adjustments to medical appointments to be able to attend.  She surprised me by asking, “What should I wear?”  </w:t>
      </w:r>
      <w:r w:rsidR="005C3EFD" w:rsidRPr="002B0ABC">
        <w:rPr>
          <w:rFonts w:ascii="Times New Roman" w:hAnsi="Times New Roman" w:cs="Times New Roman"/>
          <w:i/>
          <w:sz w:val="24"/>
          <w:szCs w:val="24"/>
        </w:rPr>
        <w:t>Her question revealed</w:t>
      </w:r>
      <w:r w:rsidR="009D2F09" w:rsidRPr="002B0ABC">
        <w:rPr>
          <w:rFonts w:ascii="Times New Roman" w:hAnsi="Times New Roman" w:cs="Times New Roman"/>
          <w:i/>
          <w:sz w:val="24"/>
          <w:szCs w:val="24"/>
        </w:rPr>
        <w:t xml:space="preserve"> her feeling</w:t>
      </w:r>
      <w:r w:rsidR="005C3EFD" w:rsidRPr="002B0ABC">
        <w:rPr>
          <w:rFonts w:ascii="Times New Roman" w:hAnsi="Times New Roman" w:cs="Times New Roman"/>
          <w:i/>
          <w:sz w:val="24"/>
          <w:szCs w:val="24"/>
        </w:rPr>
        <w:t>s</w:t>
      </w:r>
      <w:r w:rsidR="009D2F09" w:rsidRPr="002B0ABC">
        <w:rPr>
          <w:rFonts w:ascii="Times New Roman" w:hAnsi="Times New Roman" w:cs="Times New Roman"/>
          <w:i/>
          <w:sz w:val="24"/>
          <w:szCs w:val="24"/>
        </w:rPr>
        <w:t xml:space="preserve"> of</w:t>
      </w:r>
      <w:r w:rsidRPr="002B0ABC">
        <w:rPr>
          <w:rFonts w:ascii="Times New Roman" w:hAnsi="Times New Roman" w:cs="Times New Roman"/>
          <w:i/>
          <w:sz w:val="24"/>
          <w:szCs w:val="24"/>
        </w:rPr>
        <w:t xml:space="preserve"> </w:t>
      </w:r>
      <w:r w:rsidR="005C3EFD" w:rsidRPr="002B0ABC">
        <w:rPr>
          <w:rFonts w:ascii="Times New Roman" w:hAnsi="Times New Roman" w:cs="Times New Roman"/>
          <w:i/>
          <w:sz w:val="24"/>
          <w:szCs w:val="24"/>
        </w:rPr>
        <w:t>vulnerability in</w:t>
      </w:r>
      <w:r w:rsidRPr="002B0ABC">
        <w:rPr>
          <w:rFonts w:ascii="Times New Roman" w:hAnsi="Times New Roman" w:cs="Times New Roman"/>
          <w:i/>
          <w:sz w:val="24"/>
          <w:szCs w:val="24"/>
        </w:rPr>
        <w:t xml:space="preserve"> attending this public event</w:t>
      </w:r>
      <w:r w:rsidR="00E54947" w:rsidRPr="002B0ABC">
        <w:rPr>
          <w:rFonts w:ascii="Times New Roman" w:hAnsi="Times New Roman" w:cs="Times New Roman"/>
          <w:i/>
          <w:sz w:val="24"/>
          <w:szCs w:val="24"/>
        </w:rPr>
        <w:t xml:space="preserve"> to share our research with a larger audience</w:t>
      </w:r>
      <w:r w:rsidRPr="002B0ABC">
        <w:rPr>
          <w:rFonts w:ascii="Times New Roman" w:hAnsi="Times New Roman" w:cs="Times New Roman"/>
          <w:i/>
          <w:sz w:val="24"/>
          <w:szCs w:val="24"/>
        </w:rPr>
        <w:t>.  It triggered</w:t>
      </w:r>
      <w:r w:rsidR="00470487" w:rsidRPr="002B0ABC">
        <w:rPr>
          <w:rFonts w:ascii="Times New Roman" w:hAnsi="Times New Roman" w:cs="Times New Roman"/>
          <w:i/>
          <w:sz w:val="24"/>
          <w:szCs w:val="24"/>
        </w:rPr>
        <w:t xml:space="preserve"> </w:t>
      </w:r>
      <w:r w:rsidR="009D2F09" w:rsidRPr="002B0ABC">
        <w:rPr>
          <w:rFonts w:ascii="Times New Roman" w:hAnsi="Times New Roman" w:cs="Times New Roman"/>
          <w:i/>
          <w:sz w:val="24"/>
          <w:szCs w:val="24"/>
        </w:rPr>
        <w:t xml:space="preserve">my awareness of </w:t>
      </w:r>
      <w:r w:rsidR="00470487" w:rsidRPr="002B0ABC">
        <w:rPr>
          <w:rFonts w:ascii="Times New Roman" w:hAnsi="Times New Roman" w:cs="Times New Roman"/>
          <w:i/>
          <w:sz w:val="24"/>
          <w:szCs w:val="24"/>
        </w:rPr>
        <w:t xml:space="preserve">a deeper sense </w:t>
      </w:r>
      <w:r w:rsidRPr="002B0ABC">
        <w:rPr>
          <w:rFonts w:ascii="Times New Roman" w:hAnsi="Times New Roman" w:cs="Times New Roman"/>
          <w:i/>
          <w:sz w:val="24"/>
          <w:szCs w:val="24"/>
        </w:rPr>
        <w:t>of responsibil</w:t>
      </w:r>
      <w:r w:rsidR="005D7D33" w:rsidRPr="002B0ABC">
        <w:rPr>
          <w:rFonts w:ascii="Times New Roman" w:hAnsi="Times New Roman" w:cs="Times New Roman"/>
          <w:i/>
          <w:sz w:val="24"/>
          <w:szCs w:val="24"/>
        </w:rPr>
        <w:t>ity and desire to look</w:t>
      </w:r>
      <w:r w:rsidR="00470487" w:rsidRPr="002B0ABC">
        <w:rPr>
          <w:rFonts w:ascii="Times New Roman" w:hAnsi="Times New Roman" w:cs="Times New Roman"/>
          <w:i/>
          <w:sz w:val="24"/>
          <w:szCs w:val="24"/>
        </w:rPr>
        <w:t xml:space="preserve"> for her </w:t>
      </w:r>
      <w:r w:rsidRPr="002B0ABC">
        <w:rPr>
          <w:rFonts w:ascii="Times New Roman" w:hAnsi="Times New Roman" w:cs="Times New Roman"/>
          <w:i/>
          <w:sz w:val="24"/>
          <w:szCs w:val="24"/>
        </w:rPr>
        <w:t>and t</w:t>
      </w:r>
      <w:r w:rsidR="00470487" w:rsidRPr="002B0ABC">
        <w:rPr>
          <w:rFonts w:ascii="Times New Roman" w:hAnsi="Times New Roman" w:cs="Times New Roman"/>
          <w:i/>
          <w:sz w:val="24"/>
          <w:szCs w:val="24"/>
        </w:rPr>
        <w:t xml:space="preserve">o keep a watchful eye </w:t>
      </w:r>
      <w:r w:rsidRPr="002B0ABC">
        <w:rPr>
          <w:rFonts w:ascii="Times New Roman" w:hAnsi="Times New Roman" w:cs="Times New Roman"/>
          <w:i/>
          <w:sz w:val="24"/>
          <w:szCs w:val="24"/>
        </w:rPr>
        <w:t>during the even</w:t>
      </w:r>
      <w:r w:rsidR="00470487" w:rsidRPr="002B0ABC">
        <w:rPr>
          <w:rFonts w:ascii="Times New Roman" w:hAnsi="Times New Roman" w:cs="Times New Roman"/>
          <w:i/>
          <w:sz w:val="24"/>
          <w:szCs w:val="24"/>
        </w:rPr>
        <w:t>t.  I felt a sense of duty and ethical obligation</w:t>
      </w:r>
      <w:r w:rsidRPr="002B0ABC">
        <w:rPr>
          <w:rFonts w:ascii="Times New Roman" w:hAnsi="Times New Roman" w:cs="Times New Roman"/>
          <w:i/>
          <w:sz w:val="24"/>
          <w:szCs w:val="24"/>
        </w:rPr>
        <w:t xml:space="preserve"> t</w:t>
      </w:r>
      <w:r w:rsidR="00470487" w:rsidRPr="002B0ABC">
        <w:rPr>
          <w:rFonts w:ascii="Times New Roman" w:hAnsi="Times New Roman" w:cs="Times New Roman"/>
          <w:i/>
          <w:sz w:val="24"/>
          <w:szCs w:val="24"/>
        </w:rPr>
        <w:t>o ensure that my eyes met each participant</w:t>
      </w:r>
      <w:r w:rsidRPr="002B0ABC">
        <w:rPr>
          <w:rFonts w:ascii="Times New Roman" w:hAnsi="Times New Roman" w:cs="Times New Roman"/>
          <w:i/>
          <w:sz w:val="24"/>
          <w:szCs w:val="24"/>
        </w:rPr>
        <w:t xml:space="preserve"> on arrival at the gallery and that each felt visible, welcome</w:t>
      </w:r>
      <w:r w:rsidR="005C3EFD" w:rsidRPr="002B0ABC">
        <w:rPr>
          <w:rFonts w:ascii="Times New Roman" w:hAnsi="Times New Roman" w:cs="Times New Roman"/>
          <w:i/>
          <w:sz w:val="24"/>
          <w:szCs w:val="24"/>
        </w:rPr>
        <w:t>d</w:t>
      </w:r>
      <w:r w:rsidRPr="002B0ABC">
        <w:rPr>
          <w:rFonts w:ascii="Times New Roman" w:hAnsi="Times New Roman" w:cs="Times New Roman"/>
          <w:i/>
          <w:sz w:val="24"/>
          <w:szCs w:val="24"/>
        </w:rPr>
        <w:t xml:space="preserve">, and safe.  </w:t>
      </w:r>
      <w:r w:rsidR="001F56DB" w:rsidRPr="002B0ABC">
        <w:rPr>
          <w:rFonts w:ascii="Times New Roman" w:hAnsi="Times New Roman" w:cs="Times New Roman"/>
          <w:i/>
          <w:sz w:val="24"/>
          <w:szCs w:val="24"/>
        </w:rPr>
        <w:t xml:space="preserve">[R. </w:t>
      </w:r>
      <w:proofErr w:type="spellStart"/>
      <w:r w:rsidR="001F56DB" w:rsidRPr="002B0ABC">
        <w:rPr>
          <w:rFonts w:ascii="Times New Roman" w:hAnsi="Times New Roman" w:cs="Times New Roman"/>
          <w:i/>
          <w:sz w:val="24"/>
          <w:szCs w:val="24"/>
        </w:rPr>
        <w:t>Beuth</w:t>
      </w:r>
      <w:r w:rsidR="00102F47" w:rsidRPr="002B0ABC">
        <w:rPr>
          <w:rFonts w:ascii="Times New Roman" w:hAnsi="Times New Roman" w:cs="Times New Roman"/>
          <w:i/>
          <w:sz w:val="24"/>
          <w:szCs w:val="24"/>
        </w:rPr>
        <w:t>in</w:t>
      </w:r>
      <w:proofErr w:type="spellEnd"/>
      <w:r w:rsidR="00DF2FF6" w:rsidRPr="002B0ABC">
        <w:rPr>
          <w:rFonts w:ascii="Times New Roman" w:hAnsi="Times New Roman" w:cs="Times New Roman"/>
          <w:i/>
          <w:sz w:val="24"/>
          <w:szCs w:val="24"/>
        </w:rPr>
        <w:t>,</w:t>
      </w:r>
      <w:r w:rsidR="001F56DB" w:rsidRPr="002B0ABC">
        <w:rPr>
          <w:rFonts w:ascii="Times New Roman" w:hAnsi="Times New Roman" w:cs="Times New Roman"/>
          <w:i/>
          <w:sz w:val="24"/>
          <w:szCs w:val="24"/>
        </w:rPr>
        <w:t xml:space="preserve"> </w:t>
      </w:r>
      <w:r w:rsidR="00E6227F" w:rsidRPr="002B0ABC">
        <w:rPr>
          <w:rFonts w:ascii="Times New Roman" w:hAnsi="Times New Roman" w:cs="Times New Roman"/>
          <w:i/>
          <w:sz w:val="24"/>
          <w:szCs w:val="24"/>
        </w:rPr>
        <w:t>doctoral research fellow</w:t>
      </w:r>
      <w:r w:rsidR="00470487" w:rsidRPr="002B0ABC">
        <w:rPr>
          <w:rFonts w:ascii="Times New Roman" w:hAnsi="Times New Roman" w:cs="Times New Roman"/>
          <w:i/>
          <w:sz w:val="24"/>
          <w:szCs w:val="24"/>
        </w:rPr>
        <w:t>]</w:t>
      </w:r>
      <w:r w:rsidR="001F0EB1" w:rsidRPr="002B0ABC">
        <w:rPr>
          <w:rFonts w:ascii="Times New Roman" w:hAnsi="Times New Roman" w:cs="Times New Roman"/>
          <w:i/>
          <w:sz w:val="24"/>
          <w:szCs w:val="24"/>
        </w:rPr>
        <w:t xml:space="preserve">. </w:t>
      </w:r>
    </w:p>
    <w:p w:rsidR="00752C7E" w:rsidRPr="002B0ABC" w:rsidRDefault="0077225C" w:rsidP="00752C7E">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r>
    </w:p>
    <w:p w:rsidR="00262949" w:rsidRPr="002B0ABC" w:rsidRDefault="00752C7E" w:rsidP="00747365">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r>
      <w:r w:rsidR="00262949" w:rsidRPr="002B0ABC">
        <w:rPr>
          <w:rFonts w:ascii="Times New Roman" w:hAnsi="Times New Roman" w:cs="Times New Roman"/>
          <w:sz w:val="24"/>
          <w:szCs w:val="24"/>
        </w:rPr>
        <w:t>As nurse re</w:t>
      </w:r>
      <w:r w:rsidR="00583A38" w:rsidRPr="002B0ABC">
        <w:rPr>
          <w:rFonts w:ascii="Times New Roman" w:hAnsi="Times New Roman" w:cs="Times New Roman"/>
          <w:sz w:val="24"/>
          <w:szCs w:val="24"/>
        </w:rPr>
        <w:t>searchers, it is common to disseminate</w:t>
      </w:r>
      <w:r w:rsidR="00262949" w:rsidRPr="002B0ABC">
        <w:rPr>
          <w:rFonts w:ascii="Times New Roman" w:hAnsi="Times New Roman" w:cs="Times New Roman"/>
          <w:sz w:val="24"/>
          <w:szCs w:val="24"/>
        </w:rPr>
        <w:t xml:space="preserve"> results of our research through peer-review publications and formal presentations at professional and academic conferences.  </w:t>
      </w:r>
      <w:r w:rsidR="001F56DB" w:rsidRPr="002B0ABC">
        <w:rPr>
          <w:rFonts w:ascii="Times New Roman" w:hAnsi="Times New Roman" w:cs="Times New Roman"/>
          <w:sz w:val="24"/>
          <w:szCs w:val="24"/>
        </w:rPr>
        <w:t>However, using creative</w:t>
      </w:r>
      <w:r w:rsidR="00115A47" w:rsidRPr="002B0ABC">
        <w:rPr>
          <w:rFonts w:ascii="Times New Roman" w:hAnsi="Times New Roman" w:cs="Times New Roman"/>
          <w:sz w:val="24"/>
          <w:szCs w:val="24"/>
        </w:rPr>
        <w:t>, arts-based</w:t>
      </w:r>
      <w:r w:rsidR="001F56DB" w:rsidRPr="002B0ABC">
        <w:rPr>
          <w:rFonts w:ascii="Times New Roman" w:hAnsi="Times New Roman" w:cs="Times New Roman"/>
          <w:sz w:val="24"/>
          <w:szCs w:val="24"/>
        </w:rPr>
        <w:t xml:space="preserve"> approaches</w:t>
      </w:r>
      <w:r w:rsidR="00E6227F" w:rsidRPr="002B0ABC">
        <w:rPr>
          <w:rFonts w:ascii="Times New Roman" w:hAnsi="Times New Roman" w:cs="Times New Roman"/>
          <w:sz w:val="24"/>
          <w:szCs w:val="24"/>
        </w:rPr>
        <w:t xml:space="preserve"> to conduct and</w:t>
      </w:r>
      <w:r w:rsidR="00DF2FF6" w:rsidRPr="002B0ABC">
        <w:rPr>
          <w:rFonts w:ascii="Times New Roman" w:hAnsi="Times New Roman" w:cs="Times New Roman"/>
          <w:sz w:val="24"/>
          <w:szCs w:val="24"/>
        </w:rPr>
        <w:t xml:space="preserve"> translate research findings</w:t>
      </w:r>
      <w:r w:rsidR="001F56DB" w:rsidRPr="002B0ABC">
        <w:rPr>
          <w:rFonts w:ascii="Times New Roman" w:hAnsi="Times New Roman" w:cs="Times New Roman"/>
          <w:sz w:val="24"/>
          <w:szCs w:val="24"/>
        </w:rPr>
        <w:t xml:space="preserve"> was new territory for our research team. </w:t>
      </w:r>
      <w:r w:rsidR="00262949" w:rsidRPr="002B0ABC">
        <w:rPr>
          <w:rFonts w:ascii="Times New Roman" w:hAnsi="Times New Roman" w:cs="Times New Roman"/>
          <w:sz w:val="24"/>
          <w:szCs w:val="24"/>
        </w:rPr>
        <w:t xml:space="preserve">In this paper </w:t>
      </w:r>
      <w:r w:rsidR="00106717" w:rsidRPr="002B0ABC">
        <w:rPr>
          <w:rFonts w:ascii="Times New Roman" w:hAnsi="Times New Roman" w:cs="Times New Roman"/>
          <w:sz w:val="24"/>
          <w:szCs w:val="24"/>
        </w:rPr>
        <w:t xml:space="preserve">we </w:t>
      </w:r>
      <w:r w:rsidR="00583A38" w:rsidRPr="002B0ABC">
        <w:rPr>
          <w:rFonts w:ascii="Times New Roman" w:hAnsi="Times New Roman" w:cs="Times New Roman"/>
          <w:sz w:val="24"/>
          <w:szCs w:val="24"/>
        </w:rPr>
        <w:t xml:space="preserve">share </w:t>
      </w:r>
      <w:r w:rsidR="00262949" w:rsidRPr="002B0ABC">
        <w:rPr>
          <w:rFonts w:ascii="Times New Roman" w:hAnsi="Times New Roman" w:cs="Times New Roman"/>
          <w:sz w:val="24"/>
          <w:szCs w:val="24"/>
        </w:rPr>
        <w:t>an inn</w:t>
      </w:r>
      <w:r w:rsidR="00106717" w:rsidRPr="002B0ABC">
        <w:rPr>
          <w:rFonts w:ascii="Times New Roman" w:hAnsi="Times New Roman" w:cs="Times New Roman"/>
          <w:sz w:val="24"/>
          <w:szCs w:val="24"/>
        </w:rPr>
        <w:t xml:space="preserve">ovative way to </w:t>
      </w:r>
      <w:r w:rsidR="00846962" w:rsidRPr="002B0ABC">
        <w:rPr>
          <w:rFonts w:ascii="Times New Roman" w:hAnsi="Times New Roman" w:cs="Times New Roman"/>
          <w:sz w:val="24"/>
          <w:szCs w:val="24"/>
        </w:rPr>
        <w:t>disseminate</w:t>
      </w:r>
      <w:r w:rsidR="00106717" w:rsidRPr="002B0ABC">
        <w:rPr>
          <w:rFonts w:ascii="Times New Roman" w:hAnsi="Times New Roman" w:cs="Times New Roman"/>
          <w:sz w:val="24"/>
          <w:szCs w:val="24"/>
        </w:rPr>
        <w:t xml:space="preserve"> nursing research</w:t>
      </w:r>
      <w:r w:rsidR="0077225C" w:rsidRPr="002B0ABC">
        <w:rPr>
          <w:rFonts w:ascii="Times New Roman" w:hAnsi="Times New Roman" w:cs="Times New Roman"/>
          <w:sz w:val="24"/>
          <w:szCs w:val="24"/>
        </w:rPr>
        <w:t xml:space="preserve"> with</w:t>
      </w:r>
      <w:r w:rsidR="00262949" w:rsidRPr="002B0ABC">
        <w:rPr>
          <w:rFonts w:ascii="Times New Roman" w:hAnsi="Times New Roman" w:cs="Times New Roman"/>
          <w:sz w:val="24"/>
          <w:szCs w:val="24"/>
        </w:rPr>
        <w:t xml:space="preserve"> a broader audience</w:t>
      </w:r>
      <w:r w:rsidR="00115A47" w:rsidRPr="002B0ABC">
        <w:rPr>
          <w:rFonts w:ascii="Times New Roman" w:hAnsi="Times New Roman" w:cs="Times New Roman"/>
          <w:sz w:val="24"/>
          <w:szCs w:val="24"/>
        </w:rPr>
        <w:t xml:space="preserve"> </w:t>
      </w:r>
      <w:r w:rsidR="00BC184B" w:rsidRPr="002B0ABC">
        <w:rPr>
          <w:rFonts w:ascii="Times New Roman" w:hAnsi="Times New Roman" w:cs="Times New Roman"/>
          <w:sz w:val="24"/>
          <w:szCs w:val="24"/>
        </w:rPr>
        <w:t>using an art exhibit</w:t>
      </w:r>
      <w:r w:rsidR="00106717" w:rsidRPr="002B0ABC">
        <w:rPr>
          <w:rFonts w:ascii="Times New Roman" w:hAnsi="Times New Roman" w:cs="Times New Roman"/>
          <w:sz w:val="24"/>
          <w:szCs w:val="24"/>
        </w:rPr>
        <w:t xml:space="preserve">. </w:t>
      </w:r>
      <w:r w:rsidR="001F56DB" w:rsidRPr="002B0ABC">
        <w:rPr>
          <w:rFonts w:ascii="Times New Roman" w:hAnsi="Times New Roman" w:cs="Times New Roman"/>
          <w:sz w:val="24"/>
          <w:szCs w:val="24"/>
        </w:rPr>
        <w:t xml:space="preserve"> Our aim is to define arts-based research,</w:t>
      </w:r>
      <w:r w:rsidR="00470487" w:rsidRPr="002B0ABC">
        <w:rPr>
          <w:rFonts w:ascii="Times New Roman" w:hAnsi="Times New Roman" w:cs="Times New Roman"/>
          <w:sz w:val="24"/>
          <w:szCs w:val="24"/>
        </w:rPr>
        <w:t xml:space="preserve"> su</w:t>
      </w:r>
      <w:r w:rsidR="003566CA" w:rsidRPr="002B0ABC">
        <w:rPr>
          <w:rFonts w:ascii="Times New Roman" w:hAnsi="Times New Roman" w:cs="Times New Roman"/>
          <w:sz w:val="24"/>
          <w:szCs w:val="24"/>
        </w:rPr>
        <w:t xml:space="preserve">mmarize the </w:t>
      </w:r>
      <w:r w:rsidR="00846962" w:rsidRPr="002B0ABC">
        <w:rPr>
          <w:rFonts w:ascii="Times New Roman" w:hAnsi="Times New Roman" w:cs="Times New Roman"/>
          <w:sz w:val="24"/>
          <w:szCs w:val="24"/>
        </w:rPr>
        <w:t>narrative</w:t>
      </w:r>
      <w:r w:rsidR="00BC184B" w:rsidRPr="002B0ABC">
        <w:rPr>
          <w:rFonts w:ascii="Times New Roman" w:hAnsi="Times New Roman" w:cs="Times New Roman"/>
          <w:sz w:val="24"/>
          <w:szCs w:val="24"/>
        </w:rPr>
        <w:t xml:space="preserve"> study and findings unpinning</w:t>
      </w:r>
      <w:r w:rsidR="001F56DB" w:rsidRPr="002B0ABC">
        <w:rPr>
          <w:rFonts w:ascii="Times New Roman" w:hAnsi="Times New Roman" w:cs="Times New Roman"/>
          <w:sz w:val="24"/>
          <w:szCs w:val="24"/>
        </w:rPr>
        <w:t xml:space="preserve"> the art exhibit and to</w:t>
      </w:r>
      <w:r w:rsidR="00262949" w:rsidRPr="002B0ABC">
        <w:rPr>
          <w:rFonts w:ascii="Times New Roman" w:hAnsi="Times New Roman" w:cs="Times New Roman"/>
          <w:sz w:val="24"/>
          <w:szCs w:val="24"/>
        </w:rPr>
        <w:t xml:space="preserve"> </w:t>
      </w:r>
      <w:r w:rsidR="0077225C" w:rsidRPr="002B0ABC">
        <w:rPr>
          <w:rFonts w:ascii="Times New Roman" w:hAnsi="Times New Roman" w:cs="Times New Roman"/>
          <w:sz w:val="24"/>
          <w:szCs w:val="24"/>
        </w:rPr>
        <w:t>describe</w:t>
      </w:r>
      <w:r w:rsidR="00115A47" w:rsidRPr="002B0ABC">
        <w:rPr>
          <w:rFonts w:ascii="Times New Roman" w:hAnsi="Times New Roman" w:cs="Times New Roman"/>
          <w:sz w:val="24"/>
          <w:szCs w:val="24"/>
        </w:rPr>
        <w:t xml:space="preserve"> the </w:t>
      </w:r>
      <w:r w:rsidR="00262949" w:rsidRPr="002B0ABC">
        <w:rPr>
          <w:rFonts w:ascii="Times New Roman" w:hAnsi="Times New Roman" w:cs="Times New Roman"/>
          <w:sz w:val="24"/>
          <w:szCs w:val="24"/>
        </w:rPr>
        <w:t xml:space="preserve">steps </w:t>
      </w:r>
      <w:r w:rsidR="00106717" w:rsidRPr="002B0ABC">
        <w:rPr>
          <w:rFonts w:ascii="Times New Roman" w:hAnsi="Times New Roman" w:cs="Times New Roman"/>
          <w:sz w:val="24"/>
          <w:szCs w:val="24"/>
        </w:rPr>
        <w:t xml:space="preserve">and </w:t>
      </w:r>
      <w:r w:rsidR="003566CA" w:rsidRPr="002B0ABC">
        <w:rPr>
          <w:rFonts w:ascii="Times New Roman" w:hAnsi="Times New Roman" w:cs="Times New Roman"/>
          <w:sz w:val="24"/>
          <w:szCs w:val="24"/>
        </w:rPr>
        <w:t>less</w:t>
      </w:r>
      <w:r w:rsidR="00262949" w:rsidRPr="002B0ABC">
        <w:rPr>
          <w:rFonts w:ascii="Times New Roman" w:hAnsi="Times New Roman" w:cs="Times New Roman"/>
          <w:sz w:val="24"/>
          <w:szCs w:val="24"/>
        </w:rPr>
        <w:t>ons learned</w:t>
      </w:r>
      <w:r w:rsidR="00115A47" w:rsidRPr="002B0ABC">
        <w:rPr>
          <w:rFonts w:ascii="Times New Roman" w:hAnsi="Times New Roman" w:cs="Times New Roman"/>
          <w:sz w:val="24"/>
          <w:szCs w:val="24"/>
        </w:rPr>
        <w:t xml:space="preserve"> for researchers considering this approach to research dissemination</w:t>
      </w:r>
      <w:r w:rsidR="00262949" w:rsidRPr="002B0ABC">
        <w:rPr>
          <w:rFonts w:ascii="Times New Roman" w:hAnsi="Times New Roman" w:cs="Times New Roman"/>
          <w:sz w:val="24"/>
          <w:szCs w:val="24"/>
        </w:rPr>
        <w:t xml:space="preserve">. </w:t>
      </w:r>
    </w:p>
    <w:p w:rsidR="00262949" w:rsidRPr="002B0ABC" w:rsidRDefault="005B0989" w:rsidP="00752C7E">
      <w:pPr>
        <w:spacing w:after="0" w:line="480" w:lineRule="auto"/>
        <w:jc w:val="center"/>
        <w:rPr>
          <w:rFonts w:ascii="Times New Roman" w:hAnsi="Times New Roman" w:cs="Times New Roman"/>
          <w:sz w:val="24"/>
          <w:szCs w:val="24"/>
        </w:rPr>
      </w:pPr>
      <w:r w:rsidRPr="002B0ABC">
        <w:rPr>
          <w:rFonts w:ascii="Times New Roman" w:hAnsi="Times New Roman" w:cs="Times New Roman"/>
          <w:sz w:val="24"/>
          <w:szCs w:val="24"/>
        </w:rPr>
        <w:t xml:space="preserve">Knowledge </w:t>
      </w:r>
      <w:r w:rsidR="00262949" w:rsidRPr="002B0ABC">
        <w:rPr>
          <w:rFonts w:ascii="Times New Roman" w:hAnsi="Times New Roman" w:cs="Times New Roman"/>
          <w:sz w:val="24"/>
          <w:szCs w:val="24"/>
        </w:rPr>
        <w:t>Dissemination</w:t>
      </w:r>
    </w:p>
    <w:p w:rsidR="001F0EB1" w:rsidRPr="002B0ABC" w:rsidRDefault="00134819" w:rsidP="00752C7E">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t xml:space="preserve"> Knowledge dissemination is the final and crucial phase of research. </w:t>
      </w:r>
      <w:r w:rsidR="00D81654" w:rsidRPr="002B0ABC">
        <w:rPr>
          <w:rFonts w:ascii="Times New Roman" w:hAnsi="Times New Roman" w:cs="Times New Roman"/>
          <w:sz w:val="24"/>
          <w:szCs w:val="24"/>
        </w:rPr>
        <w:t xml:space="preserve">A study cannot contribute to new knowledge, critically challenge taken-for-granted understandings, or convey the voices of marginalized populations if the study findings are not communicated. </w:t>
      </w:r>
      <w:proofErr w:type="gramStart"/>
      <w:r w:rsidR="00D81654" w:rsidRPr="002B0ABC">
        <w:rPr>
          <w:rFonts w:ascii="Times New Roman" w:hAnsi="Times New Roman" w:cs="Times New Roman"/>
          <w:sz w:val="24"/>
          <w:szCs w:val="24"/>
        </w:rPr>
        <w:t>(</w:t>
      </w:r>
      <w:proofErr w:type="spellStart"/>
      <w:r w:rsidR="00D81654" w:rsidRPr="002B0ABC">
        <w:rPr>
          <w:rFonts w:ascii="Times New Roman" w:hAnsi="Times New Roman" w:cs="Times New Roman"/>
          <w:sz w:val="24"/>
          <w:szCs w:val="24"/>
        </w:rPr>
        <w:t>Loiselle</w:t>
      </w:r>
      <w:proofErr w:type="spellEnd"/>
      <w:r w:rsidR="00D81654" w:rsidRPr="002B0ABC">
        <w:rPr>
          <w:rFonts w:ascii="Times New Roman" w:hAnsi="Times New Roman" w:cs="Times New Roman"/>
          <w:sz w:val="24"/>
          <w:szCs w:val="24"/>
        </w:rPr>
        <w:t xml:space="preserve"> &amp; </w:t>
      </w:r>
      <w:proofErr w:type="spellStart"/>
      <w:r w:rsidR="00D81654" w:rsidRPr="002B0ABC">
        <w:rPr>
          <w:rFonts w:ascii="Times New Roman" w:hAnsi="Times New Roman" w:cs="Times New Roman"/>
          <w:sz w:val="24"/>
          <w:szCs w:val="24"/>
        </w:rPr>
        <w:t>Profetto</w:t>
      </w:r>
      <w:proofErr w:type="spellEnd"/>
      <w:r w:rsidR="00D81654" w:rsidRPr="002B0ABC">
        <w:rPr>
          <w:rFonts w:ascii="Times New Roman" w:hAnsi="Times New Roman" w:cs="Times New Roman"/>
          <w:sz w:val="24"/>
          <w:szCs w:val="24"/>
        </w:rPr>
        <w:t>-McGrath, 2011).</w:t>
      </w:r>
      <w:proofErr w:type="gramEnd"/>
      <w:r w:rsidR="00D81654" w:rsidRPr="002B0ABC">
        <w:rPr>
          <w:rFonts w:ascii="Times New Roman" w:hAnsi="Times New Roman" w:cs="Times New Roman"/>
          <w:sz w:val="24"/>
          <w:szCs w:val="24"/>
        </w:rPr>
        <w:t xml:space="preserve"> </w:t>
      </w:r>
      <w:r w:rsidR="00262949" w:rsidRPr="002B0ABC">
        <w:rPr>
          <w:rFonts w:ascii="Times New Roman" w:hAnsi="Times New Roman" w:cs="Times New Roman"/>
          <w:sz w:val="24"/>
          <w:szCs w:val="24"/>
        </w:rPr>
        <w:t>Conventional approaches to sharing knowledge from nursing research include peer-reviewed publications in professional journals and conference presen</w:t>
      </w:r>
      <w:r w:rsidR="00846962" w:rsidRPr="002B0ABC">
        <w:rPr>
          <w:rFonts w:ascii="Times New Roman" w:hAnsi="Times New Roman" w:cs="Times New Roman"/>
          <w:sz w:val="24"/>
          <w:szCs w:val="24"/>
        </w:rPr>
        <w:t>tations that</w:t>
      </w:r>
      <w:r w:rsidR="00262949" w:rsidRPr="002B0ABC">
        <w:rPr>
          <w:rFonts w:ascii="Times New Roman" w:hAnsi="Times New Roman" w:cs="Times New Roman"/>
          <w:sz w:val="24"/>
          <w:szCs w:val="24"/>
        </w:rPr>
        <w:t xml:space="preserve"> are effective in reaching </w:t>
      </w:r>
      <w:r w:rsidR="00115A47" w:rsidRPr="002B0ABC">
        <w:rPr>
          <w:rFonts w:ascii="Times New Roman" w:hAnsi="Times New Roman" w:cs="Times New Roman"/>
          <w:sz w:val="24"/>
          <w:szCs w:val="24"/>
        </w:rPr>
        <w:t xml:space="preserve">academic </w:t>
      </w:r>
      <w:r w:rsidR="00262949" w:rsidRPr="002B0ABC">
        <w:rPr>
          <w:rFonts w:ascii="Times New Roman" w:hAnsi="Times New Roman" w:cs="Times New Roman"/>
          <w:sz w:val="24"/>
          <w:szCs w:val="24"/>
        </w:rPr>
        <w:t xml:space="preserve">and </w:t>
      </w:r>
      <w:r w:rsidR="00115A47" w:rsidRPr="002B0ABC">
        <w:rPr>
          <w:rFonts w:ascii="Times New Roman" w:hAnsi="Times New Roman" w:cs="Times New Roman"/>
          <w:sz w:val="24"/>
          <w:szCs w:val="24"/>
        </w:rPr>
        <w:t xml:space="preserve">professional </w:t>
      </w:r>
      <w:r w:rsidR="00262949" w:rsidRPr="002B0ABC">
        <w:rPr>
          <w:rFonts w:ascii="Times New Roman" w:hAnsi="Times New Roman" w:cs="Times New Roman"/>
          <w:sz w:val="24"/>
          <w:szCs w:val="24"/>
        </w:rPr>
        <w:t>au</w:t>
      </w:r>
      <w:r w:rsidR="001E0B71" w:rsidRPr="002B0ABC">
        <w:rPr>
          <w:rFonts w:ascii="Times New Roman" w:hAnsi="Times New Roman" w:cs="Times New Roman"/>
          <w:sz w:val="24"/>
          <w:szCs w:val="24"/>
        </w:rPr>
        <w:t xml:space="preserve">diences. </w:t>
      </w:r>
      <w:r w:rsidR="00703B90" w:rsidRPr="002B0ABC">
        <w:rPr>
          <w:rFonts w:ascii="Times New Roman" w:hAnsi="Times New Roman" w:cs="Times New Roman"/>
          <w:sz w:val="24"/>
          <w:szCs w:val="24"/>
        </w:rPr>
        <w:t>Increasingly however, publically funded researchers are encouraged to make research outputs more accessible</w:t>
      </w:r>
      <w:r w:rsidR="00B32FCB" w:rsidRPr="002B0ABC">
        <w:rPr>
          <w:rFonts w:ascii="Times New Roman" w:hAnsi="Times New Roman" w:cs="Times New Roman"/>
          <w:sz w:val="24"/>
          <w:szCs w:val="24"/>
        </w:rPr>
        <w:t xml:space="preserve"> through open-access journals, public venues and </w:t>
      </w:r>
      <w:r w:rsidR="005D7D33" w:rsidRPr="002B0ABC">
        <w:rPr>
          <w:rFonts w:ascii="Times New Roman" w:hAnsi="Times New Roman" w:cs="Times New Roman"/>
          <w:sz w:val="24"/>
          <w:szCs w:val="24"/>
        </w:rPr>
        <w:t xml:space="preserve">accessible </w:t>
      </w:r>
      <w:r w:rsidR="00B32FCB" w:rsidRPr="002B0ABC">
        <w:rPr>
          <w:rFonts w:ascii="Times New Roman" w:hAnsi="Times New Roman" w:cs="Times New Roman"/>
          <w:sz w:val="24"/>
          <w:szCs w:val="24"/>
        </w:rPr>
        <w:t>technologies</w:t>
      </w:r>
      <w:r w:rsidR="005D7D33" w:rsidRPr="002B0ABC">
        <w:rPr>
          <w:rFonts w:ascii="Times New Roman" w:hAnsi="Times New Roman" w:cs="Times New Roman"/>
          <w:sz w:val="24"/>
          <w:szCs w:val="24"/>
        </w:rPr>
        <w:t xml:space="preserve"> (CIHR, 2013)</w:t>
      </w:r>
      <w:r w:rsidR="00B32FCB" w:rsidRPr="002B0ABC">
        <w:rPr>
          <w:rFonts w:ascii="Times New Roman" w:hAnsi="Times New Roman" w:cs="Times New Roman"/>
          <w:sz w:val="24"/>
          <w:szCs w:val="24"/>
        </w:rPr>
        <w:t>.</w:t>
      </w:r>
      <w:r w:rsidR="00703B90" w:rsidRPr="002B0ABC">
        <w:rPr>
          <w:rFonts w:ascii="Times New Roman" w:hAnsi="Times New Roman" w:cs="Times New Roman"/>
          <w:sz w:val="24"/>
          <w:szCs w:val="24"/>
        </w:rPr>
        <w:t xml:space="preserve"> The rationale is that </w:t>
      </w:r>
      <w:r w:rsidR="00703B90" w:rsidRPr="002B0ABC">
        <w:rPr>
          <w:rFonts w:ascii="Times New Roman" w:hAnsi="Times New Roman" w:cs="Times New Roman"/>
          <w:sz w:val="24"/>
          <w:szCs w:val="24"/>
        </w:rPr>
        <w:lastRenderedPageBreak/>
        <w:t>with greater ease of access, policy makers and the pu</w:t>
      </w:r>
      <w:r w:rsidR="00B32FCB" w:rsidRPr="002B0ABC">
        <w:rPr>
          <w:rFonts w:ascii="Times New Roman" w:hAnsi="Times New Roman" w:cs="Times New Roman"/>
          <w:sz w:val="24"/>
          <w:szCs w:val="24"/>
        </w:rPr>
        <w:t>blic will use research more effectively and thereby</w:t>
      </w:r>
      <w:r w:rsidR="00703B90" w:rsidRPr="002B0ABC">
        <w:rPr>
          <w:rFonts w:ascii="Times New Roman" w:hAnsi="Times New Roman" w:cs="Times New Roman"/>
          <w:sz w:val="24"/>
          <w:szCs w:val="24"/>
        </w:rPr>
        <w:t xml:space="preserve"> </w:t>
      </w:r>
      <w:r w:rsidR="00B32FCB" w:rsidRPr="002B0ABC">
        <w:rPr>
          <w:rFonts w:ascii="Times New Roman" w:hAnsi="Times New Roman" w:cs="Times New Roman"/>
          <w:sz w:val="24"/>
          <w:szCs w:val="24"/>
        </w:rPr>
        <w:t xml:space="preserve">increase the overall benefit of </w:t>
      </w:r>
      <w:r w:rsidR="00FE01B1" w:rsidRPr="002B0ABC">
        <w:rPr>
          <w:rFonts w:ascii="Times New Roman" w:hAnsi="Times New Roman" w:cs="Times New Roman"/>
          <w:sz w:val="24"/>
          <w:szCs w:val="24"/>
        </w:rPr>
        <w:t>new knowledge</w:t>
      </w:r>
      <w:r w:rsidR="00B32FCB" w:rsidRPr="002B0ABC">
        <w:rPr>
          <w:rFonts w:ascii="Times New Roman" w:hAnsi="Times New Roman" w:cs="Times New Roman"/>
          <w:sz w:val="24"/>
          <w:szCs w:val="24"/>
        </w:rPr>
        <w:t xml:space="preserve"> (</w:t>
      </w:r>
      <w:r w:rsidR="005D7D33" w:rsidRPr="002B0ABC">
        <w:rPr>
          <w:rFonts w:ascii="Times New Roman" w:hAnsi="Times New Roman" w:cs="Times New Roman"/>
          <w:sz w:val="24"/>
          <w:szCs w:val="24"/>
        </w:rPr>
        <w:t>CIHR</w:t>
      </w:r>
      <w:r w:rsidR="00B32FCB" w:rsidRPr="002B0ABC">
        <w:rPr>
          <w:rFonts w:ascii="Times New Roman" w:hAnsi="Times New Roman" w:cs="Times New Roman"/>
          <w:sz w:val="24"/>
          <w:szCs w:val="24"/>
        </w:rPr>
        <w:t xml:space="preserve">). </w:t>
      </w:r>
      <w:r w:rsidR="001E0B71" w:rsidRPr="002B0ABC">
        <w:rPr>
          <w:rFonts w:ascii="Times New Roman" w:hAnsi="Times New Roman" w:cs="Times New Roman"/>
          <w:sz w:val="24"/>
          <w:szCs w:val="24"/>
        </w:rPr>
        <w:t xml:space="preserve">However reaching </w:t>
      </w:r>
      <w:r w:rsidR="00115A47" w:rsidRPr="002B0ABC">
        <w:rPr>
          <w:rFonts w:ascii="Times New Roman" w:hAnsi="Times New Roman" w:cs="Times New Roman"/>
          <w:sz w:val="24"/>
          <w:szCs w:val="24"/>
        </w:rPr>
        <w:t xml:space="preserve">a broader population including </w:t>
      </w:r>
      <w:r w:rsidR="001E0B71" w:rsidRPr="002B0ABC">
        <w:rPr>
          <w:rFonts w:ascii="Times New Roman" w:hAnsi="Times New Roman" w:cs="Times New Roman"/>
          <w:sz w:val="24"/>
          <w:szCs w:val="24"/>
        </w:rPr>
        <w:t>patient</w:t>
      </w:r>
      <w:r w:rsidR="00115A47" w:rsidRPr="002B0ABC">
        <w:rPr>
          <w:rFonts w:ascii="Times New Roman" w:hAnsi="Times New Roman" w:cs="Times New Roman"/>
          <w:sz w:val="24"/>
          <w:szCs w:val="24"/>
        </w:rPr>
        <w:t xml:space="preserve">s, families, and the </w:t>
      </w:r>
      <w:r w:rsidR="00262949" w:rsidRPr="002B0ABC">
        <w:rPr>
          <w:rFonts w:ascii="Times New Roman" w:hAnsi="Times New Roman" w:cs="Times New Roman"/>
          <w:sz w:val="24"/>
          <w:szCs w:val="24"/>
        </w:rPr>
        <w:t>greater public requires innovati</w:t>
      </w:r>
      <w:r w:rsidR="00D81654" w:rsidRPr="002B0ABC">
        <w:rPr>
          <w:rFonts w:ascii="Times New Roman" w:hAnsi="Times New Roman" w:cs="Times New Roman"/>
          <w:sz w:val="24"/>
          <w:szCs w:val="24"/>
        </w:rPr>
        <w:t xml:space="preserve">ve and </w:t>
      </w:r>
      <w:r w:rsidR="00FE01B1" w:rsidRPr="002B0ABC">
        <w:rPr>
          <w:rFonts w:ascii="Times New Roman" w:hAnsi="Times New Roman" w:cs="Times New Roman"/>
          <w:sz w:val="24"/>
          <w:szCs w:val="24"/>
        </w:rPr>
        <w:t xml:space="preserve">diverse </w:t>
      </w:r>
      <w:r w:rsidR="00D81654" w:rsidRPr="002B0ABC">
        <w:rPr>
          <w:rFonts w:ascii="Times New Roman" w:hAnsi="Times New Roman" w:cs="Times New Roman"/>
          <w:sz w:val="24"/>
          <w:szCs w:val="24"/>
        </w:rPr>
        <w:t>dissemination</w:t>
      </w:r>
      <w:r w:rsidR="00703B90" w:rsidRPr="002B0ABC">
        <w:rPr>
          <w:rFonts w:ascii="Times New Roman" w:hAnsi="Times New Roman" w:cs="Times New Roman"/>
          <w:sz w:val="24"/>
          <w:szCs w:val="24"/>
        </w:rPr>
        <w:t xml:space="preserve"> approaches. </w:t>
      </w:r>
      <w:r w:rsidR="00FE01B1" w:rsidRPr="002B0ABC">
        <w:rPr>
          <w:rFonts w:ascii="Times New Roman" w:hAnsi="Times New Roman" w:cs="Times New Roman"/>
          <w:sz w:val="24"/>
          <w:szCs w:val="24"/>
        </w:rPr>
        <w:t xml:space="preserve">Increasingly, </w:t>
      </w:r>
      <w:r w:rsidR="00C05607" w:rsidRPr="002B0ABC">
        <w:rPr>
          <w:rFonts w:ascii="Times New Roman" w:hAnsi="Times New Roman" w:cs="Times New Roman"/>
          <w:sz w:val="24"/>
          <w:szCs w:val="24"/>
        </w:rPr>
        <w:t>more</w:t>
      </w:r>
      <w:r w:rsidR="00C06CDD" w:rsidRPr="002B0ABC">
        <w:rPr>
          <w:rFonts w:ascii="Times New Roman" w:hAnsi="Times New Roman" w:cs="Times New Roman"/>
          <w:sz w:val="24"/>
          <w:szCs w:val="24"/>
        </w:rPr>
        <w:t xml:space="preserve"> creative arts are used to</w:t>
      </w:r>
      <w:r w:rsidR="00131060" w:rsidRPr="002B0ABC">
        <w:rPr>
          <w:rFonts w:ascii="Times New Roman" w:hAnsi="Times New Roman" w:cs="Times New Roman"/>
          <w:sz w:val="24"/>
          <w:szCs w:val="24"/>
        </w:rPr>
        <w:t xml:space="preserve"> extend the reach of nursing research and to communicate findings to</w:t>
      </w:r>
      <w:r w:rsidR="00C06CDD" w:rsidRPr="002B0ABC">
        <w:rPr>
          <w:rFonts w:ascii="Times New Roman" w:hAnsi="Times New Roman" w:cs="Times New Roman"/>
          <w:sz w:val="24"/>
          <w:szCs w:val="24"/>
        </w:rPr>
        <w:t xml:space="preserve"> broader audiences and stakeholders</w:t>
      </w:r>
      <w:r w:rsidR="007C08AA" w:rsidRPr="002B0ABC">
        <w:rPr>
          <w:rFonts w:ascii="Times New Roman" w:hAnsi="Times New Roman" w:cs="Times New Roman"/>
          <w:sz w:val="24"/>
          <w:szCs w:val="24"/>
        </w:rPr>
        <w:t xml:space="preserve">. </w:t>
      </w:r>
      <w:r w:rsidR="00FE01B1" w:rsidRPr="002B0ABC">
        <w:rPr>
          <w:rFonts w:ascii="Times New Roman" w:hAnsi="Times New Roman" w:cs="Times New Roman"/>
          <w:sz w:val="24"/>
          <w:szCs w:val="24"/>
        </w:rPr>
        <w:t xml:space="preserve">We </w:t>
      </w:r>
      <w:r w:rsidR="00B32FCB" w:rsidRPr="002B0ABC">
        <w:rPr>
          <w:rFonts w:ascii="Times New Roman" w:hAnsi="Times New Roman" w:cs="Times New Roman"/>
          <w:sz w:val="24"/>
          <w:szCs w:val="24"/>
        </w:rPr>
        <w:t xml:space="preserve">believe approaches such as art exhibits, offer </w:t>
      </w:r>
      <w:r w:rsidR="00542CB3" w:rsidRPr="002B0ABC">
        <w:rPr>
          <w:rFonts w:ascii="Times New Roman" w:hAnsi="Times New Roman" w:cs="Times New Roman"/>
          <w:sz w:val="24"/>
          <w:szCs w:val="24"/>
        </w:rPr>
        <w:t>open</w:t>
      </w:r>
      <w:r w:rsidR="00B32FCB" w:rsidRPr="002B0ABC">
        <w:rPr>
          <w:rFonts w:ascii="Times New Roman" w:hAnsi="Times New Roman" w:cs="Times New Roman"/>
          <w:sz w:val="24"/>
          <w:szCs w:val="24"/>
        </w:rPr>
        <w:t xml:space="preserve"> and evocative</w:t>
      </w:r>
      <w:r w:rsidR="00542CB3" w:rsidRPr="002B0ABC">
        <w:rPr>
          <w:rFonts w:ascii="Times New Roman" w:hAnsi="Times New Roman" w:cs="Times New Roman"/>
          <w:sz w:val="24"/>
          <w:szCs w:val="24"/>
        </w:rPr>
        <w:t xml:space="preserve"> platforms for nursing research.</w:t>
      </w:r>
    </w:p>
    <w:p w:rsidR="00485290" w:rsidRPr="002B0ABC" w:rsidRDefault="00A561A9" w:rsidP="00752C7E">
      <w:pPr>
        <w:spacing w:after="0" w:line="480" w:lineRule="auto"/>
        <w:jc w:val="center"/>
        <w:rPr>
          <w:rFonts w:ascii="Times New Roman" w:hAnsi="Times New Roman" w:cs="Times New Roman"/>
          <w:sz w:val="24"/>
          <w:szCs w:val="24"/>
        </w:rPr>
      </w:pPr>
      <w:r w:rsidRPr="002B0ABC">
        <w:rPr>
          <w:rFonts w:ascii="Times New Roman" w:hAnsi="Times New Roman" w:cs="Times New Roman"/>
          <w:sz w:val="24"/>
          <w:szCs w:val="24"/>
          <w:lang w:val="en-CA"/>
        </w:rPr>
        <w:t xml:space="preserve">What </w:t>
      </w:r>
      <w:r w:rsidR="00E86411" w:rsidRPr="002B0ABC">
        <w:rPr>
          <w:rFonts w:ascii="Times New Roman" w:hAnsi="Times New Roman" w:cs="Times New Roman"/>
          <w:sz w:val="24"/>
          <w:szCs w:val="24"/>
          <w:lang w:val="en-CA"/>
        </w:rPr>
        <w:t>is art</w:t>
      </w:r>
      <w:r w:rsidRPr="002B0ABC">
        <w:rPr>
          <w:rFonts w:ascii="Times New Roman" w:hAnsi="Times New Roman" w:cs="Times New Roman"/>
          <w:sz w:val="24"/>
          <w:szCs w:val="24"/>
          <w:lang w:val="en-CA"/>
        </w:rPr>
        <w:t xml:space="preserve"> </w:t>
      </w:r>
      <w:r w:rsidR="00EC6EAC" w:rsidRPr="002B0ABC">
        <w:rPr>
          <w:rFonts w:ascii="Times New Roman" w:hAnsi="Times New Roman" w:cs="Times New Roman"/>
          <w:sz w:val="24"/>
          <w:szCs w:val="24"/>
          <w:lang w:val="en-CA"/>
        </w:rPr>
        <w:t xml:space="preserve">based </w:t>
      </w:r>
      <w:r w:rsidR="00485290" w:rsidRPr="002B0ABC">
        <w:rPr>
          <w:rFonts w:ascii="Times New Roman" w:hAnsi="Times New Roman" w:cs="Times New Roman"/>
          <w:sz w:val="24"/>
          <w:szCs w:val="24"/>
          <w:lang w:val="en-CA"/>
        </w:rPr>
        <w:t>research?</w:t>
      </w:r>
    </w:p>
    <w:p w:rsidR="002A0666" w:rsidRPr="002B0ABC" w:rsidRDefault="0077225C" w:rsidP="00131060">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r>
      <w:r w:rsidR="00C06CDD" w:rsidRPr="002B0ABC">
        <w:rPr>
          <w:rFonts w:ascii="Times New Roman" w:hAnsi="Times New Roman" w:cs="Times New Roman"/>
          <w:sz w:val="24"/>
          <w:szCs w:val="24"/>
        </w:rPr>
        <w:t>Arts</w:t>
      </w:r>
      <w:r w:rsidR="00152D6C" w:rsidRPr="002B0ABC">
        <w:rPr>
          <w:rFonts w:ascii="Times New Roman" w:hAnsi="Times New Roman" w:cs="Times New Roman"/>
          <w:sz w:val="24"/>
          <w:szCs w:val="24"/>
        </w:rPr>
        <w:t>-</w:t>
      </w:r>
      <w:r w:rsidR="00C06CDD" w:rsidRPr="002B0ABC">
        <w:rPr>
          <w:rFonts w:ascii="Times New Roman" w:hAnsi="Times New Roman" w:cs="Times New Roman"/>
          <w:sz w:val="24"/>
          <w:szCs w:val="24"/>
        </w:rPr>
        <w:t xml:space="preserve">based research is described as a process that uses expressive qualities of form (images, sound, movement, poetics) to transcend the limits of language and </w:t>
      </w:r>
      <w:r w:rsidR="005B0989" w:rsidRPr="002B0ABC">
        <w:rPr>
          <w:rFonts w:ascii="Times New Roman" w:hAnsi="Times New Roman" w:cs="Times New Roman"/>
          <w:sz w:val="24"/>
          <w:szCs w:val="24"/>
        </w:rPr>
        <w:t>call</w:t>
      </w:r>
      <w:r w:rsidR="00C06CDD" w:rsidRPr="002B0ABC">
        <w:rPr>
          <w:rFonts w:ascii="Times New Roman" w:hAnsi="Times New Roman" w:cs="Times New Roman"/>
          <w:sz w:val="24"/>
          <w:szCs w:val="24"/>
        </w:rPr>
        <w:t xml:space="preserve"> forth what cannot be articulated (</w:t>
      </w:r>
      <w:r w:rsidR="00F22B96" w:rsidRPr="002B0ABC">
        <w:rPr>
          <w:rFonts w:ascii="Times New Roman" w:hAnsi="Times New Roman" w:cs="Times New Roman"/>
          <w:sz w:val="24"/>
          <w:szCs w:val="24"/>
        </w:rPr>
        <w:t>Eisner, 1995</w:t>
      </w:r>
      <w:r w:rsidR="00C06CDD" w:rsidRPr="002B0ABC">
        <w:rPr>
          <w:rFonts w:ascii="Times New Roman" w:hAnsi="Times New Roman" w:cs="Times New Roman"/>
          <w:sz w:val="24"/>
          <w:szCs w:val="24"/>
        </w:rPr>
        <w:t xml:space="preserve">). </w:t>
      </w:r>
      <w:r w:rsidR="00B64539" w:rsidRPr="002B0ABC">
        <w:rPr>
          <w:rFonts w:ascii="Times New Roman" w:hAnsi="Times New Roman" w:cs="Times New Roman"/>
          <w:sz w:val="24"/>
          <w:szCs w:val="24"/>
        </w:rPr>
        <w:t xml:space="preserve">The aim is to foster insight, </w:t>
      </w:r>
      <w:proofErr w:type="spellStart"/>
      <w:r w:rsidR="00B64539" w:rsidRPr="002B0ABC">
        <w:rPr>
          <w:rFonts w:ascii="Times New Roman" w:hAnsi="Times New Roman" w:cs="Times New Roman"/>
          <w:sz w:val="24"/>
          <w:szCs w:val="24"/>
        </w:rPr>
        <w:t>nondiscursive</w:t>
      </w:r>
      <w:proofErr w:type="spellEnd"/>
      <w:r w:rsidR="00B64539" w:rsidRPr="002B0ABC">
        <w:rPr>
          <w:rFonts w:ascii="Times New Roman" w:hAnsi="Times New Roman" w:cs="Times New Roman"/>
          <w:sz w:val="24"/>
          <w:szCs w:val="24"/>
        </w:rPr>
        <w:t xml:space="preserve"> understanding, and to reveal “what someone can feel” about so</w:t>
      </w:r>
      <w:r w:rsidR="009D0658" w:rsidRPr="002B0ABC">
        <w:rPr>
          <w:rFonts w:ascii="Times New Roman" w:hAnsi="Times New Roman" w:cs="Times New Roman"/>
          <w:sz w:val="24"/>
          <w:szCs w:val="24"/>
        </w:rPr>
        <w:t>me aspect of life (</w:t>
      </w:r>
      <w:proofErr w:type="spellStart"/>
      <w:r w:rsidR="009D0658" w:rsidRPr="002B0ABC">
        <w:rPr>
          <w:rFonts w:ascii="Times New Roman" w:hAnsi="Times New Roman" w:cs="Times New Roman"/>
          <w:sz w:val="24"/>
          <w:szCs w:val="24"/>
        </w:rPr>
        <w:t>Barone</w:t>
      </w:r>
      <w:proofErr w:type="spellEnd"/>
      <w:r w:rsidR="009D0658" w:rsidRPr="002B0ABC">
        <w:rPr>
          <w:rFonts w:ascii="Times New Roman" w:hAnsi="Times New Roman" w:cs="Times New Roman"/>
          <w:sz w:val="24"/>
          <w:szCs w:val="24"/>
        </w:rPr>
        <w:t xml:space="preserve"> &amp; Eisn</w:t>
      </w:r>
      <w:r w:rsidR="00B64539" w:rsidRPr="002B0ABC">
        <w:rPr>
          <w:rFonts w:ascii="Times New Roman" w:hAnsi="Times New Roman" w:cs="Times New Roman"/>
          <w:sz w:val="24"/>
          <w:szCs w:val="24"/>
        </w:rPr>
        <w:t xml:space="preserve">er, 2012, p. 9). </w:t>
      </w:r>
      <w:r w:rsidR="00E86411" w:rsidRPr="002B0ABC">
        <w:rPr>
          <w:rFonts w:ascii="Times New Roman" w:eastAsia="Times New Roman" w:hAnsi="Times New Roman" w:cs="Times New Roman"/>
          <w:sz w:val="24"/>
          <w:szCs w:val="24"/>
        </w:rPr>
        <w:t>These approaches provide ways of communicating</w:t>
      </w:r>
      <w:r w:rsidR="00A027C2" w:rsidRPr="002B0ABC">
        <w:rPr>
          <w:rFonts w:ascii="Times New Roman" w:eastAsia="Times New Roman" w:hAnsi="Times New Roman" w:cs="Times New Roman"/>
          <w:sz w:val="24"/>
          <w:szCs w:val="24"/>
        </w:rPr>
        <w:t xml:space="preserve"> </w:t>
      </w:r>
      <w:r w:rsidR="00E86411" w:rsidRPr="002B0ABC">
        <w:rPr>
          <w:rFonts w:ascii="Times New Roman" w:eastAsia="Times New Roman" w:hAnsi="Times New Roman" w:cs="Times New Roman"/>
          <w:sz w:val="24"/>
          <w:szCs w:val="24"/>
        </w:rPr>
        <w:t>that move</w:t>
      </w:r>
      <w:r w:rsidR="00B64539" w:rsidRPr="002B0ABC">
        <w:rPr>
          <w:rFonts w:ascii="Times New Roman" w:eastAsia="Times New Roman" w:hAnsi="Times New Roman" w:cs="Times New Roman"/>
          <w:sz w:val="24"/>
          <w:szCs w:val="24"/>
        </w:rPr>
        <w:t xml:space="preserve"> people to</w:t>
      </w:r>
      <w:r w:rsidR="005B0989" w:rsidRPr="002B0ABC">
        <w:rPr>
          <w:rFonts w:ascii="Times New Roman" w:eastAsia="Times New Roman" w:hAnsi="Times New Roman" w:cs="Times New Roman"/>
          <w:sz w:val="24"/>
          <w:szCs w:val="24"/>
        </w:rPr>
        <w:t>wards</w:t>
      </w:r>
      <w:r w:rsidR="00B64539" w:rsidRPr="002B0ABC">
        <w:rPr>
          <w:rFonts w:ascii="Times New Roman" w:eastAsia="Times New Roman" w:hAnsi="Times New Roman" w:cs="Times New Roman"/>
          <w:sz w:val="24"/>
          <w:szCs w:val="24"/>
        </w:rPr>
        <w:t xml:space="preserve"> </w:t>
      </w:r>
      <w:r w:rsidR="00A027C2" w:rsidRPr="002B0ABC">
        <w:rPr>
          <w:rFonts w:ascii="Times New Roman" w:eastAsia="Times New Roman" w:hAnsi="Times New Roman" w:cs="Times New Roman"/>
          <w:sz w:val="24"/>
          <w:szCs w:val="24"/>
        </w:rPr>
        <w:t>new ways of understanding and knowing</w:t>
      </w:r>
      <w:r w:rsidR="007B006F" w:rsidRPr="002B0ABC">
        <w:rPr>
          <w:rFonts w:ascii="Times New Roman" w:hAnsi="Times New Roman" w:cs="Times New Roman"/>
          <w:sz w:val="24"/>
          <w:szCs w:val="24"/>
        </w:rPr>
        <w:t xml:space="preserve">. </w:t>
      </w:r>
      <w:r w:rsidR="00C06CDD" w:rsidRPr="002B0ABC">
        <w:rPr>
          <w:rFonts w:ascii="Times New Roman" w:hAnsi="Times New Roman" w:cs="Times New Roman"/>
          <w:sz w:val="24"/>
          <w:szCs w:val="24"/>
        </w:rPr>
        <w:t>Scholars in nursing and health research</w:t>
      </w:r>
      <w:r w:rsidR="00B64539" w:rsidRPr="002B0ABC">
        <w:rPr>
          <w:rFonts w:ascii="Times New Roman" w:hAnsi="Times New Roman" w:cs="Times New Roman"/>
          <w:sz w:val="24"/>
          <w:szCs w:val="24"/>
        </w:rPr>
        <w:t xml:space="preserve"> are turning to aesthetic</w:t>
      </w:r>
      <w:r w:rsidR="00C06CDD" w:rsidRPr="002B0ABC">
        <w:rPr>
          <w:rFonts w:ascii="Times New Roman" w:hAnsi="Times New Roman" w:cs="Times New Roman"/>
          <w:sz w:val="24"/>
          <w:szCs w:val="24"/>
        </w:rPr>
        <w:t xml:space="preserve"> forms such as researc</w:t>
      </w:r>
      <w:r w:rsidR="00871024" w:rsidRPr="002B0ABC">
        <w:rPr>
          <w:rFonts w:ascii="Times New Roman" w:hAnsi="Times New Roman" w:cs="Times New Roman"/>
          <w:sz w:val="24"/>
          <w:szCs w:val="24"/>
        </w:rPr>
        <w:t>h-based theatre (</w:t>
      </w:r>
      <w:proofErr w:type="spellStart"/>
      <w:r w:rsidR="00871024" w:rsidRPr="002B0ABC">
        <w:rPr>
          <w:rFonts w:ascii="Times New Roman" w:eastAsia="Times New Roman" w:hAnsi="Times New Roman" w:cs="Times New Roman"/>
          <w:sz w:val="24"/>
          <w:szCs w:val="24"/>
        </w:rPr>
        <w:t>Rossiter</w:t>
      </w:r>
      <w:proofErr w:type="spellEnd"/>
      <w:r w:rsidR="00871024" w:rsidRPr="002B0ABC">
        <w:rPr>
          <w:rFonts w:ascii="Times New Roman" w:eastAsia="Times New Roman" w:hAnsi="Times New Roman" w:cs="Times New Roman"/>
          <w:sz w:val="24"/>
          <w:szCs w:val="24"/>
        </w:rPr>
        <w:t xml:space="preserve"> et al.</w:t>
      </w:r>
      <w:r w:rsidR="00871024" w:rsidRPr="002B0ABC">
        <w:rPr>
          <w:rFonts w:ascii="Times New Roman" w:hAnsi="Times New Roman" w:cs="Times New Roman"/>
          <w:sz w:val="24"/>
          <w:szCs w:val="24"/>
        </w:rPr>
        <w:t>, 2008</w:t>
      </w:r>
      <w:r w:rsidR="00C06CDD" w:rsidRPr="002B0ABC">
        <w:rPr>
          <w:rFonts w:ascii="Times New Roman" w:hAnsi="Times New Roman" w:cs="Times New Roman"/>
          <w:sz w:val="24"/>
          <w:szCs w:val="24"/>
        </w:rPr>
        <w:t>; Quinlan, 2010), dance productions (</w:t>
      </w:r>
      <w:proofErr w:type="spellStart"/>
      <w:r w:rsidR="00C06CDD" w:rsidRPr="002B0ABC">
        <w:rPr>
          <w:rFonts w:ascii="Times New Roman" w:hAnsi="Times New Roman" w:cs="Times New Roman"/>
          <w:sz w:val="24"/>
          <w:szCs w:val="24"/>
        </w:rPr>
        <w:t>Boydell</w:t>
      </w:r>
      <w:proofErr w:type="spellEnd"/>
      <w:r w:rsidR="00C06CDD" w:rsidRPr="002B0ABC">
        <w:rPr>
          <w:rFonts w:ascii="Times New Roman" w:hAnsi="Times New Roman" w:cs="Times New Roman"/>
          <w:sz w:val="24"/>
          <w:szCs w:val="24"/>
        </w:rPr>
        <w:t>, 2011) and art exhibitions (</w:t>
      </w:r>
      <w:proofErr w:type="spellStart"/>
      <w:r w:rsidR="00C06CDD" w:rsidRPr="002B0ABC">
        <w:rPr>
          <w:rFonts w:ascii="Times New Roman" w:hAnsi="Times New Roman" w:cs="Times New Roman"/>
          <w:sz w:val="24"/>
          <w:szCs w:val="24"/>
        </w:rPr>
        <w:t>Lapum</w:t>
      </w:r>
      <w:proofErr w:type="spellEnd"/>
      <w:r w:rsidR="00C06CDD" w:rsidRPr="002B0ABC">
        <w:rPr>
          <w:rFonts w:ascii="Times New Roman" w:hAnsi="Times New Roman" w:cs="Times New Roman"/>
          <w:sz w:val="24"/>
          <w:szCs w:val="24"/>
        </w:rPr>
        <w:t xml:space="preserve"> et al., 2012</w:t>
      </w:r>
      <w:r w:rsidR="00DC735E" w:rsidRPr="002B0ABC">
        <w:rPr>
          <w:rFonts w:ascii="Times New Roman" w:hAnsi="Times New Roman" w:cs="Times New Roman"/>
          <w:sz w:val="24"/>
          <w:szCs w:val="24"/>
        </w:rPr>
        <w:t>) to evocatively share</w:t>
      </w:r>
      <w:r w:rsidR="005C3EFD" w:rsidRPr="002B0ABC">
        <w:rPr>
          <w:rFonts w:ascii="Times New Roman" w:hAnsi="Times New Roman" w:cs="Times New Roman"/>
          <w:sz w:val="24"/>
          <w:szCs w:val="24"/>
        </w:rPr>
        <w:t xml:space="preserve"> study findings</w:t>
      </w:r>
      <w:r w:rsidR="00DC735E" w:rsidRPr="002B0ABC">
        <w:rPr>
          <w:rFonts w:ascii="Times New Roman" w:hAnsi="Times New Roman" w:cs="Times New Roman"/>
          <w:sz w:val="24"/>
          <w:szCs w:val="24"/>
        </w:rPr>
        <w:t>.</w:t>
      </w:r>
      <w:r w:rsidR="005C3EFD" w:rsidRPr="002B0ABC">
        <w:rPr>
          <w:rFonts w:ascii="Times New Roman" w:hAnsi="Times New Roman" w:cs="Times New Roman"/>
          <w:sz w:val="24"/>
          <w:szCs w:val="24"/>
        </w:rPr>
        <w:t xml:space="preserve"> </w:t>
      </w:r>
      <w:r w:rsidR="00DC735E" w:rsidRPr="002B0ABC">
        <w:rPr>
          <w:rFonts w:ascii="Times New Roman" w:hAnsi="Times New Roman" w:cs="Times New Roman"/>
          <w:sz w:val="24"/>
          <w:szCs w:val="24"/>
        </w:rPr>
        <w:t xml:space="preserve"> </w:t>
      </w:r>
      <w:r w:rsidR="00B64539" w:rsidRPr="002B0ABC">
        <w:rPr>
          <w:rFonts w:ascii="Times New Roman" w:hAnsi="Times New Roman" w:cs="Times New Roman"/>
          <w:sz w:val="24"/>
          <w:szCs w:val="24"/>
        </w:rPr>
        <w:t>Through imagery, movement</w:t>
      </w:r>
      <w:r w:rsidR="009D2F09" w:rsidRPr="002B0ABC">
        <w:rPr>
          <w:rFonts w:ascii="Times New Roman" w:hAnsi="Times New Roman" w:cs="Times New Roman"/>
          <w:sz w:val="24"/>
          <w:szCs w:val="24"/>
        </w:rPr>
        <w:t>, music,</w:t>
      </w:r>
      <w:r w:rsidR="005C3EFD" w:rsidRPr="002B0ABC">
        <w:rPr>
          <w:rFonts w:ascii="Times New Roman" w:hAnsi="Times New Roman" w:cs="Times New Roman"/>
          <w:sz w:val="24"/>
          <w:szCs w:val="24"/>
        </w:rPr>
        <w:t xml:space="preserve"> </w:t>
      </w:r>
      <w:r w:rsidR="00B64539" w:rsidRPr="002B0ABC">
        <w:rPr>
          <w:rFonts w:ascii="Times New Roman" w:hAnsi="Times New Roman" w:cs="Times New Roman"/>
          <w:sz w:val="24"/>
          <w:szCs w:val="24"/>
        </w:rPr>
        <w:t xml:space="preserve">and </w:t>
      </w:r>
      <w:r w:rsidR="009D2F09" w:rsidRPr="002B0ABC">
        <w:rPr>
          <w:rFonts w:ascii="Times New Roman" w:hAnsi="Times New Roman" w:cs="Times New Roman"/>
          <w:sz w:val="24"/>
          <w:szCs w:val="24"/>
        </w:rPr>
        <w:t xml:space="preserve">poetry </w:t>
      </w:r>
      <w:r w:rsidR="00B64539" w:rsidRPr="002B0ABC">
        <w:rPr>
          <w:rFonts w:ascii="Times New Roman" w:hAnsi="Times New Roman" w:cs="Times New Roman"/>
          <w:sz w:val="24"/>
          <w:szCs w:val="24"/>
        </w:rPr>
        <w:t xml:space="preserve">researchers </w:t>
      </w:r>
      <w:r w:rsidR="00DC735E" w:rsidRPr="002B0ABC">
        <w:rPr>
          <w:rFonts w:ascii="Times New Roman" w:hAnsi="Times New Roman" w:cs="Times New Roman"/>
          <w:sz w:val="24"/>
          <w:szCs w:val="24"/>
        </w:rPr>
        <w:t xml:space="preserve">can </w:t>
      </w:r>
      <w:r w:rsidR="005C3EFD" w:rsidRPr="002B0ABC">
        <w:rPr>
          <w:rFonts w:ascii="Times New Roman" w:hAnsi="Times New Roman" w:cs="Times New Roman"/>
          <w:sz w:val="24"/>
          <w:szCs w:val="24"/>
        </w:rPr>
        <w:t xml:space="preserve">holistically </w:t>
      </w:r>
      <w:r w:rsidR="00DC735E" w:rsidRPr="002B0ABC">
        <w:rPr>
          <w:rFonts w:ascii="Times New Roman" w:hAnsi="Times New Roman" w:cs="Times New Roman"/>
          <w:sz w:val="24"/>
          <w:szCs w:val="24"/>
        </w:rPr>
        <w:t>represent</w:t>
      </w:r>
      <w:r w:rsidR="001F0EB1" w:rsidRPr="002B0ABC">
        <w:rPr>
          <w:rFonts w:ascii="Times New Roman" w:hAnsi="Times New Roman" w:cs="Times New Roman"/>
          <w:sz w:val="24"/>
          <w:szCs w:val="24"/>
        </w:rPr>
        <w:t xml:space="preserve"> </w:t>
      </w:r>
      <w:r w:rsidR="005C3EFD" w:rsidRPr="002B0ABC">
        <w:rPr>
          <w:rFonts w:ascii="Times New Roman" w:hAnsi="Times New Roman" w:cs="Times New Roman"/>
          <w:sz w:val="24"/>
          <w:szCs w:val="24"/>
        </w:rPr>
        <w:t>knowledge and generate emotional as well as cognitive understandings</w:t>
      </w:r>
      <w:r w:rsidR="001F0EB1" w:rsidRPr="002B0ABC">
        <w:rPr>
          <w:rFonts w:ascii="Times New Roman" w:hAnsi="Times New Roman" w:cs="Times New Roman"/>
          <w:sz w:val="24"/>
          <w:szCs w:val="24"/>
        </w:rPr>
        <w:t xml:space="preserve">. </w:t>
      </w:r>
      <w:r w:rsidR="005C3EFD" w:rsidRPr="002B0ABC">
        <w:rPr>
          <w:rFonts w:ascii="Times New Roman" w:hAnsi="Times New Roman" w:cs="Times New Roman"/>
          <w:sz w:val="24"/>
          <w:szCs w:val="24"/>
        </w:rPr>
        <w:t xml:space="preserve"> </w:t>
      </w:r>
      <w:proofErr w:type="spellStart"/>
      <w:r w:rsidR="005C3EFD" w:rsidRPr="002B0ABC">
        <w:rPr>
          <w:rFonts w:ascii="Times New Roman" w:hAnsi="Times New Roman" w:cs="Times New Roman"/>
          <w:sz w:val="24"/>
          <w:szCs w:val="24"/>
        </w:rPr>
        <w:t>Boy</w:t>
      </w:r>
      <w:r w:rsidR="00152D6C" w:rsidRPr="002B0ABC">
        <w:rPr>
          <w:rFonts w:ascii="Times New Roman" w:hAnsi="Times New Roman" w:cs="Times New Roman"/>
          <w:sz w:val="24"/>
          <w:szCs w:val="24"/>
        </w:rPr>
        <w:t>d</w:t>
      </w:r>
      <w:r w:rsidR="005C3EFD" w:rsidRPr="002B0ABC">
        <w:rPr>
          <w:rFonts w:ascii="Times New Roman" w:hAnsi="Times New Roman" w:cs="Times New Roman"/>
          <w:sz w:val="24"/>
          <w:szCs w:val="24"/>
        </w:rPr>
        <w:t>e</w:t>
      </w:r>
      <w:r w:rsidRPr="002B0ABC">
        <w:rPr>
          <w:rFonts w:ascii="Times New Roman" w:hAnsi="Times New Roman" w:cs="Times New Roman"/>
          <w:sz w:val="24"/>
          <w:szCs w:val="24"/>
        </w:rPr>
        <w:t>ll</w:t>
      </w:r>
      <w:proofErr w:type="spellEnd"/>
      <w:r w:rsidRPr="002B0ABC">
        <w:rPr>
          <w:rFonts w:ascii="Times New Roman" w:hAnsi="Times New Roman" w:cs="Times New Roman"/>
          <w:sz w:val="24"/>
          <w:szCs w:val="24"/>
        </w:rPr>
        <w:t xml:space="preserve"> (2011) illustrates this by</w:t>
      </w:r>
      <w:r w:rsidR="00556990" w:rsidRPr="002B0ABC">
        <w:rPr>
          <w:rFonts w:ascii="Times New Roman" w:hAnsi="Times New Roman" w:cs="Times New Roman"/>
          <w:sz w:val="24"/>
          <w:szCs w:val="24"/>
        </w:rPr>
        <w:t xml:space="preserve"> creating a dance</w:t>
      </w:r>
      <w:r w:rsidR="005C3EFD" w:rsidRPr="002B0ABC">
        <w:rPr>
          <w:rFonts w:ascii="Times New Roman" w:hAnsi="Times New Roman" w:cs="Times New Roman"/>
          <w:sz w:val="24"/>
          <w:szCs w:val="24"/>
        </w:rPr>
        <w:t xml:space="preserve"> perform</w:t>
      </w:r>
      <w:r w:rsidR="00556990" w:rsidRPr="002B0ABC">
        <w:rPr>
          <w:rFonts w:ascii="Times New Roman" w:hAnsi="Times New Roman" w:cs="Times New Roman"/>
          <w:sz w:val="24"/>
          <w:szCs w:val="24"/>
        </w:rPr>
        <w:t>an</w:t>
      </w:r>
      <w:r w:rsidRPr="002B0ABC">
        <w:rPr>
          <w:rFonts w:ascii="Times New Roman" w:hAnsi="Times New Roman" w:cs="Times New Roman"/>
          <w:sz w:val="24"/>
          <w:szCs w:val="24"/>
        </w:rPr>
        <w:t>ce from findings of a study that explored</w:t>
      </w:r>
      <w:r w:rsidR="00556990" w:rsidRPr="002B0ABC">
        <w:rPr>
          <w:rFonts w:ascii="Times New Roman" w:hAnsi="Times New Roman" w:cs="Times New Roman"/>
          <w:sz w:val="24"/>
          <w:szCs w:val="24"/>
        </w:rPr>
        <w:t xml:space="preserve"> first time </w:t>
      </w:r>
      <w:r w:rsidRPr="002B0ABC">
        <w:rPr>
          <w:rFonts w:ascii="Times New Roman" w:hAnsi="Times New Roman" w:cs="Times New Roman"/>
          <w:sz w:val="24"/>
          <w:szCs w:val="24"/>
        </w:rPr>
        <w:t>episodes</w:t>
      </w:r>
      <w:r w:rsidR="00556990" w:rsidRPr="002B0ABC">
        <w:rPr>
          <w:rFonts w:ascii="Times New Roman" w:hAnsi="Times New Roman" w:cs="Times New Roman"/>
          <w:sz w:val="24"/>
          <w:szCs w:val="24"/>
        </w:rPr>
        <w:t xml:space="preserve"> of psychosis for </w:t>
      </w:r>
      <w:r w:rsidR="005C3EFD" w:rsidRPr="002B0ABC">
        <w:rPr>
          <w:rFonts w:ascii="Times New Roman" w:hAnsi="Times New Roman" w:cs="Times New Roman"/>
          <w:sz w:val="24"/>
          <w:szCs w:val="24"/>
        </w:rPr>
        <w:t xml:space="preserve">teens. </w:t>
      </w:r>
      <w:r w:rsidR="00556990" w:rsidRPr="002B0ABC">
        <w:rPr>
          <w:rFonts w:ascii="Times New Roman" w:hAnsi="Times New Roman" w:cs="Times New Roman"/>
          <w:sz w:val="24"/>
          <w:szCs w:val="24"/>
        </w:rPr>
        <w:t>The intent was to “condense information into a story-like dance that would educate, rather than ov</w:t>
      </w:r>
      <w:r w:rsidRPr="002B0ABC">
        <w:rPr>
          <w:rFonts w:ascii="Times New Roman" w:hAnsi="Times New Roman" w:cs="Times New Roman"/>
          <w:sz w:val="24"/>
          <w:szCs w:val="24"/>
        </w:rPr>
        <w:t xml:space="preserve">erwhelm, an audience” (p. 15) </w:t>
      </w:r>
      <w:r w:rsidR="006C15F1" w:rsidRPr="002B0ABC">
        <w:rPr>
          <w:rFonts w:ascii="Times New Roman" w:hAnsi="Times New Roman" w:cs="Times New Roman"/>
          <w:sz w:val="24"/>
          <w:szCs w:val="24"/>
        </w:rPr>
        <w:t>of</w:t>
      </w:r>
      <w:r w:rsidR="00152D6C" w:rsidRPr="002B0ABC">
        <w:rPr>
          <w:rFonts w:ascii="Times New Roman" w:hAnsi="Times New Roman" w:cs="Times New Roman"/>
          <w:sz w:val="24"/>
          <w:szCs w:val="24"/>
        </w:rPr>
        <w:t xml:space="preserve"> </w:t>
      </w:r>
      <w:r w:rsidR="00556990" w:rsidRPr="002B0ABC">
        <w:rPr>
          <w:rFonts w:ascii="Times New Roman" w:hAnsi="Times New Roman" w:cs="Times New Roman"/>
          <w:sz w:val="24"/>
          <w:szCs w:val="24"/>
        </w:rPr>
        <w:t>teenagers, parents, and the public.</w:t>
      </w:r>
      <w:r w:rsidRPr="002B0ABC">
        <w:rPr>
          <w:rFonts w:ascii="Times New Roman" w:hAnsi="Times New Roman" w:cs="Times New Roman"/>
          <w:sz w:val="24"/>
          <w:szCs w:val="24"/>
        </w:rPr>
        <w:t xml:space="preserve"> In the art exhibit we developed, </w:t>
      </w:r>
      <w:r w:rsidR="00003AC3" w:rsidRPr="002B0ABC">
        <w:rPr>
          <w:rFonts w:ascii="Times New Roman" w:hAnsi="Times New Roman" w:cs="Times New Roman"/>
          <w:sz w:val="24"/>
          <w:szCs w:val="24"/>
        </w:rPr>
        <w:t xml:space="preserve">our intention was </w:t>
      </w:r>
      <w:r w:rsidRPr="002B0ABC">
        <w:rPr>
          <w:rFonts w:ascii="Times New Roman" w:hAnsi="Times New Roman" w:cs="Times New Roman"/>
          <w:sz w:val="24"/>
          <w:szCs w:val="24"/>
        </w:rPr>
        <w:t xml:space="preserve">also aimed at </w:t>
      </w:r>
      <w:r w:rsidR="00152D6C" w:rsidRPr="002B0ABC">
        <w:rPr>
          <w:rFonts w:ascii="Times New Roman" w:hAnsi="Times New Roman" w:cs="Times New Roman"/>
          <w:sz w:val="24"/>
          <w:szCs w:val="24"/>
        </w:rPr>
        <w:t xml:space="preserve">incorporating </w:t>
      </w:r>
      <w:r w:rsidRPr="002B0ABC">
        <w:rPr>
          <w:rFonts w:ascii="Times New Roman" w:hAnsi="Times New Roman" w:cs="Times New Roman"/>
          <w:sz w:val="24"/>
          <w:szCs w:val="24"/>
        </w:rPr>
        <w:t xml:space="preserve">visuals and peoples’ stories to  promote understanding of what it is like to live with the uncertainty of life-threatening </w:t>
      </w:r>
      <w:r w:rsidRPr="002B0ABC">
        <w:rPr>
          <w:rFonts w:ascii="Times New Roman" w:hAnsi="Times New Roman" w:cs="Times New Roman"/>
          <w:sz w:val="24"/>
          <w:szCs w:val="24"/>
        </w:rPr>
        <w:lastRenderedPageBreak/>
        <w:t>illness.</w:t>
      </w:r>
      <w:r w:rsidR="002A0666" w:rsidRPr="002B0ABC">
        <w:rPr>
          <w:rFonts w:ascii="Times New Roman" w:hAnsi="Times New Roman" w:cs="Times New Roman"/>
          <w:sz w:val="24"/>
          <w:szCs w:val="24"/>
        </w:rPr>
        <w:t xml:space="preserve"> As you will see, we used arts based approaches in the data collection, analysis, and the </w:t>
      </w:r>
      <w:r w:rsidR="00131060" w:rsidRPr="002B0ABC">
        <w:rPr>
          <w:rFonts w:ascii="Times New Roman" w:hAnsi="Times New Roman" w:cs="Times New Roman"/>
          <w:sz w:val="24"/>
          <w:szCs w:val="24"/>
        </w:rPr>
        <w:t xml:space="preserve">knowledge </w:t>
      </w:r>
      <w:r w:rsidR="007C08AA" w:rsidRPr="002B0ABC">
        <w:rPr>
          <w:rFonts w:ascii="Times New Roman" w:hAnsi="Times New Roman" w:cs="Times New Roman"/>
          <w:sz w:val="24"/>
          <w:szCs w:val="24"/>
        </w:rPr>
        <w:t>dissemination</w:t>
      </w:r>
      <w:r w:rsidR="002A0666" w:rsidRPr="002B0ABC">
        <w:rPr>
          <w:rFonts w:ascii="Times New Roman" w:hAnsi="Times New Roman" w:cs="Times New Roman"/>
          <w:sz w:val="24"/>
          <w:szCs w:val="24"/>
        </w:rPr>
        <w:t xml:space="preserve"> phases of</w:t>
      </w:r>
      <w:r w:rsidR="007C08AA" w:rsidRPr="002B0ABC">
        <w:rPr>
          <w:rFonts w:ascii="Times New Roman" w:hAnsi="Times New Roman" w:cs="Times New Roman"/>
          <w:sz w:val="24"/>
          <w:szCs w:val="24"/>
        </w:rPr>
        <w:t xml:space="preserve"> this research</w:t>
      </w:r>
      <w:proofErr w:type="gramStart"/>
      <w:r w:rsidR="007C08AA" w:rsidRPr="002B0ABC">
        <w:rPr>
          <w:rFonts w:ascii="Times New Roman" w:hAnsi="Times New Roman" w:cs="Times New Roman"/>
          <w:sz w:val="24"/>
          <w:szCs w:val="24"/>
        </w:rPr>
        <w:t>..</w:t>
      </w:r>
      <w:proofErr w:type="gramEnd"/>
    </w:p>
    <w:p w:rsidR="00262949" w:rsidRPr="002B0ABC" w:rsidRDefault="00262949" w:rsidP="00752C7E">
      <w:pPr>
        <w:spacing w:after="0" w:line="480" w:lineRule="auto"/>
        <w:jc w:val="center"/>
        <w:rPr>
          <w:rFonts w:ascii="Times New Roman" w:hAnsi="Times New Roman" w:cs="Times New Roman"/>
          <w:sz w:val="24"/>
          <w:szCs w:val="24"/>
          <w:lang w:val="en-CA"/>
        </w:rPr>
      </w:pPr>
      <w:r w:rsidRPr="002B0ABC">
        <w:rPr>
          <w:rFonts w:ascii="Times New Roman" w:hAnsi="Times New Roman" w:cs="Times New Roman"/>
          <w:sz w:val="24"/>
          <w:szCs w:val="24"/>
        </w:rPr>
        <w:t xml:space="preserve">Summary of </w:t>
      </w:r>
      <w:r w:rsidR="00846962" w:rsidRPr="002B0ABC">
        <w:rPr>
          <w:rFonts w:ascii="Times New Roman" w:hAnsi="Times New Roman" w:cs="Times New Roman"/>
          <w:sz w:val="24"/>
          <w:szCs w:val="24"/>
        </w:rPr>
        <w:t>Narrative Research</w:t>
      </w:r>
      <w:r w:rsidR="00DC735E" w:rsidRPr="002B0ABC">
        <w:rPr>
          <w:rFonts w:ascii="Times New Roman" w:hAnsi="Times New Roman" w:cs="Times New Roman"/>
          <w:sz w:val="24"/>
          <w:szCs w:val="24"/>
        </w:rPr>
        <w:t xml:space="preserve"> Study</w:t>
      </w:r>
    </w:p>
    <w:p w:rsidR="00A67243" w:rsidRPr="002B0ABC" w:rsidRDefault="007A7117" w:rsidP="00752C7E">
      <w:pPr>
        <w:pStyle w:val="CommentText"/>
        <w:spacing w:after="0" w:line="480" w:lineRule="auto"/>
        <w:rPr>
          <w:rFonts w:ascii="Times New Roman" w:hAnsi="Times New Roman" w:cs="Times New Roman"/>
          <w:sz w:val="24"/>
          <w:szCs w:val="24"/>
        </w:rPr>
      </w:pPr>
      <w:r w:rsidRPr="002B0ABC">
        <w:rPr>
          <w:rFonts w:ascii="Times New Roman" w:eastAsiaTheme="minorEastAsia" w:hAnsi="Times New Roman" w:cs="Times New Roman"/>
          <w:sz w:val="24"/>
          <w:szCs w:val="24"/>
        </w:rPr>
        <w:tab/>
      </w:r>
      <w:r w:rsidR="003B33A6" w:rsidRPr="002B0ABC">
        <w:rPr>
          <w:rFonts w:ascii="Times New Roman" w:eastAsiaTheme="minorEastAsia" w:hAnsi="Times New Roman" w:cs="Times New Roman"/>
          <w:sz w:val="24"/>
          <w:szCs w:val="24"/>
        </w:rPr>
        <w:t xml:space="preserve">The art exhibit entitled, </w:t>
      </w:r>
      <w:r w:rsidR="003B33A6" w:rsidRPr="002B0ABC">
        <w:rPr>
          <w:rFonts w:ascii="Times New Roman" w:hAnsi="Times New Roman" w:cs="Times New Roman"/>
          <w:i/>
          <w:sz w:val="24"/>
          <w:szCs w:val="24"/>
        </w:rPr>
        <w:t xml:space="preserve">Symbols </w:t>
      </w:r>
      <w:r w:rsidR="00131060" w:rsidRPr="002B0ABC">
        <w:rPr>
          <w:rFonts w:ascii="Times New Roman" w:hAnsi="Times New Roman" w:cs="Times New Roman"/>
          <w:i/>
          <w:sz w:val="24"/>
          <w:szCs w:val="24"/>
        </w:rPr>
        <w:t>of living in-between: Re-</w:t>
      </w:r>
      <w:proofErr w:type="spellStart"/>
      <w:r w:rsidR="00131060" w:rsidRPr="002B0ABC">
        <w:rPr>
          <w:rFonts w:ascii="Times New Roman" w:hAnsi="Times New Roman" w:cs="Times New Roman"/>
          <w:i/>
          <w:sz w:val="24"/>
          <w:szCs w:val="24"/>
        </w:rPr>
        <w:t>stor</w:t>
      </w:r>
      <w:proofErr w:type="spellEnd"/>
      <w:r w:rsidR="00131060" w:rsidRPr="002B0ABC">
        <w:rPr>
          <w:rFonts w:ascii="Times New Roman" w:hAnsi="Times New Roman" w:cs="Times New Roman"/>
          <w:i/>
          <w:sz w:val="24"/>
          <w:szCs w:val="24"/>
        </w:rPr>
        <w:t>(y</w:t>
      </w:r>
      <w:proofErr w:type="gramStart"/>
      <w:r w:rsidR="00131060" w:rsidRPr="002B0ABC">
        <w:rPr>
          <w:rFonts w:ascii="Times New Roman" w:hAnsi="Times New Roman" w:cs="Times New Roman"/>
          <w:i/>
          <w:sz w:val="24"/>
          <w:szCs w:val="24"/>
        </w:rPr>
        <w:t>)</w:t>
      </w:r>
      <w:proofErr w:type="spellStart"/>
      <w:r w:rsidR="003B33A6" w:rsidRPr="002B0ABC">
        <w:rPr>
          <w:rFonts w:ascii="Times New Roman" w:hAnsi="Times New Roman" w:cs="Times New Roman"/>
          <w:i/>
          <w:sz w:val="24"/>
          <w:szCs w:val="24"/>
        </w:rPr>
        <w:t>ing</w:t>
      </w:r>
      <w:proofErr w:type="spellEnd"/>
      <w:proofErr w:type="gramEnd"/>
      <w:r w:rsidR="003B33A6" w:rsidRPr="002B0ABC">
        <w:rPr>
          <w:rFonts w:ascii="Times New Roman" w:hAnsi="Times New Roman" w:cs="Times New Roman"/>
          <w:i/>
          <w:sz w:val="24"/>
          <w:szCs w:val="24"/>
        </w:rPr>
        <w:t xml:space="preserve"> life within life-threatening illne</w:t>
      </w:r>
      <w:r w:rsidR="005C4878" w:rsidRPr="002B0ABC">
        <w:rPr>
          <w:rFonts w:ascii="Times New Roman" w:hAnsi="Times New Roman" w:cs="Times New Roman"/>
          <w:i/>
          <w:sz w:val="24"/>
          <w:szCs w:val="24"/>
        </w:rPr>
        <w:t>ss</w:t>
      </w:r>
      <w:r w:rsidR="003B33A6" w:rsidRPr="002B0ABC">
        <w:rPr>
          <w:rFonts w:ascii="Times New Roman" w:eastAsiaTheme="minorEastAsia" w:hAnsi="Times New Roman" w:cs="Times New Roman"/>
          <w:sz w:val="24"/>
          <w:szCs w:val="24"/>
        </w:rPr>
        <w:t xml:space="preserve"> </w:t>
      </w:r>
      <w:r w:rsidR="00152D6C" w:rsidRPr="002B0ABC">
        <w:rPr>
          <w:rFonts w:ascii="Times New Roman" w:eastAsiaTheme="minorEastAsia" w:hAnsi="Times New Roman" w:cs="Times New Roman"/>
          <w:sz w:val="24"/>
          <w:szCs w:val="24"/>
        </w:rPr>
        <w:t xml:space="preserve">(Authors, 2012) </w:t>
      </w:r>
      <w:r w:rsidR="00ED24CC" w:rsidRPr="002B0ABC">
        <w:rPr>
          <w:rFonts w:ascii="Times New Roman" w:eastAsiaTheme="minorEastAsia" w:hAnsi="Times New Roman" w:cs="Times New Roman"/>
          <w:sz w:val="24"/>
          <w:szCs w:val="24"/>
        </w:rPr>
        <w:t>is</w:t>
      </w:r>
      <w:r w:rsidR="00583A38" w:rsidRPr="002B0ABC">
        <w:rPr>
          <w:rFonts w:ascii="Times New Roman" w:eastAsiaTheme="minorEastAsia" w:hAnsi="Times New Roman" w:cs="Times New Roman"/>
          <w:sz w:val="24"/>
          <w:szCs w:val="24"/>
        </w:rPr>
        <w:t xml:space="preserve"> </w:t>
      </w:r>
      <w:r w:rsidR="003B33A6" w:rsidRPr="002B0ABC">
        <w:rPr>
          <w:rFonts w:ascii="Times New Roman" w:eastAsiaTheme="minorEastAsia" w:hAnsi="Times New Roman" w:cs="Times New Roman"/>
          <w:sz w:val="24"/>
          <w:szCs w:val="24"/>
        </w:rPr>
        <w:t>part of a</w:t>
      </w:r>
      <w:r w:rsidR="00DC735E" w:rsidRPr="002B0ABC">
        <w:rPr>
          <w:rFonts w:ascii="Times New Roman" w:eastAsiaTheme="minorEastAsia" w:hAnsi="Times New Roman" w:cs="Times New Roman"/>
          <w:sz w:val="24"/>
          <w:szCs w:val="24"/>
        </w:rPr>
        <w:t xml:space="preserve"> larger</w:t>
      </w:r>
      <w:r w:rsidR="003B33A6" w:rsidRPr="002B0ABC">
        <w:rPr>
          <w:rFonts w:ascii="Times New Roman" w:eastAsiaTheme="minorEastAsia" w:hAnsi="Times New Roman" w:cs="Times New Roman"/>
          <w:sz w:val="24"/>
          <w:szCs w:val="24"/>
        </w:rPr>
        <w:t xml:space="preserve"> </w:t>
      </w:r>
      <w:r w:rsidR="00397517" w:rsidRPr="002B0ABC">
        <w:rPr>
          <w:rFonts w:ascii="Times New Roman" w:hAnsi="Times New Roman" w:cs="Times New Roman"/>
          <w:sz w:val="24"/>
          <w:szCs w:val="24"/>
        </w:rPr>
        <w:t xml:space="preserve">study </w:t>
      </w:r>
      <w:r w:rsidR="003B33A6" w:rsidRPr="002B0ABC">
        <w:rPr>
          <w:rFonts w:ascii="Times New Roman" w:hAnsi="Times New Roman" w:cs="Times New Roman"/>
          <w:sz w:val="24"/>
          <w:szCs w:val="24"/>
        </w:rPr>
        <w:t>exploring the experiences of people living with chronic kidney disease, cancer and HIV</w:t>
      </w:r>
      <w:r w:rsidR="00ED24CC" w:rsidRPr="002B0ABC">
        <w:rPr>
          <w:rFonts w:ascii="Times New Roman" w:hAnsi="Times New Roman" w:cs="Times New Roman"/>
          <w:sz w:val="24"/>
          <w:szCs w:val="24"/>
        </w:rPr>
        <w:t>. The</w:t>
      </w:r>
      <w:r w:rsidR="00DC735E" w:rsidRPr="002B0ABC">
        <w:rPr>
          <w:rFonts w:ascii="Times New Roman" w:hAnsi="Times New Roman" w:cs="Times New Roman"/>
          <w:sz w:val="24"/>
          <w:szCs w:val="24"/>
        </w:rPr>
        <w:t xml:space="preserve"> study uses</w:t>
      </w:r>
      <w:r w:rsidR="00ED24CC" w:rsidRPr="002B0ABC">
        <w:rPr>
          <w:rFonts w:ascii="Times New Roman" w:hAnsi="Times New Roman" w:cs="Times New Roman"/>
          <w:sz w:val="24"/>
          <w:szCs w:val="24"/>
        </w:rPr>
        <w:t xml:space="preserve"> a narrative approach (</w:t>
      </w:r>
      <w:proofErr w:type="spellStart"/>
      <w:r w:rsidR="00ED24CC" w:rsidRPr="002B0ABC">
        <w:rPr>
          <w:rFonts w:ascii="Times New Roman" w:hAnsi="Times New Roman" w:cs="Times New Roman"/>
          <w:sz w:val="24"/>
          <w:szCs w:val="24"/>
        </w:rPr>
        <w:t>Reissman</w:t>
      </w:r>
      <w:proofErr w:type="spellEnd"/>
      <w:r w:rsidR="00ED24CC" w:rsidRPr="002B0ABC">
        <w:rPr>
          <w:rFonts w:ascii="Times New Roman" w:hAnsi="Times New Roman" w:cs="Times New Roman"/>
          <w:sz w:val="24"/>
          <w:szCs w:val="24"/>
        </w:rPr>
        <w:t>, 2002, 2008) to explore</w:t>
      </w:r>
      <w:r w:rsidR="003B33A6" w:rsidRPr="002B0ABC">
        <w:rPr>
          <w:rFonts w:ascii="Times New Roman" w:hAnsi="Times New Roman" w:cs="Times New Roman"/>
          <w:sz w:val="24"/>
          <w:szCs w:val="24"/>
        </w:rPr>
        <w:t xml:space="preserve"> </w:t>
      </w:r>
      <w:r w:rsidR="00D20149" w:rsidRPr="002B0ABC">
        <w:rPr>
          <w:rFonts w:ascii="Times New Roman" w:hAnsi="Times New Roman" w:cs="Times New Roman"/>
          <w:sz w:val="24"/>
          <w:szCs w:val="24"/>
        </w:rPr>
        <w:t xml:space="preserve">peoples’ experiences of living with </w:t>
      </w:r>
      <w:r w:rsidR="00ED24CC" w:rsidRPr="002B0ABC">
        <w:rPr>
          <w:rFonts w:ascii="Times New Roman" w:hAnsi="Times New Roman" w:cs="Times New Roman"/>
          <w:sz w:val="24"/>
          <w:szCs w:val="24"/>
        </w:rPr>
        <w:t>life-threatening illnesses</w:t>
      </w:r>
      <w:r w:rsidR="00D20149" w:rsidRPr="002B0ABC">
        <w:rPr>
          <w:rFonts w:ascii="Times New Roman" w:hAnsi="Times New Roman" w:cs="Times New Roman"/>
          <w:sz w:val="24"/>
          <w:szCs w:val="24"/>
        </w:rPr>
        <w:t xml:space="preserve"> and how they</w:t>
      </w:r>
      <w:r w:rsidR="00ED24CC" w:rsidRPr="002B0ABC">
        <w:rPr>
          <w:rFonts w:ascii="Times New Roman" w:hAnsi="Times New Roman" w:cs="Times New Roman"/>
          <w:sz w:val="24"/>
          <w:szCs w:val="24"/>
        </w:rPr>
        <w:t xml:space="preserve"> </w:t>
      </w:r>
      <w:r w:rsidR="00131060" w:rsidRPr="002B0ABC">
        <w:rPr>
          <w:rFonts w:ascii="Times New Roman" w:hAnsi="Times New Roman" w:cs="Times New Roman"/>
          <w:sz w:val="24"/>
          <w:szCs w:val="24"/>
        </w:rPr>
        <w:t>story and re-story</w:t>
      </w:r>
      <w:r w:rsidR="003B33A6" w:rsidRPr="002B0ABC">
        <w:rPr>
          <w:rFonts w:ascii="Times New Roman" w:hAnsi="Times New Roman" w:cs="Times New Roman"/>
          <w:sz w:val="24"/>
          <w:szCs w:val="24"/>
        </w:rPr>
        <w:t xml:space="preserve"> their lives</w:t>
      </w:r>
      <w:r w:rsidR="00E86411" w:rsidRPr="002B0ABC">
        <w:rPr>
          <w:rFonts w:ascii="Times New Roman" w:hAnsi="Times New Roman" w:cs="Times New Roman"/>
          <w:sz w:val="24"/>
          <w:szCs w:val="24"/>
        </w:rPr>
        <w:t xml:space="preserve"> in the face of uncertaint</w:t>
      </w:r>
      <w:r w:rsidR="00DC735E" w:rsidRPr="002B0ABC">
        <w:rPr>
          <w:rFonts w:ascii="Times New Roman" w:hAnsi="Times New Roman" w:cs="Times New Roman"/>
          <w:sz w:val="24"/>
          <w:szCs w:val="24"/>
        </w:rPr>
        <w:t>y.</w:t>
      </w:r>
      <w:r w:rsidR="00131060" w:rsidRPr="002B0ABC">
        <w:rPr>
          <w:rFonts w:ascii="Times New Roman" w:hAnsi="Times New Roman" w:cs="Times New Roman"/>
          <w:sz w:val="24"/>
          <w:szCs w:val="24"/>
        </w:rPr>
        <w:t xml:space="preserve"> The</w:t>
      </w:r>
      <w:r w:rsidR="002873D9" w:rsidRPr="002B0ABC">
        <w:rPr>
          <w:rFonts w:ascii="Times New Roman" w:hAnsi="Times New Roman" w:cs="Times New Roman"/>
          <w:sz w:val="24"/>
          <w:szCs w:val="24"/>
        </w:rPr>
        <w:t xml:space="preserve"> word</w:t>
      </w:r>
      <w:r w:rsidR="00131060" w:rsidRPr="002B0ABC">
        <w:rPr>
          <w:rFonts w:ascii="Times New Roman" w:hAnsi="Times New Roman" w:cs="Times New Roman"/>
          <w:sz w:val="24"/>
          <w:szCs w:val="24"/>
        </w:rPr>
        <w:t xml:space="preserve"> re-</w:t>
      </w:r>
      <w:proofErr w:type="spellStart"/>
      <w:r w:rsidR="00131060" w:rsidRPr="002B0ABC">
        <w:rPr>
          <w:rFonts w:ascii="Times New Roman" w:hAnsi="Times New Roman" w:cs="Times New Roman"/>
          <w:sz w:val="24"/>
          <w:szCs w:val="24"/>
        </w:rPr>
        <w:t>stor</w:t>
      </w:r>
      <w:proofErr w:type="spellEnd"/>
      <w:r w:rsidR="00131060" w:rsidRPr="002B0ABC">
        <w:rPr>
          <w:rFonts w:ascii="Times New Roman" w:hAnsi="Times New Roman" w:cs="Times New Roman"/>
          <w:sz w:val="24"/>
          <w:szCs w:val="24"/>
        </w:rPr>
        <w:t>(y) is used to</w:t>
      </w:r>
      <w:r w:rsidR="002873D9" w:rsidRPr="002B0ABC">
        <w:rPr>
          <w:rFonts w:ascii="Times New Roman" w:hAnsi="Times New Roman" w:cs="Times New Roman"/>
          <w:sz w:val="24"/>
          <w:szCs w:val="24"/>
        </w:rPr>
        <w:t xml:space="preserve"> convey</w:t>
      </w:r>
      <w:r w:rsidR="00131060" w:rsidRPr="002B0ABC">
        <w:rPr>
          <w:rFonts w:ascii="Times New Roman" w:hAnsi="Times New Roman" w:cs="Times New Roman"/>
          <w:sz w:val="24"/>
          <w:szCs w:val="24"/>
        </w:rPr>
        <w:t xml:space="preserve"> </w:t>
      </w:r>
      <w:r w:rsidR="007C08AA" w:rsidRPr="002B0ABC">
        <w:rPr>
          <w:rFonts w:ascii="Times New Roman" w:hAnsi="Times New Roman" w:cs="Times New Roman"/>
          <w:sz w:val="24"/>
          <w:szCs w:val="24"/>
        </w:rPr>
        <w:t>dynamic</w:t>
      </w:r>
      <w:r w:rsidR="00131060" w:rsidRPr="002B0ABC">
        <w:rPr>
          <w:rFonts w:ascii="Times New Roman" w:hAnsi="Times New Roman" w:cs="Times New Roman"/>
          <w:sz w:val="24"/>
          <w:szCs w:val="24"/>
        </w:rPr>
        <w:t xml:space="preserve">, non-linear, and </w:t>
      </w:r>
      <w:r w:rsidR="007C08AA" w:rsidRPr="002B0ABC">
        <w:rPr>
          <w:rFonts w:ascii="Times New Roman" w:hAnsi="Times New Roman" w:cs="Times New Roman"/>
          <w:sz w:val="24"/>
          <w:szCs w:val="24"/>
        </w:rPr>
        <w:t>multiple experiences</w:t>
      </w:r>
      <w:r w:rsidR="002873D9" w:rsidRPr="002B0ABC">
        <w:rPr>
          <w:rFonts w:ascii="Times New Roman" w:hAnsi="Times New Roman" w:cs="Times New Roman"/>
          <w:sz w:val="24"/>
          <w:szCs w:val="24"/>
        </w:rPr>
        <w:t xml:space="preserve">. </w:t>
      </w:r>
      <w:r w:rsidR="00393571" w:rsidRPr="002B0ABC">
        <w:rPr>
          <w:rFonts w:ascii="Times New Roman" w:hAnsi="Times New Roman" w:cs="Times New Roman"/>
          <w:sz w:val="24"/>
          <w:szCs w:val="24"/>
        </w:rPr>
        <w:t xml:space="preserve">According to </w:t>
      </w:r>
      <w:r w:rsidR="007C08AA" w:rsidRPr="002B0ABC">
        <w:rPr>
          <w:rFonts w:ascii="Times New Roman" w:hAnsi="Times New Roman" w:cs="Times New Roman"/>
          <w:sz w:val="24"/>
          <w:szCs w:val="24"/>
        </w:rPr>
        <w:t>Frank (2005), i</w:t>
      </w:r>
      <w:r w:rsidR="00393571" w:rsidRPr="002B0ABC">
        <w:rPr>
          <w:rFonts w:ascii="Times New Roman" w:hAnsi="Times New Roman" w:cs="Times New Roman"/>
          <w:sz w:val="24"/>
          <w:szCs w:val="24"/>
        </w:rPr>
        <w:t>t is the</w:t>
      </w:r>
      <w:r w:rsidR="00A67243" w:rsidRPr="002B0ABC">
        <w:rPr>
          <w:rFonts w:ascii="Times New Roman" w:hAnsi="Times New Roman" w:cs="Times New Roman"/>
          <w:sz w:val="24"/>
          <w:szCs w:val="24"/>
        </w:rPr>
        <w:t xml:space="preserve"> perpetual generation of </w:t>
      </w:r>
      <w:proofErr w:type="spellStart"/>
      <w:r w:rsidR="00A67243" w:rsidRPr="002B0ABC">
        <w:rPr>
          <w:rFonts w:ascii="Times New Roman" w:hAnsi="Times New Roman" w:cs="Times New Roman"/>
          <w:sz w:val="24"/>
          <w:szCs w:val="24"/>
        </w:rPr>
        <w:t>storying</w:t>
      </w:r>
      <w:proofErr w:type="spellEnd"/>
      <w:r w:rsidR="00A67243" w:rsidRPr="002B0ABC">
        <w:rPr>
          <w:rFonts w:ascii="Times New Roman" w:hAnsi="Times New Roman" w:cs="Times New Roman"/>
          <w:sz w:val="24"/>
          <w:szCs w:val="24"/>
        </w:rPr>
        <w:t xml:space="preserve"> </w:t>
      </w:r>
      <w:r w:rsidR="00FE01B1" w:rsidRPr="002B0ABC">
        <w:rPr>
          <w:rFonts w:ascii="Times New Roman" w:hAnsi="Times New Roman" w:cs="Times New Roman"/>
          <w:sz w:val="24"/>
          <w:szCs w:val="24"/>
        </w:rPr>
        <w:t xml:space="preserve">for people with life threatening illness </w:t>
      </w:r>
      <w:r w:rsidR="00A67243" w:rsidRPr="002B0ABC">
        <w:rPr>
          <w:rFonts w:ascii="Times New Roman" w:hAnsi="Times New Roman" w:cs="Times New Roman"/>
          <w:sz w:val="24"/>
          <w:szCs w:val="24"/>
        </w:rPr>
        <w:t>that</w:t>
      </w:r>
      <w:r w:rsidR="00FE01B1" w:rsidRPr="002B0ABC">
        <w:rPr>
          <w:rFonts w:ascii="Times New Roman" w:hAnsi="Times New Roman" w:cs="Times New Roman"/>
          <w:sz w:val="24"/>
          <w:szCs w:val="24"/>
        </w:rPr>
        <w:t xml:space="preserve"> offers</w:t>
      </w:r>
      <w:r w:rsidR="00A67243" w:rsidRPr="002B0ABC">
        <w:rPr>
          <w:rFonts w:ascii="Times New Roman" w:hAnsi="Times New Roman" w:cs="Times New Roman"/>
          <w:sz w:val="24"/>
          <w:szCs w:val="24"/>
        </w:rPr>
        <w:t xml:space="preserve"> a means of living with uncertainty</w:t>
      </w:r>
      <w:r w:rsidR="007C08AA" w:rsidRPr="002B0ABC">
        <w:rPr>
          <w:rFonts w:ascii="Times New Roman" w:hAnsi="Times New Roman" w:cs="Times New Roman"/>
          <w:sz w:val="24"/>
          <w:szCs w:val="24"/>
        </w:rPr>
        <w:t xml:space="preserve">. </w:t>
      </w:r>
      <w:r w:rsidR="00393571" w:rsidRPr="002B0ABC">
        <w:rPr>
          <w:rFonts w:ascii="Times New Roman" w:hAnsi="Times New Roman" w:cs="Times New Roman"/>
          <w:sz w:val="24"/>
          <w:szCs w:val="24"/>
        </w:rPr>
        <w:t>T</w:t>
      </w:r>
      <w:r w:rsidR="002873D9" w:rsidRPr="002B0ABC">
        <w:rPr>
          <w:rFonts w:ascii="Times New Roman" w:hAnsi="Times New Roman" w:cs="Times New Roman"/>
          <w:sz w:val="24"/>
          <w:szCs w:val="24"/>
        </w:rPr>
        <w:t>h</w:t>
      </w:r>
      <w:r w:rsidR="00393571" w:rsidRPr="002B0ABC">
        <w:rPr>
          <w:rFonts w:ascii="Times New Roman" w:hAnsi="Times New Roman" w:cs="Times New Roman"/>
          <w:sz w:val="24"/>
          <w:szCs w:val="24"/>
        </w:rPr>
        <w:t>e term,</w:t>
      </w:r>
      <w:r w:rsidR="002873D9" w:rsidRPr="002B0ABC">
        <w:rPr>
          <w:rFonts w:ascii="Times New Roman" w:hAnsi="Times New Roman" w:cs="Times New Roman"/>
          <w:sz w:val="24"/>
          <w:szCs w:val="24"/>
        </w:rPr>
        <w:t xml:space="preserve"> re-</w:t>
      </w:r>
      <w:proofErr w:type="spellStart"/>
      <w:r w:rsidR="002873D9" w:rsidRPr="002B0ABC">
        <w:rPr>
          <w:rFonts w:ascii="Times New Roman" w:hAnsi="Times New Roman" w:cs="Times New Roman"/>
          <w:sz w:val="24"/>
          <w:szCs w:val="24"/>
        </w:rPr>
        <w:t>stor</w:t>
      </w:r>
      <w:proofErr w:type="spellEnd"/>
      <w:r w:rsidR="002873D9" w:rsidRPr="002B0ABC">
        <w:rPr>
          <w:rFonts w:ascii="Times New Roman" w:hAnsi="Times New Roman" w:cs="Times New Roman"/>
          <w:sz w:val="24"/>
          <w:szCs w:val="24"/>
        </w:rPr>
        <w:t>(y</w:t>
      </w:r>
      <w:proofErr w:type="gramStart"/>
      <w:r w:rsidR="002873D9" w:rsidRPr="002B0ABC">
        <w:rPr>
          <w:rFonts w:ascii="Times New Roman" w:hAnsi="Times New Roman" w:cs="Times New Roman"/>
          <w:sz w:val="24"/>
          <w:szCs w:val="24"/>
        </w:rPr>
        <w:t>)</w:t>
      </w:r>
      <w:proofErr w:type="spellStart"/>
      <w:r w:rsidR="002873D9" w:rsidRPr="002B0ABC">
        <w:rPr>
          <w:rFonts w:ascii="Times New Roman" w:hAnsi="Times New Roman" w:cs="Times New Roman"/>
          <w:sz w:val="24"/>
          <w:szCs w:val="24"/>
        </w:rPr>
        <w:t>ing</w:t>
      </w:r>
      <w:proofErr w:type="spellEnd"/>
      <w:proofErr w:type="gramEnd"/>
      <w:r w:rsidR="002873D9" w:rsidRPr="002B0ABC">
        <w:rPr>
          <w:rFonts w:ascii="Times New Roman" w:hAnsi="Times New Roman" w:cs="Times New Roman"/>
          <w:sz w:val="24"/>
          <w:szCs w:val="24"/>
        </w:rPr>
        <w:t xml:space="preserve"> conveys several possible interpretations: restoring life, </w:t>
      </w:r>
      <w:r w:rsidR="00A67243" w:rsidRPr="002B0ABC">
        <w:rPr>
          <w:rFonts w:ascii="Times New Roman" w:hAnsi="Times New Roman" w:cs="Times New Roman"/>
          <w:sz w:val="24"/>
          <w:szCs w:val="24"/>
        </w:rPr>
        <w:t>re-</w:t>
      </w:r>
      <w:proofErr w:type="spellStart"/>
      <w:r w:rsidR="00A67243" w:rsidRPr="002B0ABC">
        <w:rPr>
          <w:rFonts w:ascii="Times New Roman" w:hAnsi="Times New Roman" w:cs="Times New Roman"/>
          <w:sz w:val="24"/>
          <w:szCs w:val="24"/>
        </w:rPr>
        <w:t>storying</w:t>
      </w:r>
      <w:proofErr w:type="spellEnd"/>
      <w:r w:rsidR="00A67243" w:rsidRPr="002B0ABC">
        <w:rPr>
          <w:rFonts w:ascii="Times New Roman" w:hAnsi="Times New Roman" w:cs="Times New Roman"/>
          <w:sz w:val="24"/>
          <w:szCs w:val="24"/>
        </w:rPr>
        <w:t xml:space="preserve"> life, </w:t>
      </w:r>
      <w:r w:rsidR="002873D9" w:rsidRPr="002B0ABC">
        <w:rPr>
          <w:rFonts w:ascii="Times New Roman" w:hAnsi="Times New Roman" w:cs="Times New Roman"/>
          <w:sz w:val="24"/>
          <w:szCs w:val="24"/>
        </w:rPr>
        <w:t xml:space="preserve">or something in-between the two.  </w:t>
      </w:r>
      <w:r w:rsidR="00DE13E4" w:rsidRPr="002B0ABC">
        <w:rPr>
          <w:rFonts w:ascii="Times New Roman" w:hAnsi="Times New Roman" w:cs="Times New Roman"/>
          <w:sz w:val="24"/>
          <w:szCs w:val="24"/>
        </w:rPr>
        <w:t xml:space="preserve">The research </w:t>
      </w:r>
      <w:r w:rsidR="00ED24CC" w:rsidRPr="002B0ABC">
        <w:rPr>
          <w:rFonts w:ascii="Times New Roman" w:hAnsi="Times New Roman" w:cs="Times New Roman"/>
          <w:sz w:val="24"/>
          <w:szCs w:val="24"/>
        </w:rPr>
        <w:t xml:space="preserve">is </w:t>
      </w:r>
      <w:r w:rsidR="00100698" w:rsidRPr="002B0ABC">
        <w:rPr>
          <w:rFonts w:ascii="Times New Roman" w:hAnsi="Times New Roman" w:cs="Times New Roman"/>
          <w:sz w:val="24"/>
          <w:szCs w:val="24"/>
        </w:rPr>
        <w:t>based</w:t>
      </w:r>
      <w:r w:rsidR="00583A38" w:rsidRPr="002B0ABC">
        <w:rPr>
          <w:rFonts w:ascii="Times New Roman" w:hAnsi="Times New Roman" w:cs="Times New Roman"/>
          <w:sz w:val="24"/>
          <w:szCs w:val="24"/>
        </w:rPr>
        <w:t xml:space="preserve"> in</w:t>
      </w:r>
      <w:r w:rsidR="00100698" w:rsidRPr="002B0ABC">
        <w:rPr>
          <w:rFonts w:ascii="Times New Roman" w:hAnsi="Times New Roman" w:cs="Times New Roman"/>
          <w:sz w:val="24"/>
          <w:szCs w:val="24"/>
        </w:rPr>
        <w:t xml:space="preserve"> the need for greater understanding</w:t>
      </w:r>
      <w:r w:rsidR="007F29EE" w:rsidRPr="002B0ABC">
        <w:rPr>
          <w:rFonts w:ascii="Times New Roman" w:hAnsi="Times New Roman" w:cs="Times New Roman"/>
          <w:sz w:val="24"/>
          <w:szCs w:val="24"/>
        </w:rPr>
        <w:t xml:space="preserve"> of</w:t>
      </w:r>
      <w:r w:rsidR="00100698" w:rsidRPr="002B0ABC">
        <w:rPr>
          <w:rFonts w:ascii="Times New Roman" w:hAnsi="Times New Roman" w:cs="Times New Roman"/>
          <w:sz w:val="24"/>
          <w:szCs w:val="24"/>
        </w:rPr>
        <w:t xml:space="preserve"> </w:t>
      </w:r>
      <w:r w:rsidR="00ED24CC" w:rsidRPr="002B0ABC">
        <w:rPr>
          <w:rFonts w:ascii="Times New Roman" w:hAnsi="Times New Roman" w:cs="Times New Roman"/>
          <w:sz w:val="24"/>
          <w:szCs w:val="24"/>
        </w:rPr>
        <w:t xml:space="preserve">how people </w:t>
      </w:r>
      <w:r w:rsidR="007F29EE" w:rsidRPr="002B0ABC">
        <w:rPr>
          <w:rFonts w:ascii="Times New Roman" w:hAnsi="Times New Roman" w:cs="Times New Roman"/>
          <w:sz w:val="24"/>
          <w:szCs w:val="24"/>
        </w:rPr>
        <w:t xml:space="preserve">make sense </w:t>
      </w:r>
      <w:r w:rsidR="00556990" w:rsidRPr="002B0ABC">
        <w:rPr>
          <w:rFonts w:ascii="Times New Roman" w:hAnsi="Times New Roman" w:cs="Times New Roman"/>
          <w:sz w:val="24"/>
          <w:szCs w:val="24"/>
        </w:rPr>
        <w:t>of living</w:t>
      </w:r>
      <w:r w:rsidR="007F29EE" w:rsidRPr="002B0ABC">
        <w:rPr>
          <w:rFonts w:ascii="Times New Roman" w:hAnsi="Times New Roman" w:cs="Times New Roman"/>
          <w:sz w:val="24"/>
          <w:szCs w:val="24"/>
        </w:rPr>
        <w:t xml:space="preserve"> in-between </w:t>
      </w:r>
      <w:r w:rsidR="00DC735E" w:rsidRPr="002B0ABC">
        <w:rPr>
          <w:rFonts w:ascii="Times New Roman" w:hAnsi="Times New Roman" w:cs="Times New Roman"/>
          <w:sz w:val="24"/>
          <w:szCs w:val="24"/>
        </w:rPr>
        <w:t>the hope for</w:t>
      </w:r>
      <w:r w:rsidR="00100698" w:rsidRPr="002B0ABC">
        <w:rPr>
          <w:rFonts w:ascii="Times New Roman" w:hAnsi="Times New Roman" w:cs="Times New Roman"/>
          <w:sz w:val="24"/>
          <w:szCs w:val="24"/>
        </w:rPr>
        <w:t xml:space="preserve"> prolonged life</w:t>
      </w:r>
      <w:r w:rsidR="00DC735E" w:rsidRPr="002B0ABC">
        <w:rPr>
          <w:rFonts w:ascii="Times New Roman" w:hAnsi="Times New Roman" w:cs="Times New Roman"/>
          <w:sz w:val="24"/>
          <w:szCs w:val="24"/>
        </w:rPr>
        <w:t xml:space="preserve"> </w:t>
      </w:r>
      <w:r w:rsidR="00100698" w:rsidRPr="002B0ABC">
        <w:rPr>
          <w:rFonts w:ascii="Times New Roman" w:hAnsi="Times New Roman" w:cs="Times New Roman"/>
          <w:sz w:val="24"/>
          <w:szCs w:val="24"/>
        </w:rPr>
        <w:t>and</w:t>
      </w:r>
      <w:r w:rsidR="00DC735E" w:rsidRPr="002B0ABC">
        <w:rPr>
          <w:rFonts w:ascii="Times New Roman" w:hAnsi="Times New Roman" w:cs="Times New Roman"/>
          <w:sz w:val="24"/>
          <w:szCs w:val="24"/>
        </w:rPr>
        <w:t xml:space="preserve"> the</w:t>
      </w:r>
      <w:r w:rsidR="00ED24CC" w:rsidRPr="002B0ABC">
        <w:rPr>
          <w:rFonts w:ascii="Times New Roman" w:hAnsi="Times New Roman" w:cs="Times New Roman"/>
          <w:sz w:val="24"/>
          <w:szCs w:val="24"/>
        </w:rPr>
        <w:t xml:space="preserve"> eventual</w:t>
      </w:r>
      <w:r w:rsidR="00D20149" w:rsidRPr="002B0ABC">
        <w:rPr>
          <w:rFonts w:ascii="Times New Roman" w:hAnsi="Times New Roman" w:cs="Times New Roman"/>
          <w:sz w:val="24"/>
          <w:szCs w:val="24"/>
        </w:rPr>
        <w:t xml:space="preserve"> decline as life-threatening</w:t>
      </w:r>
      <w:r w:rsidR="00100698" w:rsidRPr="002B0ABC">
        <w:rPr>
          <w:rFonts w:ascii="Times New Roman" w:hAnsi="Times New Roman" w:cs="Times New Roman"/>
          <w:sz w:val="24"/>
          <w:szCs w:val="24"/>
        </w:rPr>
        <w:t xml:space="preserve"> illn</w:t>
      </w:r>
      <w:r w:rsidR="00D20149" w:rsidRPr="002B0ABC">
        <w:rPr>
          <w:rFonts w:ascii="Times New Roman" w:hAnsi="Times New Roman" w:cs="Times New Roman"/>
          <w:sz w:val="24"/>
          <w:szCs w:val="24"/>
        </w:rPr>
        <w:t>ess progresses.</w:t>
      </w:r>
      <w:r w:rsidR="00ED24CC" w:rsidRPr="002B0ABC">
        <w:rPr>
          <w:rFonts w:ascii="Times New Roman" w:hAnsi="Times New Roman" w:cs="Times New Roman"/>
          <w:sz w:val="24"/>
          <w:szCs w:val="24"/>
        </w:rPr>
        <w:t xml:space="preserve"> </w:t>
      </w:r>
      <w:r w:rsidR="007F29EE" w:rsidRPr="002B0ABC">
        <w:rPr>
          <w:rFonts w:ascii="Times New Roman" w:hAnsi="Times New Roman" w:cs="Times New Roman"/>
          <w:sz w:val="24"/>
          <w:szCs w:val="24"/>
        </w:rPr>
        <w:t>The aims of the study were to further understand</w:t>
      </w:r>
      <w:r w:rsidR="00D20149" w:rsidRPr="002B0ABC">
        <w:rPr>
          <w:rFonts w:ascii="Times New Roman" w:hAnsi="Times New Roman" w:cs="Times New Roman"/>
          <w:sz w:val="24"/>
          <w:szCs w:val="24"/>
        </w:rPr>
        <w:t xml:space="preserve"> these</w:t>
      </w:r>
      <w:r w:rsidR="007F29EE" w:rsidRPr="002B0ABC">
        <w:rPr>
          <w:rFonts w:ascii="Times New Roman" w:hAnsi="Times New Roman" w:cs="Times New Roman"/>
          <w:sz w:val="24"/>
          <w:szCs w:val="24"/>
        </w:rPr>
        <w:t xml:space="preserve"> in-betwe</w:t>
      </w:r>
      <w:r w:rsidR="00D20149" w:rsidRPr="002B0ABC">
        <w:rPr>
          <w:rFonts w:ascii="Times New Roman" w:hAnsi="Times New Roman" w:cs="Times New Roman"/>
          <w:sz w:val="24"/>
          <w:szCs w:val="24"/>
        </w:rPr>
        <w:t xml:space="preserve">en or liminal </w:t>
      </w:r>
      <w:r w:rsidR="007F29EE" w:rsidRPr="002B0ABC">
        <w:rPr>
          <w:rFonts w:ascii="Times New Roman" w:hAnsi="Times New Roman" w:cs="Times New Roman"/>
          <w:sz w:val="24"/>
          <w:szCs w:val="24"/>
        </w:rPr>
        <w:t>spaces</w:t>
      </w:r>
      <w:r w:rsidR="00D20149" w:rsidRPr="002B0ABC">
        <w:rPr>
          <w:rFonts w:ascii="Times New Roman" w:hAnsi="Times New Roman" w:cs="Times New Roman"/>
          <w:sz w:val="24"/>
          <w:szCs w:val="24"/>
        </w:rPr>
        <w:t>.</w:t>
      </w:r>
      <w:r w:rsidR="00100698" w:rsidRPr="002B0ABC">
        <w:rPr>
          <w:rFonts w:ascii="Times New Roman" w:hAnsi="Times New Roman" w:cs="Times New Roman"/>
          <w:sz w:val="24"/>
          <w:szCs w:val="24"/>
        </w:rPr>
        <w:t xml:space="preserve"> </w:t>
      </w:r>
      <w:r w:rsidR="00ED24CC" w:rsidRPr="002B0ABC">
        <w:rPr>
          <w:rFonts w:ascii="Times New Roman" w:hAnsi="Times New Roman" w:cs="Times New Roman"/>
          <w:sz w:val="24"/>
          <w:szCs w:val="24"/>
        </w:rPr>
        <w:t>Participants were invited to participate through</w:t>
      </w:r>
      <w:r w:rsidR="00ED24CC" w:rsidRPr="002B0ABC">
        <w:rPr>
          <w:rFonts w:ascii="Times New Roman" w:hAnsi="Times New Roman" w:cs="Times New Roman"/>
          <w:i/>
          <w:sz w:val="24"/>
          <w:szCs w:val="24"/>
        </w:rPr>
        <w:t xml:space="preserve"> </w:t>
      </w:r>
      <w:r w:rsidR="00ED24CC" w:rsidRPr="002B0ABC">
        <w:rPr>
          <w:rFonts w:ascii="Times New Roman" w:hAnsi="Times New Roman" w:cs="Times New Roman"/>
          <w:sz w:val="24"/>
          <w:szCs w:val="24"/>
        </w:rPr>
        <w:t>p</w:t>
      </w:r>
      <w:r w:rsidRPr="002B0ABC">
        <w:rPr>
          <w:rFonts w:ascii="Times New Roman" w:hAnsi="Times New Roman" w:cs="Times New Roman"/>
          <w:sz w:val="24"/>
          <w:szCs w:val="24"/>
        </w:rPr>
        <w:t xml:space="preserve">osters and </w:t>
      </w:r>
      <w:r w:rsidR="00752C7E" w:rsidRPr="002B0ABC">
        <w:rPr>
          <w:rFonts w:ascii="Times New Roman" w:hAnsi="Times New Roman" w:cs="Times New Roman"/>
          <w:sz w:val="24"/>
          <w:szCs w:val="24"/>
        </w:rPr>
        <w:t xml:space="preserve">advertisements </w:t>
      </w:r>
      <w:r w:rsidR="00D20149" w:rsidRPr="002B0ABC">
        <w:rPr>
          <w:rFonts w:ascii="Times New Roman" w:hAnsi="Times New Roman" w:cs="Times New Roman"/>
          <w:sz w:val="24"/>
          <w:szCs w:val="24"/>
        </w:rPr>
        <w:t xml:space="preserve">that were </w:t>
      </w:r>
      <w:r w:rsidR="008D1B8A" w:rsidRPr="002B0ABC">
        <w:rPr>
          <w:rFonts w:ascii="Times New Roman" w:hAnsi="Times New Roman" w:cs="Times New Roman"/>
          <w:sz w:val="24"/>
          <w:szCs w:val="24"/>
        </w:rPr>
        <w:t>placed</w:t>
      </w:r>
      <w:r w:rsidRPr="002B0ABC">
        <w:rPr>
          <w:rFonts w:ascii="Times New Roman" w:hAnsi="Times New Roman" w:cs="Times New Roman"/>
          <w:sz w:val="24"/>
          <w:szCs w:val="24"/>
        </w:rPr>
        <w:t xml:space="preserve"> in community newspapers and newsletters. Word of mouth and snowball sampling/recruitment were also used as participants came forward. </w:t>
      </w:r>
    </w:p>
    <w:p w:rsidR="00D25C06" w:rsidRPr="002B0ABC" w:rsidRDefault="00A67243" w:rsidP="00D25C06">
      <w:pPr>
        <w:pStyle w:val="NormalWeb"/>
        <w:spacing w:after="0" w:afterAutospacing="0" w:line="480" w:lineRule="auto"/>
      </w:pPr>
      <w:r w:rsidRPr="002B0ABC">
        <w:tab/>
      </w:r>
      <w:r w:rsidR="00D25C06" w:rsidRPr="002B0ABC">
        <w:t>Thirty-two people diagnosed with chronic kidney disease</w:t>
      </w:r>
      <w:r w:rsidR="00FE01B1" w:rsidRPr="002B0ABC">
        <w:t xml:space="preserve"> (CKD)</w:t>
      </w:r>
      <w:r w:rsidR="00D25C06" w:rsidRPr="002B0ABC">
        <w:t xml:space="preserve">, cancer or HIV participated with a balanced representation across disease populations: (a) ten people living with cancer, (b) fourteen with CKD, and (c) eight people living with HIV/AIDS. Participants included 14 women and 18 men from 37 to 83 years in age and a range of 1 to 50 years post-diagnosis. Seven participants had a dual-diagnosis of cancer and either CKD or HIV/AIDS. The types of </w:t>
      </w:r>
      <w:r w:rsidR="00D25C06" w:rsidRPr="002B0ABC">
        <w:lastRenderedPageBreak/>
        <w:t>cancer varied including breast, ovarian, prostate, colon, and bladder cancers. For those with cancer alone, the date since diagnosis at the time of the first inter</w:t>
      </w:r>
      <w:bookmarkStart w:id="1" w:name="13ccad6501b4621f_OLE_LINK1"/>
      <w:bookmarkEnd w:id="1"/>
      <w:r w:rsidR="00D25C06" w:rsidRPr="002B0ABC">
        <w:t>view ranged from 1 to 20 years</w:t>
      </w:r>
      <w:bookmarkStart w:id="2" w:name="13ccad6501b4621f_OLE_LINK2"/>
      <w:r w:rsidR="00D25C06" w:rsidRPr="002B0ABC">
        <w:t xml:space="preserve">; three participants with CKD were lost to the study due to death. </w:t>
      </w:r>
      <w:bookmarkEnd w:id="2"/>
      <w:r w:rsidR="00D25C06" w:rsidRPr="002B0ABC">
        <w:t>All aspects of the study were approved by a University Human Research Ethics Board.</w:t>
      </w:r>
    </w:p>
    <w:p w:rsidR="002A0666" w:rsidRPr="002B0ABC" w:rsidRDefault="00A67243" w:rsidP="0054661E">
      <w:pPr>
        <w:spacing w:line="480" w:lineRule="auto"/>
        <w:rPr>
          <w:sz w:val="24"/>
          <w:szCs w:val="24"/>
        </w:rPr>
      </w:pPr>
      <w:r w:rsidRPr="002B0ABC">
        <w:rPr>
          <w:rFonts w:ascii="Times New Roman" w:hAnsi="Times New Roman" w:cs="Times New Roman"/>
          <w:sz w:val="24"/>
          <w:szCs w:val="24"/>
        </w:rPr>
        <w:tab/>
      </w:r>
      <w:r w:rsidR="00397517" w:rsidRPr="002B0ABC">
        <w:rPr>
          <w:rFonts w:ascii="Times New Roman" w:hAnsi="Times New Roman" w:cs="Times New Roman"/>
          <w:sz w:val="24"/>
          <w:szCs w:val="24"/>
        </w:rPr>
        <w:t>Participants were interviewed four times over a period of three years</w:t>
      </w:r>
      <w:r w:rsidR="00B67864" w:rsidRPr="002B0ABC">
        <w:rPr>
          <w:rFonts w:ascii="Times New Roman" w:hAnsi="Times New Roman" w:cs="Times New Roman"/>
          <w:sz w:val="24"/>
          <w:szCs w:val="24"/>
        </w:rPr>
        <w:t xml:space="preserve">. </w:t>
      </w:r>
      <w:r w:rsidR="004B4F57" w:rsidRPr="002B0ABC">
        <w:rPr>
          <w:rFonts w:ascii="Times New Roman" w:hAnsi="Times New Roman" w:cs="Times New Roman"/>
          <w:sz w:val="24"/>
          <w:szCs w:val="24"/>
        </w:rPr>
        <w:t xml:space="preserve">In the </w:t>
      </w:r>
      <w:r w:rsidR="00D25C06" w:rsidRPr="002B0ABC">
        <w:rPr>
          <w:rFonts w:ascii="Times New Roman" w:hAnsi="Times New Roman" w:cs="Times New Roman"/>
          <w:sz w:val="24"/>
          <w:szCs w:val="24"/>
        </w:rPr>
        <w:t>first meeting</w:t>
      </w:r>
      <w:r w:rsidR="0049163C" w:rsidRPr="002B0ABC">
        <w:rPr>
          <w:rFonts w:ascii="Times New Roman" w:hAnsi="Times New Roman" w:cs="Times New Roman"/>
          <w:sz w:val="24"/>
          <w:szCs w:val="24"/>
        </w:rPr>
        <w:t xml:space="preserve"> rapport</w:t>
      </w:r>
      <w:r w:rsidR="004B4F57" w:rsidRPr="002B0ABC">
        <w:rPr>
          <w:rFonts w:ascii="Times New Roman" w:hAnsi="Times New Roman" w:cs="Times New Roman"/>
          <w:sz w:val="24"/>
          <w:szCs w:val="24"/>
        </w:rPr>
        <w:t xml:space="preserve"> was established</w:t>
      </w:r>
      <w:r w:rsidR="0049163C" w:rsidRPr="002B0ABC">
        <w:rPr>
          <w:rFonts w:ascii="Times New Roman" w:hAnsi="Times New Roman" w:cs="Times New Roman"/>
          <w:sz w:val="24"/>
          <w:szCs w:val="24"/>
        </w:rPr>
        <w:t xml:space="preserve"> and </w:t>
      </w:r>
      <w:r w:rsidR="00D25C06" w:rsidRPr="002B0ABC">
        <w:rPr>
          <w:rFonts w:ascii="Times New Roman" w:hAnsi="Times New Roman" w:cs="Times New Roman"/>
          <w:sz w:val="24"/>
          <w:szCs w:val="24"/>
        </w:rPr>
        <w:t>e</w:t>
      </w:r>
      <w:r w:rsidR="0049163C" w:rsidRPr="002B0ABC">
        <w:rPr>
          <w:rFonts w:ascii="Times New Roman" w:hAnsi="Times New Roman" w:cs="Times New Roman"/>
          <w:sz w:val="24"/>
          <w:szCs w:val="24"/>
        </w:rPr>
        <w:t>xp</w:t>
      </w:r>
      <w:r w:rsidR="00D25C06" w:rsidRPr="002B0ABC">
        <w:rPr>
          <w:rFonts w:ascii="Times New Roman" w:hAnsi="Times New Roman" w:cs="Times New Roman"/>
          <w:sz w:val="24"/>
          <w:szCs w:val="24"/>
        </w:rPr>
        <w:t>loratory, descriptive questions</w:t>
      </w:r>
      <w:r w:rsidR="0049163C" w:rsidRPr="002B0ABC">
        <w:rPr>
          <w:rFonts w:ascii="Times New Roman" w:hAnsi="Times New Roman" w:cs="Times New Roman"/>
          <w:sz w:val="24"/>
          <w:szCs w:val="24"/>
        </w:rPr>
        <w:t xml:space="preserve"> </w:t>
      </w:r>
      <w:r w:rsidR="004B4F57" w:rsidRPr="002B0ABC">
        <w:rPr>
          <w:rFonts w:ascii="Times New Roman" w:hAnsi="Times New Roman" w:cs="Times New Roman"/>
          <w:sz w:val="24"/>
          <w:szCs w:val="24"/>
        </w:rPr>
        <w:t>were posed including</w:t>
      </w:r>
      <w:r w:rsidR="0049163C" w:rsidRPr="002B0ABC">
        <w:rPr>
          <w:rFonts w:ascii="Times New Roman" w:hAnsi="Times New Roman" w:cs="Times New Roman"/>
          <w:sz w:val="24"/>
          <w:szCs w:val="24"/>
        </w:rPr>
        <w:t xml:space="preserve">, </w:t>
      </w:r>
      <w:r w:rsidR="009F7422" w:rsidRPr="002B0ABC">
        <w:rPr>
          <w:rFonts w:ascii="Times New Roman" w:hAnsi="Times New Roman" w:cs="Times New Roman"/>
          <w:sz w:val="24"/>
          <w:szCs w:val="24"/>
        </w:rPr>
        <w:t>“</w:t>
      </w:r>
      <w:r w:rsidR="0049163C" w:rsidRPr="002B0ABC">
        <w:rPr>
          <w:rFonts w:ascii="Times New Roman" w:hAnsi="Times New Roman" w:cs="Times New Roman"/>
          <w:sz w:val="24"/>
          <w:szCs w:val="24"/>
        </w:rPr>
        <w:t>can you tell me about your experience of living with (cancer, CKD, or HIV)</w:t>
      </w:r>
      <w:r w:rsidR="009F7422" w:rsidRPr="002B0ABC">
        <w:rPr>
          <w:rFonts w:ascii="Times New Roman" w:hAnsi="Times New Roman" w:cs="Times New Roman"/>
          <w:sz w:val="24"/>
          <w:szCs w:val="24"/>
        </w:rPr>
        <w:t>”</w:t>
      </w:r>
      <w:r w:rsidR="0049163C" w:rsidRPr="002B0ABC">
        <w:rPr>
          <w:rFonts w:ascii="Times New Roman" w:hAnsi="Times New Roman" w:cs="Times New Roman"/>
          <w:sz w:val="24"/>
          <w:szCs w:val="24"/>
        </w:rPr>
        <w:t xml:space="preserve"> and </w:t>
      </w:r>
      <w:r w:rsidR="009F7422" w:rsidRPr="002B0ABC">
        <w:rPr>
          <w:rFonts w:ascii="Times New Roman" w:hAnsi="Times New Roman" w:cs="Times New Roman"/>
          <w:sz w:val="24"/>
          <w:szCs w:val="24"/>
        </w:rPr>
        <w:t>“</w:t>
      </w:r>
      <w:r w:rsidR="0049163C" w:rsidRPr="002B0ABC">
        <w:rPr>
          <w:rFonts w:ascii="Times New Roman" w:hAnsi="Times New Roman" w:cs="Times New Roman"/>
          <w:sz w:val="24"/>
          <w:szCs w:val="24"/>
        </w:rPr>
        <w:t>how do you make sense of having this illness?</w:t>
      </w:r>
      <w:r w:rsidR="009F7422" w:rsidRPr="002B0ABC">
        <w:rPr>
          <w:rFonts w:ascii="Times New Roman" w:hAnsi="Times New Roman" w:cs="Times New Roman"/>
          <w:sz w:val="24"/>
          <w:szCs w:val="24"/>
        </w:rPr>
        <w:t>”</w:t>
      </w:r>
      <w:r w:rsidR="0049163C" w:rsidRPr="002B0ABC">
        <w:rPr>
          <w:rFonts w:ascii="Times New Roman" w:hAnsi="Times New Roman" w:cs="Times New Roman"/>
          <w:sz w:val="24"/>
          <w:szCs w:val="24"/>
        </w:rPr>
        <w:t xml:space="preserve">  </w:t>
      </w:r>
      <w:r w:rsidR="00B67864" w:rsidRPr="002B0ABC">
        <w:rPr>
          <w:rFonts w:ascii="Times New Roman" w:hAnsi="Times New Roman" w:cs="Times New Roman"/>
          <w:sz w:val="24"/>
          <w:szCs w:val="24"/>
        </w:rPr>
        <w:t>During the second interview</w:t>
      </w:r>
      <w:r w:rsidR="00752C7E" w:rsidRPr="002B0ABC">
        <w:rPr>
          <w:rFonts w:ascii="Times New Roman" w:hAnsi="Times New Roman" w:cs="Times New Roman"/>
          <w:sz w:val="24"/>
          <w:szCs w:val="24"/>
        </w:rPr>
        <w:t>,</w:t>
      </w:r>
      <w:r w:rsidR="00B67864" w:rsidRPr="002B0ABC">
        <w:rPr>
          <w:rFonts w:ascii="Times New Roman" w:hAnsi="Times New Roman" w:cs="Times New Roman"/>
          <w:sz w:val="24"/>
          <w:szCs w:val="24"/>
        </w:rPr>
        <w:t xml:space="preserve"> </w:t>
      </w:r>
      <w:r w:rsidR="00DC735E" w:rsidRPr="002B0ABC">
        <w:rPr>
          <w:rFonts w:ascii="Times New Roman" w:hAnsi="Times New Roman" w:cs="Times New Roman"/>
          <w:sz w:val="24"/>
          <w:szCs w:val="24"/>
        </w:rPr>
        <w:t>we invited</w:t>
      </w:r>
      <w:r w:rsidR="00B67864" w:rsidRPr="002B0ABC">
        <w:rPr>
          <w:rFonts w:ascii="Times New Roman" w:hAnsi="Times New Roman" w:cs="Times New Roman"/>
          <w:sz w:val="24"/>
          <w:szCs w:val="24"/>
        </w:rPr>
        <w:t xml:space="preserve"> participants to share a symbol </w:t>
      </w:r>
      <w:r w:rsidR="008D1B8A" w:rsidRPr="002B0ABC">
        <w:rPr>
          <w:rFonts w:ascii="Times New Roman" w:hAnsi="Times New Roman" w:cs="Times New Roman"/>
          <w:sz w:val="24"/>
          <w:szCs w:val="24"/>
        </w:rPr>
        <w:t>that represented</w:t>
      </w:r>
      <w:r w:rsidR="00B67864" w:rsidRPr="002B0ABC">
        <w:rPr>
          <w:rFonts w:ascii="Times New Roman" w:hAnsi="Times New Roman" w:cs="Times New Roman"/>
          <w:sz w:val="24"/>
          <w:szCs w:val="24"/>
        </w:rPr>
        <w:t xml:space="preserve"> their experience of living with life-threatening illness. </w:t>
      </w:r>
      <w:r w:rsidR="00DE13E4" w:rsidRPr="002B0ABC">
        <w:rPr>
          <w:rFonts w:ascii="Times New Roman" w:hAnsi="Times New Roman" w:cs="Times New Roman"/>
          <w:sz w:val="24"/>
          <w:szCs w:val="24"/>
        </w:rPr>
        <w:t xml:space="preserve">Participants </w:t>
      </w:r>
      <w:r w:rsidR="00DC735E" w:rsidRPr="002B0ABC">
        <w:rPr>
          <w:rFonts w:ascii="Times New Roman" w:hAnsi="Times New Roman" w:cs="Times New Roman"/>
          <w:sz w:val="24"/>
          <w:szCs w:val="24"/>
        </w:rPr>
        <w:t>were asked</w:t>
      </w:r>
      <w:r w:rsidR="00556990" w:rsidRPr="002B0ABC">
        <w:rPr>
          <w:rFonts w:ascii="Times New Roman" w:hAnsi="Times New Roman" w:cs="Times New Roman"/>
          <w:sz w:val="24"/>
          <w:szCs w:val="24"/>
        </w:rPr>
        <w:t xml:space="preserve"> to identify a</w:t>
      </w:r>
      <w:r w:rsidR="0093666D" w:rsidRPr="002B0ABC">
        <w:rPr>
          <w:rFonts w:ascii="Times New Roman" w:hAnsi="Times New Roman" w:cs="Times New Roman"/>
          <w:sz w:val="24"/>
          <w:szCs w:val="24"/>
        </w:rPr>
        <w:t xml:space="preserve"> symbol</w:t>
      </w:r>
      <w:r w:rsidR="00DC735E" w:rsidRPr="002B0ABC">
        <w:rPr>
          <w:rFonts w:ascii="Times New Roman" w:hAnsi="Times New Roman" w:cs="Times New Roman"/>
          <w:sz w:val="24"/>
          <w:szCs w:val="24"/>
        </w:rPr>
        <w:t xml:space="preserve"> and </w:t>
      </w:r>
      <w:r w:rsidR="00556990" w:rsidRPr="002B0ABC">
        <w:rPr>
          <w:rFonts w:ascii="Times New Roman" w:hAnsi="Times New Roman" w:cs="Times New Roman"/>
          <w:sz w:val="24"/>
          <w:szCs w:val="24"/>
        </w:rPr>
        <w:t xml:space="preserve">share </w:t>
      </w:r>
      <w:r w:rsidR="004276A1" w:rsidRPr="002B0ABC">
        <w:rPr>
          <w:rFonts w:ascii="Times New Roman" w:hAnsi="Times New Roman" w:cs="Times New Roman"/>
          <w:sz w:val="24"/>
          <w:szCs w:val="24"/>
        </w:rPr>
        <w:t>what meaning it held</w:t>
      </w:r>
      <w:r w:rsidR="005A7AAB" w:rsidRPr="002B0ABC">
        <w:rPr>
          <w:rFonts w:ascii="Times New Roman" w:hAnsi="Times New Roman" w:cs="Times New Roman"/>
          <w:sz w:val="24"/>
          <w:szCs w:val="24"/>
        </w:rPr>
        <w:t xml:space="preserve"> for them</w:t>
      </w:r>
      <w:r w:rsidR="00DE13E4" w:rsidRPr="002B0ABC">
        <w:rPr>
          <w:rFonts w:ascii="Times New Roman" w:hAnsi="Times New Roman" w:cs="Times New Roman"/>
          <w:sz w:val="24"/>
          <w:szCs w:val="24"/>
        </w:rPr>
        <w:t>.</w:t>
      </w:r>
      <w:r w:rsidR="005A7AAB" w:rsidRPr="002B0ABC">
        <w:rPr>
          <w:rFonts w:ascii="Times New Roman" w:hAnsi="Times New Roman" w:cs="Times New Roman"/>
          <w:sz w:val="24"/>
          <w:szCs w:val="24"/>
        </w:rPr>
        <w:t xml:space="preserve"> </w:t>
      </w:r>
      <w:r w:rsidR="00B67864" w:rsidRPr="002B0ABC">
        <w:rPr>
          <w:rFonts w:ascii="Times New Roman" w:hAnsi="Times New Roman" w:cs="Times New Roman"/>
          <w:sz w:val="24"/>
          <w:szCs w:val="24"/>
        </w:rPr>
        <w:t>Our aim was to shed light on the complex ways peopl</w:t>
      </w:r>
      <w:r w:rsidR="004276A1" w:rsidRPr="002B0ABC">
        <w:rPr>
          <w:rFonts w:ascii="Times New Roman" w:hAnsi="Times New Roman" w:cs="Times New Roman"/>
          <w:sz w:val="24"/>
          <w:szCs w:val="24"/>
        </w:rPr>
        <w:t xml:space="preserve">e experience and make sense </w:t>
      </w:r>
      <w:r w:rsidR="00556990" w:rsidRPr="002B0ABC">
        <w:rPr>
          <w:rFonts w:ascii="Times New Roman" w:hAnsi="Times New Roman" w:cs="Times New Roman"/>
          <w:sz w:val="24"/>
          <w:szCs w:val="24"/>
        </w:rPr>
        <w:t>of living</w:t>
      </w:r>
      <w:r w:rsidR="00B67864" w:rsidRPr="002B0ABC">
        <w:rPr>
          <w:rFonts w:ascii="Times New Roman" w:hAnsi="Times New Roman" w:cs="Times New Roman"/>
          <w:sz w:val="24"/>
          <w:szCs w:val="24"/>
        </w:rPr>
        <w:t xml:space="preserve"> w</w:t>
      </w:r>
      <w:r w:rsidR="00623969" w:rsidRPr="002B0ABC">
        <w:rPr>
          <w:rFonts w:ascii="Times New Roman" w:hAnsi="Times New Roman" w:cs="Times New Roman"/>
          <w:sz w:val="24"/>
          <w:szCs w:val="24"/>
        </w:rPr>
        <w:t>ith a life-threatening illness</w:t>
      </w:r>
      <w:r w:rsidR="00B67864" w:rsidRPr="002B0ABC">
        <w:rPr>
          <w:rFonts w:ascii="Times New Roman" w:hAnsi="Times New Roman" w:cs="Times New Roman"/>
          <w:sz w:val="24"/>
          <w:szCs w:val="24"/>
        </w:rPr>
        <w:t>. Through incorporating symbols we hoped to access aspects of experience that were difficult to put into words.</w:t>
      </w:r>
      <w:r w:rsidR="00D20149" w:rsidRPr="002B0ABC">
        <w:rPr>
          <w:rFonts w:ascii="Times New Roman" w:hAnsi="Times New Roman" w:cs="Times New Roman"/>
          <w:sz w:val="24"/>
          <w:szCs w:val="24"/>
        </w:rPr>
        <w:t xml:space="preserve"> </w:t>
      </w:r>
      <w:r w:rsidR="0049163C" w:rsidRPr="002B0ABC">
        <w:rPr>
          <w:rFonts w:ascii="Times New Roman" w:hAnsi="Times New Roman" w:cs="Times New Roman"/>
          <w:sz w:val="24"/>
          <w:szCs w:val="24"/>
        </w:rPr>
        <w:t>The third and fourth interviews explored changes participants were experiencing over time,</w:t>
      </w:r>
      <w:r w:rsidR="00D25C06" w:rsidRPr="002B0ABC">
        <w:rPr>
          <w:rFonts w:ascii="Times New Roman" w:hAnsi="Times New Roman" w:cs="Times New Roman"/>
          <w:sz w:val="24"/>
          <w:szCs w:val="24"/>
        </w:rPr>
        <w:t xml:space="preserve"> clarificati</w:t>
      </w:r>
      <w:r w:rsidR="00FE01B1" w:rsidRPr="002B0ABC">
        <w:rPr>
          <w:rFonts w:ascii="Times New Roman" w:hAnsi="Times New Roman" w:cs="Times New Roman"/>
          <w:sz w:val="24"/>
          <w:szCs w:val="24"/>
        </w:rPr>
        <w:t>on of topics, and closure of the data collection phase</w:t>
      </w:r>
      <w:r w:rsidR="0049163C" w:rsidRPr="002B0ABC">
        <w:rPr>
          <w:rFonts w:ascii="Times New Roman" w:hAnsi="Times New Roman" w:cs="Times New Roman"/>
          <w:sz w:val="24"/>
          <w:szCs w:val="24"/>
        </w:rPr>
        <w:t xml:space="preserve">. </w:t>
      </w:r>
      <w:r w:rsidR="00D25C06" w:rsidRPr="002B0ABC">
        <w:rPr>
          <w:rFonts w:ascii="Times New Roman" w:hAnsi="Times New Roman" w:cs="Times New Roman"/>
          <w:sz w:val="24"/>
          <w:szCs w:val="24"/>
        </w:rPr>
        <w:t xml:space="preserve">Copies of transcripts and </w:t>
      </w:r>
      <w:r w:rsidR="009F7422" w:rsidRPr="002B0ABC">
        <w:rPr>
          <w:rFonts w:ascii="Times New Roman" w:hAnsi="Times New Roman" w:cs="Times New Roman"/>
          <w:sz w:val="24"/>
          <w:szCs w:val="24"/>
        </w:rPr>
        <w:t xml:space="preserve">instructions for accessing </w:t>
      </w:r>
      <w:r w:rsidR="000A650C" w:rsidRPr="002B0ABC">
        <w:rPr>
          <w:rFonts w:ascii="Times New Roman" w:hAnsi="Times New Roman" w:cs="Times New Roman"/>
          <w:sz w:val="24"/>
          <w:szCs w:val="24"/>
        </w:rPr>
        <w:t xml:space="preserve">future </w:t>
      </w:r>
      <w:r w:rsidR="00E10CBD" w:rsidRPr="002B0ABC">
        <w:rPr>
          <w:rFonts w:ascii="Times New Roman" w:hAnsi="Times New Roman" w:cs="Times New Roman"/>
          <w:sz w:val="24"/>
          <w:szCs w:val="24"/>
        </w:rPr>
        <w:t xml:space="preserve">study </w:t>
      </w:r>
      <w:r w:rsidR="009F7422" w:rsidRPr="002B0ABC">
        <w:rPr>
          <w:rFonts w:ascii="Times New Roman" w:hAnsi="Times New Roman" w:cs="Times New Roman"/>
          <w:sz w:val="24"/>
          <w:szCs w:val="24"/>
        </w:rPr>
        <w:t>findings were provided</w:t>
      </w:r>
      <w:r w:rsidR="00E10CBD" w:rsidRPr="002B0ABC">
        <w:rPr>
          <w:rFonts w:ascii="Times New Roman" w:hAnsi="Times New Roman" w:cs="Times New Roman"/>
          <w:sz w:val="24"/>
          <w:szCs w:val="24"/>
        </w:rPr>
        <w:t>.</w:t>
      </w:r>
      <w:r w:rsidR="00E10CBD" w:rsidRPr="002B0ABC">
        <w:rPr>
          <w:sz w:val="24"/>
          <w:szCs w:val="24"/>
        </w:rPr>
        <w:t xml:space="preserve"> </w:t>
      </w:r>
      <w:r w:rsidR="0054661E" w:rsidRPr="002B0ABC">
        <w:rPr>
          <w:rFonts w:ascii="Times New Roman" w:hAnsi="Times New Roman" w:cs="Times New Roman"/>
          <w:sz w:val="24"/>
          <w:szCs w:val="24"/>
        </w:rPr>
        <w:t>A</w:t>
      </w:r>
      <w:r w:rsidR="00D20149" w:rsidRPr="002B0ABC">
        <w:rPr>
          <w:rFonts w:ascii="Times New Roman" w:hAnsi="Times New Roman" w:cs="Times New Roman"/>
          <w:sz w:val="24"/>
          <w:szCs w:val="24"/>
        </w:rPr>
        <w:t xml:space="preserve"> </w:t>
      </w:r>
      <w:r w:rsidR="009F7422" w:rsidRPr="002B0ABC">
        <w:rPr>
          <w:rFonts w:ascii="Times New Roman" w:hAnsi="Times New Roman" w:cs="Times New Roman"/>
          <w:sz w:val="24"/>
          <w:szCs w:val="24"/>
        </w:rPr>
        <w:t>decision was made to create</w:t>
      </w:r>
      <w:r w:rsidR="00D20149" w:rsidRPr="002B0ABC">
        <w:rPr>
          <w:rFonts w:ascii="Times New Roman" w:hAnsi="Times New Roman" w:cs="Times New Roman"/>
          <w:sz w:val="24"/>
          <w:szCs w:val="24"/>
        </w:rPr>
        <w:t xml:space="preserve"> </w:t>
      </w:r>
      <w:r w:rsidR="00556990" w:rsidRPr="002B0ABC">
        <w:rPr>
          <w:rFonts w:ascii="Times New Roman" w:hAnsi="Times New Roman" w:cs="Times New Roman"/>
          <w:sz w:val="24"/>
          <w:szCs w:val="24"/>
        </w:rPr>
        <w:t>an art exhibit in order to display</w:t>
      </w:r>
      <w:r w:rsidR="00D20149" w:rsidRPr="002B0ABC">
        <w:rPr>
          <w:rFonts w:ascii="Times New Roman" w:hAnsi="Times New Roman" w:cs="Times New Roman"/>
          <w:sz w:val="24"/>
          <w:szCs w:val="24"/>
        </w:rPr>
        <w:t xml:space="preserve"> the im</w:t>
      </w:r>
      <w:r w:rsidR="004276A1" w:rsidRPr="002B0ABC">
        <w:rPr>
          <w:rFonts w:ascii="Times New Roman" w:hAnsi="Times New Roman" w:cs="Times New Roman"/>
          <w:sz w:val="24"/>
          <w:szCs w:val="24"/>
        </w:rPr>
        <w:t>ages</w:t>
      </w:r>
      <w:r w:rsidR="0054661E" w:rsidRPr="002B0ABC">
        <w:rPr>
          <w:rFonts w:ascii="Times New Roman" w:hAnsi="Times New Roman" w:cs="Times New Roman"/>
          <w:sz w:val="24"/>
          <w:szCs w:val="24"/>
        </w:rPr>
        <w:t xml:space="preserve"> of participants’ symbols</w:t>
      </w:r>
      <w:r w:rsidR="004276A1" w:rsidRPr="002B0ABC">
        <w:rPr>
          <w:rFonts w:ascii="Times New Roman" w:hAnsi="Times New Roman" w:cs="Times New Roman"/>
          <w:sz w:val="24"/>
          <w:szCs w:val="24"/>
        </w:rPr>
        <w:t>, narratives and analyses in an innovative way that would</w:t>
      </w:r>
      <w:r w:rsidR="00D20149" w:rsidRPr="002B0ABC">
        <w:rPr>
          <w:rFonts w:ascii="Times New Roman" w:hAnsi="Times New Roman" w:cs="Times New Roman"/>
          <w:sz w:val="24"/>
          <w:szCs w:val="24"/>
        </w:rPr>
        <w:t xml:space="preserve"> </w:t>
      </w:r>
      <w:r w:rsidR="00556990" w:rsidRPr="002B0ABC">
        <w:rPr>
          <w:rFonts w:ascii="Times New Roman" w:hAnsi="Times New Roman" w:cs="Times New Roman"/>
          <w:sz w:val="24"/>
          <w:szCs w:val="24"/>
        </w:rPr>
        <w:t xml:space="preserve">educate and </w:t>
      </w:r>
      <w:r w:rsidR="00D20149" w:rsidRPr="002B0ABC">
        <w:rPr>
          <w:rFonts w:ascii="Times New Roman" w:hAnsi="Times New Roman" w:cs="Times New Roman"/>
          <w:sz w:val="24"/>
          <w:szCs w:val="24"/>
        </w:rPr>
        <w:t xml:space="preserve">make visible </w:t>
      </w:r>
      <w:r w:rsidR="004276A1" w:rsidRPr="002B0ABC">
        <w:rPr>
          <w:rFonts w:ascii="Times New Roman" w:hAnsi="Times New Roman" w:cs="Times New Roman"/>
          <w:sz w:val="24"/>
          <w:szCs w:val="24"/>
        </w:rPr>
        <w:t>experiences</w:t>
      </w:r>
      <w:r w:rsidR="004F6083" w:rsidRPr="002B0ABC">
        <w:rPr>
          <w:rFonts w:ascii="Times New Roman" w:hAnsi="Times New Roman" w:cs="Times New Roman"/>
          <w:sz w:val="24"/>
          <w:szCs w:val="24"/>
        </w:rPr>
        <w:t xml:space="preserve"> that are</w:t>
      </w:r>
      <w:r w:rsidR="00D20149" w:rsidRPr="002B0ABC">
        <w:rPr>
          <w:rFonts w:ascii="Times New Roman" w:hAnsi="Times New Roman" w:cs="Times New Roman"/>
          <w:sz w:val="24"/>
          <w:szCs w:val="24"/>
        </w:rPr>
        <w:t xml:space="preserve"> often</w:t>
      </w:r>
      <w:r w:rsidR="004276A1" w:rsidRPr="002B0ABC">
        <w:rPr>
          <w:rFonts w:ascii="Times New Roman" w:hAnsi="Times New Roman" w:cs="Times New Roman"/>
          <w:sz w:val="24"/>
          <w:szCs w:val="24"/>
        </w:rPr>
        <w:t xml:space="preserve"> le</w:t>
      </w:r>
      <w:r w:rsidR="004F6083" w:rsidRPr="002B0ABC">
        <w:rPr>
          <w:rFonts w:ascii="Times New Roman" w:hAnsi="Times New Roman" w:cs="Times New Roman"/>
          <w:sz w:val="24"/>
          <w:szCs w:val="24"/>
        </w:rPr>
        <w:t>f</w:t>
      </w:r>
      <w:r w:rsidR="004276A1" w:rsidRPr="002B0ABC">
        <w:rPr>
          <w:rFonts w:ascii="Times New Roman" w:hAnsi="Times New Roman" w:cs="Times New Roman"/>
          <w:sz w:val="24"/>
          <w:szCs w:val="24"/>
        </w:rPr>
        <w:t>t unarticulated or</w:t>
      </w:r>
      <w:r w:rsidR="00D20149" w:rsidRPr="002B0ABC">
        <w:rPr>
          <w:rFonts w:ascii="Times New Roman" w:hAnsi="Times New Roman" w:cs="Times New Roman"/>
          <w:sz w:val="24"/>
          <w:szCs w:val="24"/>
        </w:rPr>
        <w:t xml:space="preserve"> hidden</w:t>
      </w:r>
      <w:r w:rsidR="004276A1" w:rsidRPr="002B0ABC">
        <w:rPr>
          <w:rFonts w:ascii="Times New Roman" w:hAnsi="Times New Roman" w:cs="Times New Roman"/>
          <w:sz w:val="24"/>
          <w:szCs w:val="24"/>
        </w:rPr>
        <w:t xml:space="preserve">.  </w:t>
      </w:r>
    </w:p>
    <w:p w:rsidR="00775026" w:rsidRPr="002B0ABC" w:rsidRDefault="002337EB" w:rsidP="00752C7E">
      <w:pPr>
        <w:spacing w:after="0" w:line="480" w:lineRule="auto"/>
        <w:jc w:val="center"/>
        <w:rPr>
          <w:rFonts w:ascii="Times New Roman" w:hAnsi="Times New Roman" w:cs="Times New Roman"/>
          <w:sz w:val="24"/>
          <w:szCs w:val="24"/>
        </w:rPr>
      </w:pPr>
      <w:r w:rsidRPr="002B0ABC">
        <w:rPr>
          <w:rFonts w:ascii="Times New Roman" w:hAnsi="Times New Roman" w:cs="Times New Roman"/>
          <w:sz w:val="24"/>
          <w:szCs w:val="24"/>
        </w:rPr>
        <w:t>Art Exhibit</w:t>
      </w:r>
      <w:r w:rsidR="00752C7E" w:rsidRPr="002B0ABC">
        <w:rPr>
          <w:rFonts w:ascii="Times New Roman" w:hAnsi="Times New Roman" w:cs="Times New Roman"/>
          <w:sz w:val="24"/>
          <w:szCs w:val="24"/>
        </w:rPr>
        <w:t xml:space="preserve"> </w:t>
      </w:r>
      <w:r w:rsidR="009B433A" w:rsidRPr="002B0ABC">
        <w:rPr>
          <w:rFonts w:ascii="Times New Roman" w:hAnsi="Times New Roman" w:cs="Times New Roman"/>
          <w:sz w:val="24"/>
          <w:szCs w:val="24"/>
        </w:rPr>
        <w:t xml:space="preserve">- </w:t>
      </w:r>
      <w:r w:rsidRPr="002B0ABC">
        <w:rPr>
          <w:rFonts w:ascii="Times New Roman" w:hAnsi="Times New Roman" w:cs="Times New Roman"/>
          <w:sz w:val="24"/>
          <w:szCs w:val="24"/>
        </w:rPr>
        <w:t>Symbol</w:t>
      </w:r>
      <w:r w:rsidR="00752C7E" w:rsidRPr="002B0ABC">
        <w:rPr>
          <w:rFonts w:ascii="Times New Roman" w:hAnsi="Times New Roman" w:cs="Times New Roman"/>
          <w:sz w:val="24"/>
          <w:szCs w:val="24"/>
        </w:rPr>
        <w:t>ic</w:t>
      </w:r>
      <w:r w:rsidRPr="002B0ABC">
        <w:rPr>
          <w:rFonts w:ascii="Times New Roman" w:hAnsi="Times New Roman" w:cs="Times New Roman"/>
          <w:sz w:val="24"/>
          <w:szCs w:val="24"/>
        </w:rPr>
        <w:t xml:space="preserve"> </w:t>
      </w:r>
      <w:r w:rsidR="00752C7E" w:rsidRPr="002B0ABC">
        <w:rPr>
          <w:rFonts w:ascii="Times New Roman" w:hAnsi="Times New Roman" w:cs="Times New Roman"/>
          <w:sz w:val="24"/>
          <w:szCs w:val="24"/>
        </w:rPr>
        <w:t>R</w:t>
      </w:r>
      <w:r w:rsidRPr="002B0ABC">
        <w:rPr>
          <w:rFonts w:ascii="Times New Roman" w:hAnsi="Times New Roman" w:cs="Times New Roman"/>
          <w:sz w:val="24"/>
          <w:szCs w:val="24"/>
        </w:rPr>
        <w:t>epresentations</w:t>
      </w:r>
      <w:r w:rsidR="00775026" w:rsidRPr="002B0ABC">
        <w:rPr>
          <w:rFonts w:ascii="Times New Roman" w:hAnsi="Times New Roman" w:cs="Times New Roman"/>
          <w:sz w:val="24"/>
          <w:szCs w:val="24"/>
        </w:rPr>
        <w:t xml:space="preserve"> and Poetics</w:t>
      </w:r>
    </w:p>
    <w:p w:rsidR="0002162E" w:rsidRPr="002B0ABC" w:rsidRDefault="00B65CF9" w:rsidP="00752C7E">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r>
      <w:r w:rsidR="00654CEA" w:rsidRPr="002B0ABC">
        <w:rPr>
          <w:rFonts w:ascii="Times New Roman" w:hAnsi="Times New Roman" w:cs="Times New Roman"/>
          <w:sz w:val="24"/>
          <w:szCs w:val="24"/>
        </w:rPr>
        <w:t>The</w:t>
      </w:r>
      <w:r w:rsidR="00775026" w:rsidRPr="002B0ABC">
        <w:rPr>
          <w:rFonts w:ascii="Times New Roman" w:hAnsi="Times New Roman" w:cs="Times New Roman"/>
          <w:sz w:val="24"/>
          <w:szCs w:val="24"/>
        </w:rPr>
        <w:t xml:space="preserve"> </w:t>
      </w:r>
      <w:r w:rsidR="00623969" w:rsidRPr="002B0ABC">
        <w:rPr>
          <w:rFonts w:ascii="Times New Roman" w:hAnsi="Times New Roman" w:cs="Times New Roman"/>
          <w:sz w:val="24"/>
          <w:szCs w:val="24"/>
        </w:rPr>
        <w:t xml:space="preserve">art </w:t>
      </w:r>
      <w:r w:rsidR="00775026" w:rsidRPr="002B0ABC">
        <w:rPr>
          <w:rFonts w:ascii="Times New Roman" w:hAnsi="Times New Roman" w:cs="Times New Roman"/>
          <w:sz w:val="24"/>
          <w:szCs w:val="24"/>
        </w:rPr>
        <w:t>exhibit combines</w:t>
      </w:r>
      <w:r w:rsidR="00623969" w:rsidRPr="002B0ABC">
        <w:rPr>
          <w:rFonts w:ascii="Times New Roman" w:hAnsi="Times New Roman" w:cs="Times New Roman"/>
          <w:sz w:val="24"/>
          <w:szCs w:val="24"/>
        </w:rPr>
        <w:t xml:space="preserve"> </w:t>
      </w:r>
      <w:r w:rsidR="0093666D" w:rsidRPr="002B0ABC">
        <w:rPr>
          <w:rFonts w:ascii="Times New Roman" w:hAnsi="Times New Roman" w:cs="Times New Roman"/>
          <w:sz w:val="24"/>
          <w:szCs w:val="24"/>
        </w:rPr>
        <w:t xml:space="preserve">photographic </w:t>
      </w:r>
      <w:r w:rsidR="00623969" w:rsidRPr="002B0ABC">
        <w:rPr>
          <w:rFonts w:ascii="Times New Roman" w:hAnsi="Times New Roman" w:cs="Times New Roman"/>
          <w:sz w:val="24"/>
          <w:szCs w:val="24"/>
        </w:rPr>
        <w:t>images of the</w:t>
      </w:r>
      <w:r w:rsidR="00775026" w:rsidRPr="002B0ABC">
        <w:rPr>
          <w:rFonts w:ascii="Times New Roman" w:hAnsi="Times New Roman" w:cs="Times New Roman"/>
          <w:sz w:val="24"/>
          <w:szCs w:val="24"/>
        </w:rPr>
        <w:t xml:space="preserve"> symbol</w:t>
      </w:r>
      <w:r w:rsidR="00623969" w:rsidRPr="002B0ABC">
        <w:rPr>
          <w:rFonts w:ascii="Times New Roman" w:hAnsi="Times New Roman" w:cs="Times New Roman"/>
          <w:sz w:val="24"/>
          <w:szCs w:val="24"/>
        </w:rPr>
        <w:t>ic representations</w:t>
      </w:r>
      <w:r w:rsidR="002A0666" w:rsidRPr="002B0ABC">
        <w:rPr>
          <w:rFonts w:ascii="Times New Roman" w:hAnsi="Times New Roman" w:cs="Times New Roman"/>
          <w:sz w:val="24"/>
          <w:szCs w:val="24"/>
        </w:rPr>
        <w:t xml:space="preserve"> accompanied with</w:t>
      </w:r>
      <w:r w:rsidR="0093666D" w:rsidRPr="002B0ABC">
        <w:rPr>
          <w:rFonts w:ascii="Times New Roman" w:hAnsi="Times New Roman" w:cs="Times New Roman"/>
          <w:sz w:val="24"/>
          <w:szCs w:val="24"/>
        </w:rPr>
        <w:t xml:space="preserve"> participants’ narratives</w:t>
      </w:r>
      <w:r w:rsidR="00775026" w:rsidRPr="002B0ABC">
        <w:rPr>
          <w:rFonts w:ascii="Times New Roman" w:hAnsi="Times New Roman" w:cs="Times New Roman"/>
          <w:sz w:val="24"/>
          <w:szCs w:val="24"/>
        </w:rPr>
        <w:t xml:space="preserve"> in the form of poetry</w:t>
      </w:r>
      <w:r w:rsidR="00FE01B1" w:rsidRPr="002B0ABC">
        <w:rPr>
          <w:rFonts w:ascii="Times New Roman" w:hAnsi="Times New Roman" w:cs="Times New Roman"/>
          <w:sz w:val="24"/>
          <w:szCs w:val="24"/>
        </w:rPr>
        <w:t xml:space="preserve"> and </w:t>
      </w:r>
      <w:r w:rsidR="00E86411" w:rsidRPr="002B0ABC">
        <w:rPr>
          <w:rFonts w:ascii="Times New Roman" w:hAnsi="Times New Roman" w:cs="Times New Roman"/>
          <w:sz w:val="24"/>
          <w:szCs w:val="24"/>
        </w:rPr>
        <w:t>direct quotations</w:t>
      </w:r>
      <w:r w:rsidR="00623969" w:rsidRPr="002B0ABC">
        <w:rPr>
          <w:rFonts w:ascii="Times New Roman" w:hAnsi="Times New Roman" w:cs="Times New Roman"/>
          <w:sz w:val="24"/>
          <w:szCs w:val="24"/>
        </w:rPr>
        <w:t xml:space="preserve">. </w:t>
      </w:r>
      <w:r w:rsidR="005C4878" w:rsidRPr="002B0ABC">
        <w:rPr>
          <w:rFonts w:ascii="Times New Roman" w:hAnsi="Times New Roman" w:cs="Times New Roman"/>
          <w:sz w:val="24"/>
          <w:szCs w:val="24"/>
        </w:rPr>
        <w:t>Sixteen</w:t>
      </w:r>
      <w:r w:rsidR="0002162E" w:rsidRPr="002B0ABC">
        <w:rPr>
          <w:rFonts w:ascii="Times New Roman" w:hAnsi="Times New Roman" w:cs="Times New Roman"/>
          <w:sz w:val="24"/>
          <w:szCs w:val="24"/>
        </w:rPr>
        <w:t xml:space="preserve"> images with narratives were selected to</w:t>
      </w:r>
      <w:r w:rsidR="00775026" w:rsidRPr="002B0ABC">
        <w:rPr>
          <w:rFonts w:ascii="Times New Roman" w:hAnsi="Times New Roman" w:cs="Times New Roman"/>
          <w:sz w:val="24"/>
          <w:szCs w:val="24"/>
        </w:rPr>
        <w:t xml:space="preserve"> provide a window into </w:t>
      </w:r>
      <w:r w:rsidR="0002162E" w:rsidRPr="002B0ABC">
        <w:rPr>
          <w:rFonts w:ascii="Times New Roman" w:hAnsi="Times New Roman" w:cs="Times New Roman"/>
          <w:sz w:val="24"/>
          <w:szCs w:val="24"/>
        </w:rPr>
        <w:t>their</w:t>
      </w:r>
      <w:r w:rsidR="004F6083" w:rsidRPr="002B0ABC">
        <w:rPr>
          <w:rFonts w:ascii="Times New Roman" w:hAnsi="Times New Roman" w:cs="Times New Roman"/>
          <w:sz w:val="24"/>
          <w:szCs w:val="24"/>
        </w:rPr>
        <w:t xml:space="preserve"> </w:t>
      </w:r>
      <w:r w:rsidR="00775026" w:rsidRPr="002B0ABC">
        <w:rPr>
          <w:rFonts w:ascii="Times New Roman" w:hAnsi="Times New Roman" w:cs="Times New Roman"/>
          <w:sz w:val="24"/>
          <w:szCs w:val="24"/>
        </w:rPr>
        <w:t>experience</w:t>
      </w:r>
      <w:r w:rsidR="0093666D" w:rsidRPr="002B0ABC">
        <w:rPr>
          <w:rFonts w:ascii="Times New Roman" w:hAnsi="Times New Roman" w:cs="Times New Roman"/>
          <w:sz w:val="24"/>
          <w:szCs w:val="24"/>
        </w:rPr>
        <w:t>s</w:t>
      </w:r>
      <w:r w:rsidR="004F6083" w:rsidRPr="002B0ABC">
        <w:rPr>
          <w:rFonts w:ascii="Times New Roman" w:hAnsi="Times New Roman" w:cs="Times New Roman"/>
          <w:sz w:val="24"/>
          <w:szCs w:val="24"/>
        </w:rPr>
        <w:t xml:space="preserve"> </w:t>
      </w:r>
      <w:r w:rsidR="00860F9C" w:rsidRPr="002B0ABC">
        <w:rPr>
          <w:rFonts w:ascii="Times New Roman" w:hAnsi="Times New Roman" w:cs="Times New Roman"/>
          <w:sz w:val="24"/>
          <w:szCs w:val="24"/>
        </w:rPr>
        <w:t>(see</w:t>
      </w:r>
      <w:r w:rsidR="0077225C" w:rsidRPr="002B0ABC">
        <w:rPr>
          <w:rFonts w:ascii="Times New Roman" w:hAnsi="Times New Roman" w:cs="Times New Roman"/>
          <w:sz w:val="24"/>
          <w:szCs w:val="24"/>
        </w:rPr>
        <w:t xml:space="preserve"> Figure 1- </w:t>
      </w:r>
      <w:r w:rsidR="0077225C" w:rsidRPr="002B0ABC">
        <w:rPr>
          <w:rFonts w:ascii="Times New Roman" w:hAnsi="Times New Roman" w:cs="Times New Roman"/>
          <w:sz w:val="24"/>
          <w:szCs w:val="24"/>
        </w:rPr>
        <w:lastRenderedPageBreak/>
        <w:t xml:space="preserve">Art Exhibit wall and </w:t>
      </w:r>
      <w:r w:rsidR="00860F9C" w:rsidRPr="002B0ABC">
        <w:rPr>
          <w:rFonts w:ascii="Times New Roman" w:hAnsi="Times New Roman" w:cs="Times New Roman"/>
          <w:sz w:val="24"/>
          <w:szCs w:val="24"/>
        </w:rPr>
        <w:t>Figure</w:t>
      </w:r>
      <w:r w:rsidR="0077225C" w:rsidRPr="002B0ABC">
        <w:rPr>
          <w:rFonts w:ascii="Times New Roman" w:hAnsi="Times New Roman" w:cs="Times New Roman"/>
          <w:sz w:val="24"/>
          <w:szCs w:val="24"/>
        </w:rPr>
        <w:t xml:space="preserve"> 2- S</w:t>
      </w:r>
      <w:r w:rsidR="00623969" w:rsidRPr="002B0ABC">
        <w:rPr>
          <w:rFonts w:ascii="Times New Roman" w:hAnsi="Times New Roman" w:cs="Times New Roman"/>
          <w:sz w:val="24"/>
          <w:szCs w:val="24"/>
        </w:rPr>
        <w:t>ample of image and poetry</w:t>
      </w:r>
      <w:r w:rsidR="00654CEA" w:rsidRPr="002B0ABC">
        <w:rPr>
          <w:rFonts w:ascii="Times New Roman" w:hAnsi="Times New Roman" w:cs="Times New Roman"/>
          <w:sz w:val="24"/>
          <w:szCs w:val="24"/>
        </w:rPr>
        <w:t xml:space="preserve">). </w:t>
      </w:r>
      <w:r w:rsidR="0002162E" w:rsidRPr="002B0ABC">
        <w:rPr>
          <w:rFonts w:ascii="Times New Roman" w:hAnsi="Times New Roman" w:cs="Times New Roman"/>
          <w:sz w:val="24"/>
          <w:szCs w:val="24"/>
        </w:rPr>
        <w:t>What follows is a description of the steps taken in generating the visuals and po</w:t>
      </w:r>
      <w:r w:rsidR="008D0BDA" w:rsidRPr="002B0ABC">
        <w:rPr>
          <w:rFonts w:ascii="Times New Roman" w:hAnsi="Times New Roman" w:cs="Times New Roman"/>
          <w:sz w:val="24"/>
          <w:szCs w:val="24"/>
        </w:rPr>
        <w:t>etic narratives along with other aspects of the exhibit.</w:t>
      </w:r>
    </w:p>
    <w:p w:rsidR="004E7F03" w:rsidRPr="002B0ABC" w:rsidRDefault="0002162E" w:rsidP="00752C7E">
      <w:pPr>
        <w:spacing w:after="0" w:line="480" w:lineRule="auto"/>
        <w:rPr>
          <w:rFonts w:ascii="Times New Roman" w:hAnsi="Times New Roman" w:cs="Times New Roman"/>
          <w:b/>
          <w:sz w:val="24"/>
          <w:szCs w:val="24"/>
        </w:rPr>
      </w:pPr>
      <w:r w:rsidRPr="002B0ABC">
        <w:rPr>
          <w:rFonts w:ascii="Times New Roman" w:hAnsi="Times New Roman" w:cs="Times New Roman"/>
          <w:b/>
          <w:sz w:val="24"/>
          <w:szCs w:val="24"/>
        </w:rPr>
        <w:t>Images</w:t>
      </w:r>
    </w:p>
    <w:p w:rsidR="0093666D" w:rsidRPr="002B0ABC" w:rsidRDefault="004E7F03" w:rsidP="00752C7E">
      <w:pPr>
        <w:spacing w:after="0" w:line="480" w:lineRule="auto"/>
        <w:rPr>
          <w:rFonts w:ascii="Times New Roman" w:hAnsi="Times New Roman" w:cs="Times New Roman"/>
          <w:sz w:val="24"/>
          <w:szCs w:val="24"/>
        </w:rPr>
      </w:pPr>
      <w:r w:rsidRPr="002B0ABC">
        <w:rPr>
          <w:rFonts w:ascii="Times New Roman" w:hAnsi="Times New Roman" w:cs="Times New Roman"/>
          <w:b/>
          <w:sz w:val="24"/>
          <w:szCs w:val="24"/>
        </w:rPr>
        <w:tab/>
      </w:r>
      <w:r w:rsidR="0002162E" w:rsidRPr="002B0ABC">
        <w:rPr>
          <w:rFonts w:ascii="Times New Roman" w:hAnsi="Times New Roman" w:cs="Times New Roman"/>
          <w:sz w:val="24"/>
          <w:szCs w:val="24"/>
        </w:rPr>
        <w:t xml:space="preserve"> </w:t>
      </w:r>
      <w:r w:rsidR="0093666D" w:rsidRPr="002B0ABC">
        <w:rPr>
          <w:rFonts w:ascii="Times New Roman" w:hAnsi="Times New Roman" w:cs="Times New Roman"/>
          <w:sz w:val="24"/>
          <w:szCs w:val="24"/>
        </w:rPr>
        <w:t>All participants were invited to identify a symbol that represented their experiences of living w</w:t>
      </w:r>
      <w:r w:rsidR="0002162E" w:rsidRPr="002B0ABC">
        <w:rPr>
          <w:rFonts w:ascii="Times New Roman" w:hAnsi="Times New Roman" w:cs="Times New Roman"/>
          <w:sz w:val="24"/>
          <w:szCs w:val="24"/>
        </w:rPr>
        <w:t xml:space="preserve">ith a life-threatening illness and </w:t>
      </w:r>
      <w:r w:rsidR="0093666D" w:rsidRPr="002B0ABC">
        <w:rPr>
          <w:rFonts w:ascii="Times New Roman" w:hAnsi="Times New Roman" w:cs="Times New Roman"/>
          <w:sz w:val="24"/>
          <w:szCs w:val="24"/>
        </w:rPr>
        <w:t xml:space="preserve">the meaning of their symbolic representations. When possible, the symbols were photographed in the natural setting during the interview, and then photographed against a uniform gray background sheet. Participants were also invited to take a photograph of their symbol so that </w:t>
      </w:r>
      <w:r w:rsidR="004F6083" w:rsidRPr="002B0ABC">
        <w:rPr>
          <w:rFonts w:ascii="Times New Roman" w:hAnsi="Times New Roman" w:cs="Times New Roman"/>
          <w:sz w:val="24"/>
          <w:szCs w:val="24"/>
        </w:rPr>
        <w:t>they</w:t>
      </w:r>
      <w:r w:rsidR="00222522" w:rsidRPr="002B0ABC">
        <w:rPr>
          <w:rFonts w:ascii="Times New Roman" w:hAnsi="Times New Roman" w:cs="Times New Roman"/>
          <w:sz w:val="24"/>
          <w:szCs w:val="24"/>
        </w:rPr>
        <w:t xml:space="preserve"> could </w:t>
      </w:r>
      <w:r w:rsidR="00F254BF" w:rsidRPr="002B0ABC">
        <w:rPr>
          <w:rFonts w:ascii="Times New Roman" w:hAnsi="Times New Roman" w:cs="Times New Roman"/>
          <w:sz w:val="24"/>
          <w:szCs w:val="24"/>
        </w:rPr>
        <w:t>participate in the construction of the image</w:t>
      </w:r>
      <w:r w:rsidR="0093666D" w:rsidRPr="002B0ABC">
        <w:rPr>
          <w:rFonts w:ascii="Times New Roman" w:hAnsi="Times New Roman" w:cs="Times New Roman"/>
          <w:sz w:val="24"/>
          <w:szCs w:val="24"/>
        </w:rPr>
        <w:t xml:space="preserve">. The researchers conducting the interviews </w:t>
      </w:r>
      <w:r w:rsidR="00F254BF" w:rsidRPr="002B0ABC">
        <w:rPr>
          <w:rFonts w:ascii="Times New Roman" w:hAnsi="Times New Roman" w:cs="Times New Roman"/>
          <w:sz w:val="24"/>
          <w:szCs w:val="24"/>
        </w:rPr>
        <w:t xml:space="preserve">were </w:t>
      </w:r>
      <w:r w:rsidR="0093666D" w:rsidRPr="002B0ABC">
        <w:rPr>
          <w:rFonts w:ascii="Times New Roman" w:hAnsi="Times New Roman" w:cs="Times New Roman"/>
          <w:sz w:val="24"/>
          <w:szCs w:val="24"/>
        </w:rPr>
        <w:t>not professional photographers and the cameras were of varying qualities.</w:t>
      </w:r>
    </w:p>
    <w:p w:rsidR="00991A48" w:rsidRPr="002B0ABC" w:rsidRDefault="0093666D" w:rsidP="00752C7E">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r>
      <w:r w:rsidR="0077225C" w:rsidRPr="002B0ABC">
        <w:rPr>
          <w:rFonts w:ascii="Times New Roman" w:hAnsi="Times New Roman" w:cs="Times New Roman"/>
          <w:sz w:val="24"/>
          <w:szCs w:val="24"/>
        </w:rPr>
        <w:t>Participants’</w:t>
      </w:r>
      <w:r w:rsidR="00654CEA" w:rsidRPr="002B0ABC">
        <w:rPr>
          <w:rFonts w:ascii="Times New Roman" w:hAnsi="Times New Roman" w:cs="Times New Roman"/>
          <w:sz w:val="24"/>
          <w:szCs w:val="24"/>
        </w:rPr>
        <w:t xml:space="preserve"> symbols are</w:t>
      </w:r>
      <w:r w:rsidR="00775026" w:rsidRPr="002B0ABC">
        <w:rPr>
          <w:rFonts w:ascii="Times New Roman" w:hAnsi="Times New Roman" w:cs="Times New Roman"/>
          <w:sz w:val="24"/>
          <w:szCs w:val="24"/>
        </w:rPr>
        <w:t xml:space="preserve"> diverse and personal. They range from </w:t>
      </w:r>
      <w:r w:rsidR="00654CEA" w:rsidRPr="002B0ABC">
        <w:rPr>
          <w:rFonts w:ascii="Times New Roman" w:hAnsi="Times New Roman" w:cs="Times New Roman"/>
          <w:sz w:val="24"/>
          <w:szCs w:val="24"/>
        </w:rPr>
        <w:t xml:space="preserve">family </w:t>
      </w:r>
      <w:r w:rsidR="00775026" w:rsidRPr="002B0ABC">
        <w:rPr>
          <w:rFonts w:ascii="Times New Roman" w:hAnsi="Times New Roman" w:cs="Times New Roman"/>
          <w:sz w:val="24"/>
          <w:szCs w:val="24"/>
        </w:rPr>
        <w:t>pictures, to personal treasures</w:t>
      </w:r>
      <w:r w:rsidR="00991A48" w:rsidRPr="002B0ABC">
        <w:rPr>
          <w:rFonts w:ascii="Times New Roman" w:hAnsi="Times New Roman" w:cs="Times New Roman"/>
          <w:sz w:val="24"/>
          <w:szCs w:val="24"/>
        </w:rPr>
        <w:t xml:space="preserve"> (jewelry, drawing of an Egyptian ankh</w:t>
      </w:r>
      <w:r w:rsidR="00222522" w:rsidRPr="002B0ABC">
        <w:rPr>
          <w:rFonts w:ascii="Times New Roman" w:hAnsi="Times New Roman" w:cs="Times New Roman"/>
          <w:sz w:val="24"/>
          <w:szCs w:val="24"/>
        </w:rPr>
        <w:t xml:space="preserve">, </w:t>
      </w:r>
      <w:r w:rsidR="00F254BF" w:rsidRPr="002B0ABC">
        <w:rPr>
          <w:rFonts w:ascii="Times New Roman" w:hAnsi="Times New Roman" w:cs="Times New Roman"/>
          <w:sz w:val="24"/>
          <w:szCs w:val="24"/>
        </w:rPr>
        <w:t>letters received during chemotherapy</w:t>
      </w:r>
      <w:r w:rsidR="00B65CF9" w:rsidRPr="002B0ABC">
        <w:rPr>
          <w:rFonts w:ascii="Times New Roman" w:hAnsi="Times New Roman" w:cs="Times New Roman"/>
          <w:sz w:val="24"/>
          <w:szCs w:val="24"/>
        </w:rPr>
        <w:t>)</w:t>
      </w:r>
      <w:r w:rsidR="00775026" w:rsidRPr="002B0ABC">
        <w:rPr>
          <w:rFonts w:ascii="Times New Roman" w:hAnsi="Times New Roman" w:cs="Times New Roman"/>
          <w:sz w:val="24"/>
          <w:szCs w:val="24"/>
        </w:rPr>
        <w:t>, to objects of everyday life</w:t>
      </w:r>
      <w:r w:rsidR="00222522" w:rsidRPr="002B0ABC">
        <w:rPr>
          <w:rFonts w:ascii="Times New Roman" w:hAnsi="Times New Roman" w:cs="Times New Roman"/>
          <w:sz w:val="24"/>
          <w:szCs w:val="24"/>
        </w:rPr>
        <w:t xml:space="preserve"> (coffee maker,</w:t>
      </w:r>
      <w:r w:rsidR="00991A48" w:rsidRPr="002B0ABC">
        <w:rPr>
          <w:rFonts w:ascii="Times New Roman" w:hAnsi="Times New Roman" w:cs="Times New Roman"/>
          <w:sz w:val="24"/>
          <w:szCs w:val="24"/>
        </w:rPr>
        <w:t xml:space="preserve"> cluster of apples,</w:t>
      </w:r>
      <w:r w:rsidR="00222522" w:rsidRPr="002B0ABC">
        <w:rPr>
          <w:rFonts w:ascii="Times New Roman" w:hAnsi="Times New Roman" w:cs="Times New Roman"/>
          <w:sz w:val="24"/>
          <w:szCs w:val="24"/>
        </w:rPr>
        <w:t xml:space="preserve"> hook for peritoneal dialysate</w:t>
      </w:r>
      <w:r w:rsidR="00B65CF9" w:rsidRPr="002B0ABC">
        <w:rPr>
          <w:rFonts w:ascii="Times New Roman" w:hAnsi="Times New Roman" w:cs="Times New Roman"/>
          <w:sz w:val="24"/>
          <w:szCs w:val="24"/>
        </w:rPr>
        <w:t>)</w:t>
      </w:r>
      <w:r w:rsidR="00775026" w:rsidRPr="002B0ABC">
        <w:rPr>
          <w:rFonts w:ascii="Times New Roman" w:hAnsi="Times New Roman" w:cs="Times New Roman"/>
          <w:sz w:val="24"/>
          <w:szCs w:val="24"/>
        </w:rPr>
        <w:t xml:space="preserve">. There are a few symbols that are specific to illness </w:t>
      </w:r>
      <w:r w:rsidR="0002162E" w:rsidRPr="002B0ABC">
        <w:rPr>
          <w:rFonts w:ascii="Times New Roman" w:hAnsi="Times New Roman" w:cs="Times New Roman"/>
          <w:sz w:val="24"/>
          <w:szCs w:val="24"/>
        </w:rPr>
        <w:t>(a</w:t>
      </w:r>
      <w:r w:rsidR="00991A48" w:rsidRPr="002B0ABC">
        <w:rPr>
          <w:rFonts w:ascii="Times New Roman" w:hAnsi="Times New Roman" w:cs="Times New Roman"/>
          <w:sz w:val="24"/>
          <w:szCs w:val="24"/>
        </w:rPr>
        <w:t xml:space="preserve"> </w:t>
      </w:r>
      <w:r w:rsidR="004F6083" w:rsidRPr="002B0ABC">
        <w:rPr>
          <w:rFonts w:ascii="Times New Roman" w:hAnsi="Times New Roman" w:cs="Times New Roman"/>
          <w:sz w:val="24"/>
          <w:szCs w:val="24"/>
        </w:rPr>
        <w:t xml:space="preserve">graph </w:t>
      </w:r>
      <w:r w:rsidR="00F254BF" w:rsidRPr="002B0ABC">
        <w:rPr>
          <w:rFonts w:ascii="Times New Roman" w:hAnsi="Times New Roman" w:cs="Times New Roman"/>
          <w:sz w:val="24"/>
          <w:szCs w:val="24"/>
        </w:rPr>
        <w:t xml:space="preserve">tracking </w:t>
      </w:r>
      <w:r w:rsidR="004F6083" w:rsidRPr="002B0ABC">
        <w:rPr>
          <w:rFonts w:ascii="Times New Roman" w:hAnsi="Times New Roman" w:cs="Times New Roman"/>
          <w:sz w:val="24"/>
          <w:szCs w:val="24"/>
        </w:rPr>
        <w:t>prostate specific a</w:t>
      </w:r>
      <w:r w:rsidR="00222522" w:rsidRPr="002B0ABC">
        <w:rPr>
          <w:rFonts w:ascii="Times New Roman" w:hAnsi="Times New Roman" w:cs="Times New Roman"/>
          <w:sz w:val="24"/>
          <w:szCs w:val="24"/>
        </w:rPr>
        <w:t>ntigen</w:t>
      </w:r>
      <w:r w:rsidR="00134D2B" w:rsidRPr="002B0ABC">
        <w:rPr>
          <w:rFonts w:ascii="Times New Roman" w:hAnsi="Times New Roman" w:cs="Times New Roman"/>
          <w:sz w:val="24"/>
          <w:szCs w:val="24"/>
        </w:rPr>
        <w:t xml:space="preserve"> [</w:t>
      </w:r>
      <w:r w:rsidR="00222522" w:rsidRPr="002B0ABC">
        <w:rPr>
          <w:rFonts w:ascii="Times New Roman" w:hAnsi="Times New Roman" w:cs="Times New Roman"/>
          <w:sz w:val="24"/>
          <w:szCs w:val="24"/>
        </w:rPr>
        <w:t>PSA</w:t>
      </w:r>
      <w:r w:rsidR="00134D2B" w:rsidRPr="002B0ABC">
        <w:rPr>
          <w:rFonts w:ascii="Times New Roman" w:hAnsi="Times New Roman" w:cs="Times New Roman"/>
          <w:sz w:val="24"/>
          <w:szCs w:val="24"/>
        </w:rPr>
        <w:t>]</w:t>
      </w:r>
      <w:r w:rsidR="004F6083" w:rsidRPr="002B0ABC">
        <w:rPr>
          <w:rFonts w:ascii="Times New Roman" w:hAnsi="Times New Roman" w:cs="Times New Roman"/>
          <w:sz w:val="24"/>
          <w:szCs w:val="24"/>
        </w:rPr>
        <w:t xml:space="preserve"> levels</w:t>
      </w:r>
      <w:r w:rsidR="0002162E" w:rsidRPr="002B0ABC">
        <w:rPr>
          <w:rFonts w:ascii="Times New Roman" w:hAnsi="Times New Roman" w:cs="Times New Roman"/>
          <w:sz w:val="24"/>
          <w:szCs w:val="24"/>
        </w:rPr>
        <w:t>, a wig</w:t>
      </w:r>
      <w:r w:rsidR="00654CEA" w:rsidRPr="002B0ABC">
        <w:rPr>
          <w:rFonts w:ascii="Times New Roman" w:hAnsi="Times New Roman" w:cs="Times New Roman"/>
          <w:sz w:val="24"/>
          <w:szCs w:val="24"/>
        </w:rPr>
        <w:t xml:space="preserve">) </w:t>
      </w:r>
      <w:r w:rsidR="00775026" w:rsidRPr="002B0ABC">
        <w:rPr>
          <w:rFonts w:ascii="Times New Roman" w:hAnsi="Times New Roman" w:cs="Times New Roman"/>
          <w:sz w:val="24"/>
          <w:szCs w:val="24"/>
        </w:rPr>
        <w:t>and as well two pieces of music</w:t>
      </w:r>
      <w:r w:rsidR="00991A48" w:rsidRPr="002B0ABC">
        <w:rPr>
          <w:rFonts w:ascii="Times New Roman" w:hAnsi="Times New Roman" w:cs="Times New Roman"/>
          <w:sz w:val="24"/>
          <w:szCs w:val="24"/>
        </w:rPr>
        <w:t xml:space="preserve"> (Beethoven</w:t>
      </w:r>
      <w:r w:rsidR="00B90C94" w:rsidRPr="002B0ABC">
        <w:rPr>
          <w:rFonts w:ascii="Times New Roman" w:hAnsi="Times New Roman" w:cs="Times New Roman"/>
          <w:sz w:val="24"/>
          <w:szCs w:val="24"/>
        </w:rPr>
        <w:t>’s Ninth</w:t>
      </w:r>
      <w:r w:rsidR="00991A48" w:rsidRPr="002B0ABC">
        <w:rPr>
          <w:rFonts w:ascii="Times New Roman" w:hAnsi="Times New Roman" w:cs="Times New Roman"/>
          <w:sz w:val="24"/>
          <w:szCs w:val="24"/>
        </w:rPr>
        <w:t xml:space="preserve"> Symphony</w:t>
      </w:r>
      <w:r w:rsidR="00134D2B" w:rsidRPr="002B0ABC">
        <w:rPr>
          <w:rFonts w:ascii="Times New Roman" w:hAnsi="Times New Roman" w:cs="Times New Roman"/>
          <w:sz w:val="24"/>
          <w:szCs w:val="24"/>
        </w:rPr>
        <w:t>, “Choral” [Finale]</w:t>
      </w:r>
      <w:r w:rsidR="00222522" w:rsidRPr="002B0ABC">
        <w:rPr>
          <w:rFonts w:ascii="Times New Roman" w:hAnsi="Times New Roman" w:cs="Times New Roman"/>
          <w:sz w:val="24"/>
          <w:szCs w:val="24"/>
        </w:rPr>
        <w:t>, Tchaikovsky</w:t>
      </w:r>
      <w:r w:rsidR="00B90C94" w:rsidRPr="002B0ABC">
        <w:rPr>
          <w:rFonts w:ascii="Times New Roman" w:hAnsi="Times New Roman" w:cs="Times New Roman"/>
          <w:sz w:val="24"/>
          <w:szCs w:val="24"/>
        </w:rPr>
        <w:t>’s First</w:t>
      </w:r>
      <w:r w:rsidR="00991A48" w:rsidRPr="002B0ABC">
        <w:rPr>
          <w:rFonts w:ascii="Times New Roman" w:hAnsi="Times New Roman" w:cs="Times New Roman"/>
          <w:sz w:val="24"/>
          <w:szCs w:val="24"/>
        </w:rPr>
        <w:t xml:space="preserve"> </w:t>
      </w:r>
      <w:r w:rsidR="00222522" w:rsidRPr="002B0ABC">
        <w:rPr>
          <w:rFonts w:ascii="Times New Roman" w:hAnsi="Times New Roman" w:cs="Times New Roman"/>
          <w:sz w:val="24"/>
          <w:szCs w:val="24"/>
        </w:rPr>
        <w:t>Violin Concerto</w:t>
      </w:r>
      <w:r w:rsidR="004E7F03" w:rsidRPr="002B0ABC">
        <w:rPr>
          <w:rFonts w:ascii="Times New Roman" w:hAnsi="Times New Roman" w:cs="Times New Roman"/>
          <w:sz w:val="24"/>
          <w:szCs w:val="24"/>
        </w:rPr>
        <w:t xml:space="preserve">). </w:t>
      </w:r>
      <w:r w:rsidR="00775026" w:rsidRPr="002B0ABC">
        <w:rPr>
          <w:rFonts w:ascii="Times New Roman" w:hAnsi="Times New Roman" w:cs="Times New Roman"/>
          <w:sz w:val="24"/>
          <w:szCs w:val="24"/>
        </w:rPr>
        <w:t>The</w:t>
      </w:r>
      <w:r w:rsidR="00C63690" w:rsidRPr="002B0ABC">
        <w:rPr>
          <w:rFonts w:ascii="Times New Roman" w:hAnsi="Times New Roman" w:cs="Times New Roman"/>
          <w:sz w:val="24"/>
          <w:szCs w:val="24"/>
        </w:rPr>
        <w:t xml:space="preserve"> symbols express</w:t>
      </w:r>
      <w:r w:rsidR="00775026" w:rsidRPr="002B0ABC">
        <w:rPr>
          <w:rFonts w:ascii="Times New Roman" w:hAnsi="Times New Roman" w:cs="Times New Roman"/>
          <w:sz w:val="24"/>
          <w:szCs w:val="24"/>
        </w:rPr>
        <w:t xml:space="preserve"> meaningful aspe</w:t>
      </w:r>
      <w:r w:rsidR="00654CEA" w:rsidRPr="002B0ABC">
        <w:rPr>
          <w:rFonts w:ascii="Times New Roman" w:hAnsi="Times New Roman" w:cs="Times New Roman"/>
          <w:sz w:val="24"/>
          <w:szCs w:val="24"/>
        </w:rPr>
        <w:t>cts of the everyday lives of</w:t>
      </w:r>
      <w:r w:rsidR="00775026" w:rsidRPr="002B0ABC">
        <w:rPr>
          <w:rFonts w:ascii="Times New Roman" w:hAnsi="Times New Roman" w:cs="Times New Roman"/>
          <w:sz w:val="24"/>
          <w:szCs w:val="24"/>
        </w:rPr>
        <w:t xml:space="preserve"> participants – and yet, often </w:t>
      </w:r>
      <w:r w:rsidR="00991A48" w:rsidRPr="002B0ABC">
        <w:rPr>
          <w:rFonts w:ascii="Times New Roman" w:hAnsi="Times New Roman" w:cs="Times New Roman"/>
          <w:sz w:val="24"/>
          <w:szCs w:val="24"/>
        </w:rPr>
        <w:t xml:space="preserve">the meaning of </w:t>
      </w:r>
      <w:r w:rsidR="00775026" w:rsidRPr="002B0ABC">
        <w:rPr>
          <w:rFonts w:ascii="Times New Roman" w:hAnsi="Times New Roman" w:cs="Times New Roman"/>
          <w:sz w:val="24"/>
          <w:szCs w:val="24"/>
        </w:rPr>
        <w:t>a person’s illness is not imme</w:t>
      </w:r>
      <w:r w:rsidR="00623969" w:rsidRPr="002B0ABC">
        <w:rPr>
          <w:rFonts w:ascii="Times New Roman" w:hAnsi="Times New Roman" w:cs="Times New Roman"/>
          <w:sz w:val="24"/>
          <w:szCs w:val="24"/>
        </w:rPr>
        <w:t>diat</w:t>
      </w:r>
      <w:r w:rsidR="00173E0E" w:rsidRPr="002B0ABC">
        <w:rPr>
          <w:rFonts w:ascii="Times New Roman" w:hAnsi="Times New Roman" w:cs="Times New Roman"/>
          <w:sz w:val="24"/>
          <w:szCs w:val="24"/>
        </w:rPr>
        <w:t>ely evident in the symbol alone</w:t>
      </w:r>
      <w:r w:rsidR="00775026" w:rsidRPr="002B0ABC">
        <w:rPr>
          <w:rFonts w:ascii="Times New Roman" w:hAnsi="Times New Roman" w:cs="Times New Roman"/>
          <w:sz w:val="24"/>
          <w:szCs w:val="24"/>
        </w:rPr>
        <w:t>. Symbols, like illness</w:t>
      </w:r>
      <w:r w:rsidR="00C63690" w:rsidRPr="002B0ABC">
        <w:rPr>
          <w:rFonts w:ascii="Times New Roman" w:hAnsi="Times New Roman" w:cs="Times New Roman"/>
          <w:sz w:val="24"/>
          <w:szCs w:val="24"/>
        </w:rPr>
        <w:t>,</w:t>
      </w:r>
      <w:r w:rsidR="00775026" w:rsidRPr="002B0ABC">
        <w:rPr>
          <w:rFonts w:ascii="Times New Roman" w:hAnsi="Times New Roman" w:cs="Times New Roman"/>
          <w:sz w:val="24"/>
          <w:szCs w:val="24"/>
        </w:rPr>
        <w:t xml:space="preserve"> are interwoven into the fabric of people’s lives.  Therefore </w:t>
      </w:r>
      <w:r w:rsidR="00991A48" w:rsidRPr="002B0ABC">
        <w:rPr>
          <w:rFonts w:ascii="Times New Roman" w:hAnsi="Times New Roman" w:cs="Times New Roman"/>
          <w:sz w:val="24"/>
          <w:szCs w:val="24"/>
        </w:rPr>
        <w:t>the</w:t>
      </w:r>
      <w:r w:rsidR="0056663B" w:rsidRPr="002B0ABC">
        <w:rPr>
          <w:rFonts w:ascii="Times New Roman" w:hAnsi="Times New Roman" w:cs="Times New Roman"/>
          <w:sz w:val="24"/>
          <w:szCs w:val="24"/>
        </w:rPr>
        <w:t xml:space="preserve"> participants</w:t>
      </w:r>
      <w:r w:rsidR="00991A48" w:rsidRPr="002B0ABC">
        <w:rPr>
          <w:rFonts w:ascii="Times New Roman" w:hAnsi="Times New Roman" w:cs="Times New Roman"/>
          <w:sz w:val="24"/>
          <w:szCs w:val="24"/>
        </w:rPr>
        <w:t>’</w:t>
      </w:r>
      <w:r w:rsidR="0056663B" w:rsidRPr="002B0ABC">
        <w:rPr>
          <w:rFonts w:ascii="Times New Roman" w:hAnsi="Times New Roman" w:cs="Times New Roman"/>
          <w:sz w:val="24"/>
          <w:szCs w:val="24"/>
        </w:rPr>
        <w:t xml:space="preserve"> </w:t>
      </w:r>
      <w:r w:rsidR="00D9734F" w:rsidRPr="002B0ABC">
        <w:rPr>
          <w:rFonts w:ascii="Times New Roman" w:hAnsi="Times New Roman" w:cs="Times New Roman"/>
          <w:sz w:val="24"/>
          <w:szCs w:val="24"/>
        </w:rPr>
        <w:t xml:space="preserve">accompanying </w:t>
      </w:r>
      <w:r w:rsidR="00991A48" w:rsidRPr="002B0ABC">
        <w:rPr>
          <w:rFonts w:ascii="Times New Roman" w:hAnsi="Times New Roman" w:cs="Times New Roman"/>
          <w:sz w:val="24"/>
          <w:szCs w:val="24"/>
        </w:rPr>
        <w:t xml:space="preserve">words </w:t>
      </w:r>
      <w:r w:rsidR="0056663B" w:rsidRPr="002B0ABC">
        <w:rPr>
          <w:rFonts w:ascii="Times New Roman" w:hAnsi="Times New Roman" w:cs="Times New Roman"/>
          <w:sz w:val="24"/>
          <w:szCs w:val="24"/>
        </w:rPr>
        <w:t>were</w:t>
      </w:r>
      <w:r w:rsidR="00775026" w:rsidRPr="002B0ABC">
        <w:rPr>
          <w:rFonts w:ascii="Times New Roman" w:hAnsi="Times New Roman" w:cs="Times New Roman"/>
          <w:sz w:val="24"/>
          <w:szCs w:val="24"/>
        </w:rPr>
        <w:t xml:space="preserve"> important in interpreting and understan</w:t>
      </w:r>
      <w:r w:rsidR="00623969" w:rsidRPr="002B0ABC">
        <w:rPr>
          <w:rFonts w:ascii="Times New Roman" w:hAnsi="Times New Roman" w:cs="Times New Roman"/>
          <w:sz w:val="24"/>
          <w:szCs w:val="24"/>
        </w:rPr>
        <w:t xml:space="preserve">ding the </w:t>
      </w:r>
      <w:r w:rsidR="00991A48" w:rsidRPr="002B0ABC">
        <w:rPr>
          <w:rFonts w:ascii="Times New Roman" w:hAnsi="Times New Roman" w:cs="Times New Roman"/>
          <w:sz w:val="24"/>
          <w:szCs w:val="24"/>
        </w:rPr>
        <w:t>symbolic meaning</w:t>
      </w:r>
      <w:r w:rsidR="00623969" w:rsidRPr="002B0ABC">
        <w:rPr>
          <w:rFonts w:ascii="Times New Roman" w:hAnsi="Times New Roman" w:cs="Times New Roman"/>
          <w:sz w:val="24"/>
          <w:szCs w:val="24"/>
        </w:rPr>
        <w:t>.</w:t>
      </w:r>
    </w:p>
    <w:p w:rsidR="004E7F03" w:rsidRPr="002B0ABC" w:rsidRDefault="004E7F03" w:rsidP="00752C7E">
      <w:pPr>
        <w:spacing w:after="0" w:line="480" w:lineRule="auto"/>
        <w:rPr>
          <w:rFonts w:ascii="Times New Roman" w:hAnsi="Times New Roman" w:cs="Times New Roman"/>
          <w:b/>
          <w:sz w:val="24"/>
          <w:szCs w:val="24"/>
        </w:rPr>
      </w:pPr>
      <w:r w:rsidRPr="002B0ABC">
        <w:rPr>
          <w:rFonts w:ascii="Times New Roman" w:hAnsi="Times New Roman" w:cs="Times New Roman"/>
          <w:sz w:val="24"/>
          <w:szCs w:val="24"/>
        </w:rPr>
        <w:tab/>
        <w:t>Approximately half of the photographs of participants’ symbols were selected for enlargement in the art ex</w:t>
      </w:r>
      <w:r w:rsidR="00137A3C" w:rsidRPr="002B0ABC">
        <w:rPr>
          <w:rFonts w:ascii="Times New Roman" w:hAnsi="Times New Roman" w:cs="Times New Roman"/>
          <w:sz w:val="24"/>
          <w:szCs w:val="24"/>
        </w:rPr>
        <w:t xml:space="preserve">hibit. The criteria for </w:t>
      </w:r>
      <w:r w:rsidR="00134D2B" w:rsidRPr="002B0ABC">
        <w:rPr>
          <w:rFonts w:ascii="Times New Roman" w:hAnsi="Times New Roman" w:cs="Times New Roman"/>
          <w:sz w:val="24"/>
          <w:szCs w:val="24"/>
        </w:rPr>
        <w:t>image selection</w:t>
      </w:r>
      <w:r w:rsidR="00137A3C" w:rsidRPr="002B0ABC">
        <w:rPr>
          <w:rFonts w:ascii="Times New Roman" w:hAnsi="Times New Roman" w:cs="Times New Roman"/>
          <w:sz w:val="24"/>
          <w:szCs w:val="24"/>
        </w:rPr>
        <w:t xml:space="preserve"> were based on whether it was </w:t>
      </w:r>
      <w:r w:rsidRPr="002B0ABC">
        <w:rPr>
          <w:rFonts w:ascii="Times New Roman" w:hAnsi="Times New Roman" w:cs="Times New Roman"/>
          <w:sz w:val="24"/>
          <w:szCs w:val="24"/>
        </w:rPr>
        <w:t xml:space="preserve">visually stimulating </w:t>
      </w:r>
      <w:r w:rsidR="00D9734F" w:rsidRPr="002B0ABC">
        <w:rPr>
          <w:rFonts w:ascii="Times New Roman" w:hAnsi="Times New Roman" w:cs="Times New Roman"/>
          <w:sz w:val="24"/>
          <w:szCs w:val="24"/>
        </w:rPr>
        <w:t xml:space="preserve">from an artistic perspective </w:t>
      </w:r>
      <w:r w:rsidRPr="002B0ABC">
        <w:rPr>
          <w:rFonts w:ascii="Times New Roman" w:hAnsi="Times New Roman" w:cs="Times New Roman"/>
          <w:sz w:val="24"/>
          <w:szCs w:val="24"/>
        </w:rPr>
        <w:t>(for example, those with dynami</w:t>
      </w:r>
      <w:r w:rsidR="00137A3C" w:rsidRPr="002B0ABC">
        <w:rPr>
          <w:rFonts w:ascii="Times New Roman" w:hAnsi="Times New Roman" w:cs="Times New Roman"/>
          <w:sz w:val="24"/>
          <w:szCs w:val="24"/>
        </w:rPr>
        <w:t xml:space="preserve">c compositions) </w:t>
      </w:r>
      <w:r w:rsidR="00137A3C" w:rsidRPr="002B0ABC">
        <w:rPr>
          <w:rFonts w:ascii="Times New Roman" w:hAnsi="Times New Roman" w:cs="Times New Roman"/>
          <w:sz w:val="24"/>
          <w:szCs w:val="24"/>
        </w:rPr>
        <w:lastRenderedPageBreak/>
        <w:t>and if it was</w:t>
      </w:r>
      <w:r w:rsidRPr="002B0ABC">
        <w:rPr>
          <w:rFonts w:ascii="Times New Roman" w:hAnsi="Times New Roman" w:cs="Times New Roman"/>
          <w:sz w:val="24"/>
          <w:szCs w:val="24"/>
        </w:rPr>
        <w:t xml:space="preserve"> of high quality resolution. Ethical consideration of confidentiality also played a role in selecting which symbols to display. Consent was ongoing and negotiated with both the participant and those whose identities are revealed (usually people in a family photograph). If participants had since passed away</w:t>
      </w:r>
      <w:r w:rsidR="00137A3C" w:rsidRPr="002B0ABC">
        <w:rPr>
          <w:rFonts w:ascii="Times New Roman" w:hAnsi="Times New Roman" w:cs="Times New Roman"/>
          <w:sz w:val="24"/>
          <w:szCs w:val="24"/>
        </w:rPr>
        <w:t xml:space="preserve"> during the course of the study</w:t>
      </w:r>
      <w:r w:rsidRPr="002B0ABC">
        <w:rPr>
          <w:rFonts w:ascii="Times New Roman" w:hAnsi="Times New Roman" w:cs="Times New Roman"/>
          <w:sz w:val="24"/>
          <w:szCs w:val="24"/>
        </w:rPr>
        <w:t xml:space="preserve">, </w:t>
      </w:r>
      <w:r w:rsidR="00137A3C" w:rsidRPr="002B0ABC">
        <w:rPr>
          <w:rFonts w:ascii="Times New Roman" w:hAnsi="Times New Roman" w:cs="Times New Roman"/>
          <w:sz w:val="24"/>
          <w:szCs w:val="24"/>
        </w:rPr>
        <w:t>permission</w:t>
      </w:r>
      <w:r w:rsidRPr="002B0ABC">
        <w:rPr>
          <w:rFonts w:ascii="Times New Roman" w:hAnsi="Times New Roman" w:cs="Times New Roman"/>
          <w:sz w:val="24"/>
          <w:szCs w:val="24"/>
        </w:rPr>
        <w:t xml:space="preserve"> was sought from their next of kin. </w:t>
      </w:r>
      <w:r w:rsidR="00137A3C" w:rsidRPr="002B0ABC">
        <w:rPr>
          <w:rFonts w:ascii="Times New Roman" w:hAnsi="Times New Roman" w:cs="Times New Roman"/>
          <w:sz w:val="24"/>
          <w:szCs w:val="24"/>
        </w:rPr>
        <w:t>As a way of acknowledging participants who had died, we placed</w:t>
      </w:r>
      <w:r w:rsidRPr="002B0ABC">
        <w:rPr>
          <w:rFonts w:ascii="Times New Roman" w:hAnsi="Times New Roman" w:cs="Times New Roman"/>
          <w:sz w:val="24"/>
          <w:szCs w:val="24"/>
        </w:rPr>
        <w:t xml:space="preserve"> small white</w:t>
      </w:r>
      <w:r w:rsidR="00137A3C" w:rsidRPr="002B0ABC">
        <w:rPr>
          <w:rFonts w:ascii="Times New Roman" w:hAnsi="Times New Roman" w:cs="Times New Roman"/>
          <w:sz w:val="24"/>
          <w:szCs w:val="24"/>
        </w:rPr>
        <w:t xml:space="preserve"> ribbons beside their symbols</w:t>
      </w:r>
      <w:r w:rsidR="00137A3C" w:rsidRPr="002B0ABC">
        <w:rPr>
          <w:rFonts w:ascii="Times New Roman" w:hAnsi="Times New Roman" w:cs="Times New Roman"/>
          <w:b/>
          <w:sz w:val="24"/>
          <w:szCs w:val="24"/>
        </w:rPr>
        <w:t>.</w:t>
      </w:r>
    </w:p>
    <w:p w:rsidR="004E7F03" w:rsidRPr="002B0ABC" w:rsidRDefault="004E7F03" w:rsidP="00752C7E">
      <w:pPr>
        <w:spacing w:after="0" w:line="480" w:lineRule="auto"/>
        <w:rPr>
          <w:rFonts w:ascii="Times New Roman" w:hAnsi="Times New Roman" w:cs="Times New Roman"/>
          <w:sz w:val="24"/>
          <w:szCs w:val="24"/>
        </w:rPr>
      </w:pPr>
      <w:r w:rsidRPr="002B0ABC">
        <w:rPr>
          <w:rFonts w:ascii="Times New Roman" w:hAnsi="Times New Roman" w:cs="Times New Roman"/>
          <w:b/>
          <w:sz w:val="24"/>
          <w:szCs w:val="24"/>
        </w:rPr>
        <w:t>Participant Narratives</w:t>
      </w:r>
      <w:r w:rsidR="00B21D34" w:rsidRPr="002B0ABC">
        <w:rPr>
          <w:rFonts w:ascii="Times New Roman" w:hAnsi="Times New Roman" w:cs="Times New Roman"/>
          <w:sz w:val="24"/>
          <w:szCs w:val="24"/>
        </w:rPr>
        <w:t xml:space="preserve"> </w:t>
      </w:r>
    </w:p>
    <w:p w:rsidR="002C0FDF" w:rsidRPr="002B0ABC" w:rsidRDefault="004E7F03" w:rsidP="00AC1739">
      <w:pPr>
        <w:autoSpaceDE w:val="0"/>
        <w:autoSpaceDN w:val="0"/>
        <w:adjustRightInd w:val="0"/>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r>
      <w:r w:rsidR="00E10CBD" w:rsidRPr="002B0ABC">
        <w:rPr>
          <w:rFonts w:ascii="Times New Roman" w:hAnsi="Times New Roman" w:cs="Times New Roman"/>
          <w:sz w:val="24"/>
          <w:szCs w:val="24"/>
        </w:rPr>
        <w:t>Narrative analysis using t</w:t>
      </w:r>
      <w:r w:rsidR="0002162E" w:rsidRPr="002B0ABC">
        <w:rPr>
          <w:rFonts w:ascii="Times New Roman" w:hAnsi="Times New Roman" w:cs="Times New Roman"/>
          <w:sz w:val="24"/>
          <w:szCs w:val="24"/>
        </w:rPr>
        <w:t xml:space="preserve">ext from </w:t>
      </w:r>
      <w:r w:rsidR="00B21D34" w:rsidRPr="002B0ABC">
        <w:rPr>
          <w:rFonts w:ascii="Times New Roman" w:hAnsi="Times New Roman" w:cs="Times New Roman"/>
          <w:sz w:val="24"/>
          <w:szCs w:val="24"/>
        </w:rPr>
        <w:t>participant</w:t>
      </w:r>
      <w:r w:rsidR="0002162E" w:rsidRPr="002B0ABC">
        <w:rPr>
          <w:rFonts w:ascii="Times New Roman" w:hAnsi="Times New Roman" w:cs="Times New Roman"/>
          <w:sz w:val="24"/>
          <w:szCs w:val="24"/>
        </w:rPr>
        <w:t xml:space="preserve"> interviews was identified to accompany the images. </w:t>
      </w:r>
      <w:r w:rsidR="00B21D34" w:rsidRPr="002B0ABC">
        <w:rPr>
          <w:rFonts w:ascii="Times New Roman" w:hAnsi="Times New Roman" w:cs="Times New Roman"/>
          <w:sz w:val="24"/>
          <w:szCs w:val="24"/>
        </w:rPr>
        <w:t xml:space="preserve">Both </w:t>
      </w:r>
      <w:r w:rsidR="00AC1739" w:rsidRPr="002B0ABC">
        <w:rPr>
          <w:rFonts w:ascii="Times New Roman" w:hAnsi="Times New Roman" w:cs="Times New Roman"/>
          <w:sz w:val="24"/>
          <w:szCs w:val="24"/>
        </w:rPr>
        <w:t>narrative poems</w:t>
      </w:r>
      <w:r w:rsidR="00775026" w:rsidRPr="002B0ABC">
        <w:rPr>
          <w:rFonts w:ascii="Times New Roman" w:hAnsi="Times New Roman" w:cs="Times New Roman"/>
          <w:sz w:val="24"/>
          <w:szCs w:val="24"/>
        </w:rPr>
        <w:t xml:space="preserve"> and </w:t>
      </w:r>
      <w:r w:rsidR="00AC1739" w:rsidRPr="002B0ABC">
        <w:rPr>
          <w:rFonts w:ascii="Times New Roman" w:hAnsi="Times New Roman" w:cs="Times New Roman"/>
          <w:sz w:val="24"/>
          <w:szCs w:val="24"/>
        </w:rPr>
        <w:t xml:space="preserve">interpretive or lyric </w:t>
      </w:r>
      <w:r w:rsidR="00B21D34" w:rsidRPr="002B0ABC">
        <w:rPr>
          <w:rFonts w:ascii="Times New Roman" w:hAnsi="Times New Roman" w:cs="Times New Roman"/>
          <w:sz w:val="24"/>
          <w:szCs w:val="24"/>
        </w:rPr>
        <w:t xml:space="preserve">poems </w:t>
      </w:r>
      <w:r w:rsidRPr="002B0ABC">
        <w:rPr>
          <w:rFonts w:ascii="Times New Roman" w:hAnsi="Times New Roman" w:cs="Times New Roman"/>
          <w:sz w:val="24"/>
          <w:szCs w:val="24"/>
        </w:rPr>
        <w:t xml:space="preserve">were </w:t>
      </w:r>
      <w:r w:rsidR="00B21D34" w:rsidRPr="002B0ABC">
        <w:rPr>
          <w:rFonts w:ascii="Times New Roman" w:hAnsi="Times New Roman" w:cs="Times New Roman"/>
          <w:sz w:val="24"/>
          <w:szCs w:val="24"/>
        </w:rPr>
        <w:t xml:space="preserve">created by two </w:t>
      </w:r>
      <w:r w:rsidR="0002162E" w:rsidRPr="002B0ABC">
        <w:rPr>
          <w:rFonts w:ascii="Times New Roman" w:hAnsi="Times New Roman" w:cs="Times New Roman"/>
          <w:sz w:val="24"/>
          <w:szCs w:val="24"/>
        </w:rPr>
        <w:t>researchers</w:t>
      </w:r>
      <w:r w:rsidR="00B21D34" w:rsidRPr="002B0ABC">
        <w:rPr>
          <w:rFonts w:ascii="Times New Roman" w:hAnsi="Times New Roman" w:cs="Times New Roman"/>
          <w:sz w:val="24"/>
          <w:szCs w:val="24"/>
        </w:rPr>
        <w:t>.</w:t>
      </w:r>
      <w:r w:rsidR="000A650C" w:rsidRPr="002B0ABC">
        <w:rPr>
          <w:rFonts w:ascii="Times New Roman" w:hAnsi="Times New Roman" w:cs="Times New Roman"/>
          <w:sz w:val="24"/>
          <w:szCs w:val="24"/>
          <w:highlight w:val="yellow"/>
        </w:rPr>
        <w:t xml:space="preserve"> </w:t>
      </w:r>
      <w:r w:rsidR="000A650C" w:rsidRPr="002B0ABC">
        <w:rPr>
          <w:rFonts w:ascii="Times New Roman" w:hAnsi="Times New Roman" w:cs="Times New Roman"/>
          <w:sz w:val="24"/>
          <w:szCs w:val="24"/>
        </w:rPr>
        <w:t xml:space="preserve">Faulkner (2007) </w:t>
      </w:r>
      <w:r w:rsidR="003710BE" w:rsidRPr="002B0ABC">
        <w:rPr>
          <w:rFonts w:ascii="Times New Roman" w:hAnsi="Times New Roman" w:cs="Times New Roman"/>
          <w:sz w:val="24"/>
          <w:szCs w:val="24"/>
        </w:rPr>
        <w:t>identifies a</w:t>
      </w:r>
      <w:r w:rsidR="00AC1739" w:rsidRPr="002B0ABC">
        <w:rPr>
          <w:rFonts w:ascii="Times New Roman" w:hAnsi="Times New Roman" w:cs="Times New Roman"/>
          <w:sz w:val="24"/>
          <w:szCs w:val="24"/>
        </w:rPr>
        <w:t xml:space="preserve"> distinction withi</w:t>
      </w:r>
      <w:r w:rsidR="002C0FDF" w:rsidRPr="002B0ABC">
        <w:rPr>
          <w:rFonts w:ascii="Times New Roman" w:hAnsi="Times New Roman" w:cs="Times New Roman"/>
          <w:sz w:val="24"/>
          <w:szCs w:val="24"/>
        </w:rPr>
        <w:t>n ‘research poetry’ which</w:t>
      </w:r>
      <w:r w:rsidR="004B4F57" w:rsidRPr="002B0ABC">
        <w:rPr>
          <w:rFonts w:ascii="Times New Roman" w:hAnsi="Times New Roman" w:cs="Times New Roman"/>
          <w:sz w:val="24"/>
          <w:szCs w:val="24"/>
        </w:rPr>
        <w:t xml:space="preserve"> we adopted</w:t>
      </w:r>
      <w:r w:rsidR="003710BE" w:rsidRPr="002B0ABC">
        <w:rPr>
          <w:rFonts w:ascii="Times New Roman" w:hAnsi="Times New Roman" w:cs="Times New Roman"/>
          <w:sz w:val="24"/>
          <w:szCs w:val="24"/>
        </w:rPr>
        <w:t>.</w:t>
      </w:r>
      <w:r w:rsidR="000A650C" w:rsidRPr="002B0ABC">
        <w:rPr>
          <w:rFonts w:ascii="Times New Roman" w:hAnsi="Times New Roman" w:cs="Times New Roman"/>
          <w:sz w:val="24"/>
          <w:szCs w:val="24"/>
        </w:rPr>
        <w:t xml:space="preserve"> “</w:t>
      </w:r>
      <w:r w:rsidR="003710BE" w:rsidRPr="002B0ABC">
        <w:rPr>
          <w:rFonts w:ascii="Times New Roman" w:hAnsi="Times New Roman" w:cs="Times New Roman"/>
          <w:sz w:val="24"/>
          <w:szCs w:val="24"/>
        </w:rPr>
        <w:t>Narrative</w:t>
      </w:r>
      <w:r w:rsidR="000A650C" w:rsidRPr="002B0ABC">
        <w:rPr>
          <w:rFonts w:ascii="Times New Roman" w:hAnsi="Times New Roman" w:cs="Times New Roman"/>
          <w:sz w:val="24"/>
          <w:szCs w:val="24"/>
        </w:rPr>
        <w:t xml:space="preserve"> </w:t>
      </w:r>
      <w:r w:rsidR="00AC1739" w:rsidRPr="002B0ABC">
        <w:rPr>
          <w:rFonts w:ascii="Times New Roman" w:hAnsi="Times New Roman" w:cs="Times New Roman"/>
          <w:sz w:val="24"/>
          <w:szCs w:val="24"/>
        </w:rPr>
        <w:t>poetry…</w:t>
      </w:r>
      <w:r w:rsidR="000A650C" w:rsidRPr="002B0ABC">
        <w:rPr>
          <w:rFonts w:ascii="Times New Roman" w:hAnsi="Times New Roman" w:cs="Times New Roman"/>
          <w:sz w:val="24"/>
          <w:szCs w:val="24"/>
        </w:rPr>
        <w:t xml:space="preserve"> are most interested in </w:t>
      </w:r>
      <w:r w:rsidR="003710BE" w:rsidRPr="002B0ABC">
        <w:rPr>
          <w:rFonts w:ascii="Times New Roman" w:hAnsi="Times New Roman" w:cs="Times New Roman"/>
          <w:sz w:val="24"/>
          <w:szCs w:val="24"/>
        </w:rPr>
        <w:t>storytelling</w:t>
      </w:r>
      <w:r w:rsidR="000A650C" w:rsidRPr="002B0ABC">
        <w:rPr>
          <w:rFonts w:ascii="Times New Roman" w:hAnsi="Times New Roman" w:cs="Times New Roman"/>
          <w:sz w:val="24"/>
          <w:szCs w:val="24"/>
        </w:rPr>
        <w:t xml:space="preserve"> and lyric poetry the goal is to stress moments of subjective feeling and emotion in a short space” (p. 220). Both forms include analytic interpretation while lyric poetry fuses researcher and participant perspectives more explicitly. We drew primarily from </w:t>
      </w:r>
      <w:proofErr w:type="spellStart"/>
      <w:r w:rsidR="000A650C" w:rsidRPr="002B0ABC">
        <w:rPr>
          <w:rFonts w:ascii="Times New Roman" w:hAnsi="Times New Roman" w:cs="Times New Roman"/>
          <w:sz w:val="24"/>
          <w:szCs w:val="24"/>
        </w:rPr>
        <w:t>Glesne’s</w:t>
      </w:r>
      <w:proofErr w:type="spellEnd"/>
      <w:r w:rsidR="000A650C" w:rsidRPr="002B0ABC">
        <w:rPr>
          <w:rFonts w:ascii="Times New Roman" w:hAnsi="Times New Roman" w:cs="Times New Roman"/>
          <w:sz w:val="24"/>
          <w:szCs w:val="24"/>
        </w:rPr>
        <w:t xml:space="preserve"> (1997) methodology </w:t>
      </w:r>
      <w:r w:rsidR="003710BE" w:rsidRPr="002B0ABC">
        <w:rPr>
          <w:rFonts w:ascii="Times New Roman" w:hAnsi="Times New Roman" w:cs="Times New Roman"/>
          <w:sz w:val="24"/>
          <w:szCs w:val="24"/>
        </w:rPr>
        <w:t xml:space="preserve">to </w:t>
      </w:r>
      <w:r w:rsidR="000A650C" w:rsidRPr="002B0ABC">
        <w:rPr>
          <w:rFonts w:ascii="Times New Roman" w:hAnsi="Times New Roman" w:cs="Times New Roman"/>
          <w:sz w:val="24"/>
          <w:szCs w:val="24"/>
        </w:rPr>
        <w:t xml:space="preserve">create poems </w:t>
      </w:r>
      <w:r w:rsidR="00AC1739" w:rsidRPr="002B0ABC">
        <w:rPr>
          <w:rFonts w:ascii="Times New Roman" w:hAnsi="Times New Roman" w:cs="Times New Roman"/>
          <w:sz w:val="24"/>
          <w:szCs w:val="24"/>
        </w:rPr>
        <w:t xml:space="preserve">based on </w:t>
      </w:r>
      <w:r w:rsidR="004B4F57" w:rsidRPr="002B0ABC">
        <w:rPr>
          <w:rFonts w:ascii="Times New Roman" w:hAnsi="Times New Roman" w:cs="Times New Roman"/>
          <w:sz w:val="24"/>
          <w:szCs w:val="24"/>
        </w:rPr>
        <w:t xml:space="preserve">identified </w:t>
      </w:r>
      <w:r w:rsidR="00AC1739" w:rsidRPr="002B0ABC">
        <w:rPr>
          <w:rFonts w:ascii="Times New Roman" w:hAnsi="Times New Roman" w:cs="Times New Roman"/>
          <w:sz w:val="24"/>
          <w:szCs w:val="24"/>
        </w:rPr>
        <w:t xml:space="preserve">storylines </w:t>
      </w:r>
      <w:r w:rsidR="000A650C" w:rsidRPr="002B0ABC">
        <w:rPr>
          <w:rFonts w:ascii="Times New Roman" w:hAnsi="Times New Roman" w:cs="Times New Roman"/>
          <w:sz w:val="24"/>
          <w:szCs w:val="24"/>
        </w:rPr>
        <w:t>while staying grounded in participants’ words from the transcripts.</w:t>
      </w:r>
      <w:r w:rsidR="00B21D34" w:rsidRPr="002B0ABC">
        <w:rPr>
          <w:rFonts w:ascii="Times New Roman" w:hAnsi="Times New Roman" w:cs="Times New Roman"/>
          <w:sz w:val="24"/>
          <w:szCs w:val="24"/>
        </w:rPr>
        <w:t xml:space="preserve"> </w:t>
      </w:r>
    </w:p>
    <w:p w:rsidR="008D0BDA" w:rsidRPr="002B0ABC" w:rsidRDefault="002C0FDF" w:rsidP="002B6E25">
      <w:pPr>
        <w:autoSpaceDE w:val="0"/>
        <w:autoSpaceDN w:val="0"/>
        <w:adjustRightInd w:val="0"/>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r>
      <w:r w:rsidR="00134EA3" w:rsidRPr="002B0ABC">
        <w:rPr>
          <w:rFonts w:ascii="Times New Roman" w:hAnsi="Times New Roman" w:cs="Times New Roman"/>
          <w:sz w:val="24"/>
          <w:szCs w:val="24"/>
        </w:rPr>
        <w:t xml:space="preserve">Representing findings </w:t>
      </w:r>
      <w:r w:rsidR="0002162E" w:rsidRPr="002B0ABC">
        <w:rPr>
          <w:rFonts w:ascii="Times New Roman" w:hAnsi="Times New Roman" w:cs="Times New Roman"/>
          <w:sz w:val="24"/>
          <w:szCs w:val="24"/>
        </w:rPr>
        <w:t>in poetic form has been used by a number of nurse researchers</w:t>
      </w:r>
      <w:r w:rsidR="00B21D34" w:rsidRPr="002B0ABC">
        <w:rPr>
          <w:rFonts w:ascii="Times New Roman" w:hAnsi="Times New Roman" w:cs="Times New Roman"/>
          <w:sz w:val="24"/>
          <w:szCs w:val="24"/>
        </w:rPr>
        <w:t xml:space="preserve"> (</w:t>
      </w:r>
      <w:proofErr w:type="spellStart"/>
      <w:r w:rsidR="00B21D34" w:rsidRPr="002B0ABC">
        <w:rPr>
          <w:rFonts w:ascii="Times New Roman" w:hAnsi="Times New Roman" w:cs="Times New Roman"/>
          <w:sz w:val="24"/>
          <w:szCs w:val="24"/>
        </w:rPr>
        <w:t>Malinski</w:t>
      </w:r>
      <w:proofErr w:type="spellEnd"/>
      <w:r w:rsidR="00B21D34" w:rsidRPr="002B0ABC">
        <w:rPr>
          <w:rFonts w:ascii="Times New Roman" w:hAnsi="Times New Roman" w:cs="Times New Roman"/>
          <w:sz w:val="24"/>
          <w:szCs w:val="24"/>
        </w:rPr>
        <w:t xml:space="preserve">, </w:t>
      </w:r>
      <w:r w:rsidR="00FE01B1" w:rsidRPr="002B0ABC">
        <w:rPr>
          <w:rFonts w:ascii="Times New Roman" w:eastAsia="Times New Roman" w:hAnsi="Times New Roman" w:cs="Times New Roman"/>
          <w:sz w:val="24"/>
          <w:szCs w:val="24"/>
        </w:rPr>
        <w:t>2008;</w:t>
      </w:r>
      <w:r w:rsidR="00B21D34" w:rsidRPr="002B0ABC">
        <w:rPr>
          <w:rFonts w:ascii="Times New Roman" w:eastAsia="Times New Roman" w:hAnsi="Times New Roman" w:cs="Times New Roman"/>
          <w:sz w:val="24"/>
          <w:szCs w:val="24"/>
        </w:rPr>
        <w:t xml:space="preserve"> </w:t>
      </w:r>
      <w:proofErr w:type="spellStart"/>
      <w:r w:rsidR="00B21D34" w:rsidRPr="002B0ABC">
        <w:rPr>
          <w:rFonts w:ascii="Times New Roman" w:eastAsia="Times New Roman" w:hAnsi="Times New Roman" w:cs="Times New Roman"/>
          <w:sz w:val="24"/>
          <w:szCs w:val="24"/>
        </w:rPr>
        <w:t>Lapum</w:t>
      </w:r>
      <w:proofErr w:type="spellEnd"/>
      <w:r w:rsidR="00B21D34" w:rsidRPr="002B0ABC">
        <w:rPr>
          <w:rFonts w:ascii="Times New Roman" w:eastAsia="Times New Roman" w:hAnsi="Times New Roman" w:cs="Times New Roman"/>
          <w:sz w:val="24"/>
          <w:szCs w:val="24"/>
        </w:rPr>
        <w:t xml:space="preserve"> et al., 2012). Evocative writing such as poetics recreates experiences that can </w:t>
      </w:r>
      <w:r w:rsidR="00B21D34" w:rsidRPr="002B0ABC">
        <w:rPr>
          <w:rFonts w:ascii="Times New Roman" w:hAnsi="Times New Roman" w:cs="Times New Roman"/>
          <w:sz w:val="24"/>
          <w:szCs w:val="24"/>
        </w:rPr>
        <w:t xml:space="preserve">pull into awareness the habitual and taken-for-granted. </w:t>
      </w:r>
      <w:r w:rsidRPr="002B0ABC">
        <w:rPr>
          <w:rFonts w:ascii="Times New Roman" w:hAnsi="Times New Roman" w:cs="Times New Roman"/>
          <w:sz w:val="24"/>
          <w:szCs w:val="24"/>
        </w:rPr>
        <w:t xml:space="preserve">However, </w:t>
      </w:r>
      <w:r w:rsidR="00AA1B83" w:rsidRPr="002B0ABC">
        <w:rPr>
          <w:rFonts w:ascii="Times New Roman" w:hAnsi="Times New Roman" w:cs="Times New Roman"/>
          <w:sz w:val="24"/>
          <w:szCs w:val="24"/>
        </w:rPr>
        <w:t xml:space="preserve">Faulkner (2007) </w:t>
      </w:r>
      <w:r w:rsidR="00FE01B1" w:rsidRPr="002B0ABC">
        <w:rPr>
          <w:rFonts w:ascii="Times New Roman" w:hAnsi="Times New Roman" w:cs="Times New Roman"/>
          <w:sz w:val="24"/>
          <w:szCs w:val="24"/>
        </w:rPr>
        <w:t xml:space="preserve">cautions that </w:t>
      </w:r>
      <w:r w:rsidRPr="002B0ABC">
        <w:rPr>
          <w:rFonts w:ascii="Times New Roman" w:hAnsi="Times New Roman" w:cs="Times New Roman"/>
          <w:sz w:val="24"/>
          <w:szCs w:val="24"/>
        </w:rPr>
        <w:t>closer attention to the craft of poetics and establishing criteria for a shared understanding of what constitutes ‘good r</w:t>
      </w:r>
      <w:r w:rsidR="00AA1B83" w:rsidRPr="002B0ABC">
        <w:rPr>
          <w:rFonts w:ascii="Times New Roman" w:hAnsi="Times New Roman" w:cs="Times New Roman"/>
          <w:sz w:val="24"/>
          <w:szCs w:val="24"/>
        </w:rPr>
        <w:t>esearch poetry’</w:t>
      </w:r>
      <w:r w:rsidR="00FE01B1" w:rsidRPr="002B0ABC">
        <w:rPr>
          <w:rFonts w:ascii="Times New Roman" w:hAnsi="Times New Roman" w:cs="Times New Roman"/>
          <w:sz w:val="24"/>
          <w:szCs w:val="24"/>
        </w:rPr>
        <w:t xml:space="preserve"> is needed</w:t>
      </w:r>
      <w:r w:rsidR="00AA1B83" w:rsidRPr="002B0ABC">
        <w:rPr>
          <w:rFonts w:ascii="Times New Roman" w:hAnsi="Times New Roman" w:cs="Times New Roman"/>
          <w:sz w:val="24"/>
          <w:szCs w:val="24"/>
        </w:rPr>
        <w:t>. While so</w:t>
      </w:r>
      <w:r w:rsidR="002B6E25" w:rsidRPr="002B0ABC">
        <w:rPr>
          <w:rFonts w:ascii="Times New Roman" w:hAnsi="Times New Roman" w:cs="Times New Roman"/>
          <w:sz w:val="24"/>
          <w:szCs w:val="24"/>
        </w:rPr>
        <w:t>me researchers argue that such</w:t>
      </w:r>
      <w:r w:rsidR="00AA1B83" w:rsidRPr="002B0ABC">
        <w:rPr>
          <w:rFonts w:ascii="Times New Roman" w:hAnsi="Times New Roman" w:cs="Times New Roman"/>
          <w:sz w:val="24"/>
          <w:szCs w:val="24"/>
        </w:rPr>
        <w:t xml:space="preserve"> criteria will constrain creativity and </w:t>
      </w:r>
      <w:r w:rsidR="00413E2B" w:rsidRPr="002B0ABC">
        <w:rPr>
          <w:rFonts w:ascii="Times New Roman" w:hAnsi="Times New Roman" w:cs="Times New Roman"/>
          <w:sz w:val="24"/>
          <w:szCs w:val="24"/>
        </w:rPr>
        <w:t xml:space="preserve">freedom </w:t>
      </w:r>
      <w:r w:rsidR="009D0658" w:rsidRPr="002B0ABC">
        <w:rPr>
          <w:rFonts w:ascii="Times New Roman" w:hAnsi="Times New Roman" w:cs="Times New Roman"/>
          <w:sz w:val="24"/>
          <w:szCs w:val="24"/>
        </w:rPr>
        <w:t>(</w:t>
      </w:r>
      <w:proofErr w:type="spellStart"/>
      <w:r w:rsidR="009D0658" w:rsidRPr="002B0ABC">
        <w:rPr>
          <w:rFonts w:ascii="Times New Roman" w:hAnsi="Times New Roman" w:cs="Times New Roman"/>
          <w:sz w:val="24"/>
          <w:szCs w:val="24"/>
        </w:rPr>
        <w:t>B</w:t>
      </w:r>
      <w:r w:rsidR="002B6E25" w:rsidRPr="002B0ABC">
        <w:rPr>
          <w:rFonts w:ascii="Times New Roman" w:hAnsi="Times New Roman" w:cs="Times New Roman"/>
          <w:sz w:val="24"/>
          <w:szCs w:val="24"/>
        </w:rPr>
        <w:t>ochner</w:t>
      </w:r>
      <w:proofErr w:type="spellEnd"/>
      <w:r w:rsidR="002B6E25" w:rsidRPr="002B0ABC">
        <w:rPr>
          <w:rFonts w:ascii="Times New Roman" w:hAnsi="Times New Roman" w:cs="Times New Roman"/>
          <w:sz w:val="24"/>
          <w:szCs w:val="24"/>
        </w:rPr>
        <w:t xml:space="preserve">, 2000), </w:t>
      </w:r>
      <w:r w:rsidR="001E502E" w:rsidRPr="004A62CC">
        <w:rPr>
          <w:rFonts w:ascii="Times New Roman" w:hAnsi="Times New Roman" w:cs="Times New Roman"/>
          <w:sz w:val="24"/>
          <w:szCs w:val="24"/>
        </w:rPr>
        <w:t>others call for clear criteria for assessing rigor versus standardization</w:t>
      </w:r>
      <w:r w:rsidR="001E502E">
        <w:rPr>
          <w:rFonts w:ascii="Times New Roman" w:hAnsi="Times New Roman" w:cs="Times New Roman"/>
          <w:sz w:val="24"/>
          <w:szCs w:val="24"/>
        </w:rPr>
        <w:t xml:space="preserve"> that might threaten creativity </w:t>
      </w:r>
      <w:r w:rsidR="002B6E25" w:rsidRPr="002B0ABC">
        <w:rPr>
          <w:rFonts w:ascii="Times New Roman" w:hAnsi="Times New Roman" w:cs="Times New Roman"/>
          <w:sz w:val="24"/>
          <w:szCs w:val="24"/>
        </w:rPr>
        <w:t xml:space="preserve">(Faulkner, </w:t>
      </w:r>
      <w:r w:rsidR="00413E2B" w:rsidRPr="002B0ABC">
        <w:rPr>
          <w:rFonts w:ascii="Times New Roman" w:hAnsi="Times New Roman" w:cs="Times New Roman"/>
          <w:sz w:val="24"/>
          <w:szCs w:val="24"/>
        </w:rPr>
        <w:t>2007</w:t>
      </w:r>
      <w:r w:rsidR="002B6E25" w:rsidRPr="002B0ABC">
        <w:rPr>
          <w:rFonts w:ascii="Times New Roman" w:hAnsi="Times New Roman" w:cs="Times New Roman"/>
          <w:sz w:val="24"/>
          <w:szCs w:val="24"/>
        </w:rPr>
        <w:t xml:space="preserve">; </w:t>
      </w:r>
      <w:proofErr w:type="spellStart"/>
      <w:r w:rsidR="002B6E25" w:rsidRPr="002B0ABC">
        <w:rPr>
          <w:rFonts w:ascii="Times New Roman" w:hAnsi="Times New Roman" w:cs="Times New Roman"/>
          <w:sz w:val="24"/>
          <w:szCs w:val="24"/>
        </w:rPr>
        <w:t>Barone</w:t>
      </w:r>
      <w:proofErr w:type="spellEnd"/>
      <w:r w:rsidR="002B6E25" w:rsidRPr="002B0ABC">
        <w:rPr>
          <w:rFonts w:ascii="Times New Roman" w:hAnsi="Times New Roman" w:cs="Times New Roman"/>
          <w:sz w:val="24"/>
          <w:szCs w:val="24"/>
        </w:rPr>
        <w:t xml:space="preserve"> &amp; Eisner, 2012)</w:t>
      </w:r>
      <w:r w:rsidR="00413E2B" w:rsidRPr="002B0ABC">
        <w:rPr>
          <w:rFonts w:ascii="Times New Roman" w:hAnsi="Times New Roman" w:cs="Times New Roman"/>
          <w:sz w:val="24"/>
          <w:szCs w:val="24"/>
        </w:rPr>
        <w:t xml:space="preserve">. Current </w:t>
      </w:r>
      <w:r w:rsidR="002B6E25" w:rsidRPr="002B0ABC">
        <w:rPr>
          <w:rFonts w:ascii="Times New Roman" w:hAnsi="Times New Roman" w:cs="Times New Roman"/>
          <w:sz w:val="24"/>
          <w:szCs w:val="24"/>
        </w:rPr>
        <w:t xml:space="preserve">criteria for judging research poetry </w:t>
      </w:r>
      <w:r w:rsidR="00413E2B" w:rsidRPr="002B0ABC">
        <w:rPr>
          <w:rFonts w:ascii="Times New Roman" w:hAnsi="Times New Roman" w:cs="Times New Roman"/>
          <w:sz w:val="24"/>
          <w:szCs w:val="24"/>
        </w:rPr>
        <w:t xml:space="preserve">include artistic </w:t>
      </w:r>
      <w:r w:rsidR="00413E2B" w:rsidRPr="002B0ABC">
        <w:rPr>
          <w:rFonts w:ascii="Times New Roman" w:hAnsi="Times New Roman" w:cs="Times New Roman"/>
          <w:sz w:val="24"/>
          <w:szCs w:val="24"/>
        </w:rPr>
        <w:lastRenderedPageBreak/>
        <w:t>concentration, discovery and/or surprise, narrative truth, embodied experience, and the ability of poetry to transform (</w:t>
      </w:r>
      <w:r w:rsidR="002B6E25" w:rsidRPr="002B0ABC">
        <w:rPr>
          <w:rFonts w:ascii="Times New Roman" w:hAnsi="Times New Roman" w:cs="Times New Roman"/>
          <w:sz w:val="24"/>
          <w:szCs w:val="24"/>
        </w:rPr>
        <w:t xml:space="preserve">see </w:t>
      </w:r>
      <w:r w:rsidR="00413E2B" w:rsidRPr="002B0ABC">
        <w:rPr>
          <w:rFonts w:ascii="Times New Roman" w:hAnsi="Times New Roman" w:cs="Times New Roman"/>
          <w:sz w:val="24"/>
          <w:szCs w:val="24"/>
        </w:rPr>
        <w:t>Faulkner, 2007)</w:t>
      </w:r>
      <w:r w:rsidR="002B6E25" w:rsidRPr="002B0ABC">
        <w:rPr>
          <w:rFonts w:ascii="Times New Roman" w:hAnsi="Times New Roman" w:cs="Times New Roman"/>
          <w:sz w:val="24"/>
          <w:szCs w:val="24"/>
        </w:rPr>
        <w:t>.</w:t>
      </w:r>
    </w:p>
    <w:p w:rsidR="00134D2B" w:rsidRPr="002B0ABC" w:rsidRDefault="00134D2B" w:rsidP="00752C7E">
      <w:pPr>
        <w:spacing w:after="0" w:line="480" w:lineRule="auto"/>
        <w:rPr>
          <w:rFonts w:ascii="Times New Roman" w:hAnsi="Times New Roman" w:cs="Times New Roman"/>
          <w:b/>
          <w:sz w:val="24"/>
          <w:szCs w:val="24"/>
        </w:rPr>
      </w:pPr>
      <w:r w:rsidRPr="002B0ABC">
        <w:rPr>
          <w:rFonts w:ascii="Times New Roman" w:hAnsi="Times New Roman" w:cs="Times New Roman"/>
          <w:b/>
          <w:sz w:val="24"/>
          <w:szCs w:val="24"/>
        </w:rPr>
        <w:t>Other Aspects of the Exhibit</w:t>
      </w:r>
      <w:r w:rsidR="00C63690" w:rsidRPr="002B0ABC">
        <w:rPr>
          <w:rFonts w:ascii="Times New Roman" w:hAnsi="Times New Roman" w:cs="Times New Roman"/>
          <w:b/>
          <w:sz w:val="24"/>
          <w:szCs w:val="24"/>
        </w:rPr>
        <w:tab/>
      </w:r>
    </w:p>
    <w:p w:rsidR="0093666D" w:rsidRPr="002B0ABC" w:rsidRDefault="00134D2B" w:rsidP="00752C7E">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r>
      <w:r w:rsidR="008D0BDA" w:rsidRPr="002B0ABC">
        <w:rPr>
          <w:rFonts w:ascii="Times New Roman" w:hAnsi="Times New Roman" w:cs="Times New Roman"/>
          <w:sz w:val="24"/>
          <w:szCs w:val="24"/>
        </w:rPr>
        <w:t>We felt the intersection of research and art could be better highlighted by also foregrounding the research process. Therefore, i</w:t>
      </w:r>
      <w:r w:rsidR="008D1B8A" w:rsidRPr="002B0ABC">
        <w:rPr>
          <w:rFonts w:ascii="Times New Roman" w:hAnsi="Times New Roman" w:cs="Times New Roman"/>
          <w:sz w:val="24"/>
          <w:szCs w:val="24"/>
        </w:rPr>
        <w:t>n addition</w:t>
      </w:r>
      <w:r w:rsidR="00173E0E" w:rsidRPr="002B0ABC">
        <w:rPr>
          <w:rFonts w:ascii="Times New Roman" w:hAnsi="Times New Roman" w:cs="Times New Roman"/>
          <w:sz w:val="24"/>
          <w:szCs w:val="24"/>
        </w:rPr>
        <w:t xml:space="preserve"> to</w:t>
      </w:r>
      <w:r w:rsidR="00DE43FF" w:rsidRPr="002B0ABC">
        <w:rPr>
          <w:rFonts w:ascii="Times New Roman" w:hAnsi="Times New Roman" w:cs="Times New Roman"/>
          <w:sz w:val="24"/>
          <w:szCs w:val="24"/>
        </w:rPr>
        <w:t xml:space="preserve"> hanging</w:t>
      </w:r>
      <w:r w:rsidR="008D1B8A" w:rsidRPr="002B0ABC">
        <w:rPr>
          <w:rFonts w:ascii="Times New Roman" w:hAnsi="Times New Roman" w:cs="Times New Roman"/>
          <w:sz w:val="24"/>
          <w:szCs w:val="24"/>
        </w:rPr>
        <w:t xml:space="preserve"> selected</w:t>
      </w:r>
      <w:r w:rsidR="00DE43FF" w:rsidRPr="002B0ABC">
        <w:rPr>
          <w:rFonts w:ascii="Times New Roman" w:hAnsi="Times New Roman" w:cs="Times New Roman"/>
          <w:sz w:val="24"/>
          <w:szCs w:val="24"/>
        </w:rPr>
        <w:t xml:space="preserve"> images </w:t>
      </w:r>
      <w:r w:rsidR="00686808" w:rsidRPr="002B0ABC">
        <w:rPr>
          <w:rFonts w:ascii="Times New Roman" w:hAnsi="Times New Roman" w:cs="Times New Roman"/>
          <w:sz w:val="24"/>
          <w:szCs w:val="24"/>
        </w:rPr>
        <w:t xml:space="preserve">and </w:t>
      </w:r>
      <w:r w:rsidR="008D1B8A" w:rsidRPr="002B0ABC">
        <w:rPr>
          <w:rFonts w:ascii="Times New Roman" w:hAnsi="Times New Roman" w:cs="Times New Roman"/>
          <w:sz w:val="24"/>
          <w:szCs w:val="24"/>
        </w:rPr>
        <w:t>poetic narrative</w:t>
      </w:r>
      <w:r w:rsidR="00137A3C" w:rsidRPr="002B0ABC">
        <w:rPr>
          <w:rFonts w:ascii="Times New Roman" w:hAnsi="Times New Roman" w:cs="Times New Roman"/>
          <w:sz w:val="24"/>
          <w:szCs w:val="24"/>
        </w:rPr>
        <w:t>s, we included</w:t>
      </w:r>
      <w:r w:rsidR="00DE43FF" w:rsidRPr="002B0ABC">
        <w:rPr>
          <w:rFonts w:ascii="Times New Roman" w:hAnsi="Times New Roman" w:cs="Times New Roman"/>
          <w:sz w:val="24"/>
          <w:szCs w:val="24"/>
        </w:rPr>
        <w:t xml:space="preserve"> a display case containing</w:t>
      </w:r>
      <w:r w:rsidR="00775026" w:rsidRPr="002B0ABC">
        <w:rPr>
          <w:rFonts w:ascii="Times New Roman" w:hAnsi="Times New Roman" w:cs="Times New Roman"/>
          <w:sz w:val="24"/>
          <w:szCs w:val="24"/>
        </w:rPr>
        <w:t xml:space="preserve"> </w:t>
      </w:r>
      <w:r w:rsidRPr="002B0ABC">
        <w:rPr>
          <w:rFonts w:ascii="Times New Roman" w:hAnsi="Times New Roman" w:cs="Times New Roman"/>
          <w:sz w:val="24"/>
          <w:szCs w:val="24"/>
        </w:rPr>
        <w:t xml:space="preserve">16 </w:t>
      </w:r>
      <w:r w:rsidR="008D0BDA" w:rsidRPr="002B0ABC">
        <w:rPr>
          <w:rFonts w:ascii="Times New Roman" w:hAnsi="Times New Roman" w:cs="Times New Roman"/>
          <w:sz w:val="24"/>
          <w:szCs w:val="24"/>
        </w:rPr>
        <w:t xml:space="preserve">images </w:t>
      </w:r>
      <w:r w:rsidR="00775026" w:rsidRPr="002B0ABC">
        <w:rPr>
          <w:rFonts w:ascii="Times New Roman" w:hAnsi="Times New Roman" w:cs="Times New Roman"/>
          <w:sz w:val="24"/>
          <w:szCs w:val="24"/>
        </w:rPr>
        <w:t xml:space="preserve">of symbols that </w:t>
      </w:r>
      <w:r w:rsidR="008D0BDA" w:rsidRPr="002B0ABC">
        <w:rPr>
          <w:rFonts w:ascii="Times New Roman" w:hAnsi="Times New Roman" w:cs="Times New Roman"/>
          <w:sz w:val="24"/>
          <w:szCs w:val="24"/>
        </w:rPr>
        <w:t>we could not</w:t>
      </w:r>
      <w:r w:rsidRPr="002B0ABC">
        <w:rPr>
          <w:rFonts w:ascii="Times New Roman" w:hAnsi="Times New Roman" w:cs="Times New Roman"/>
          <w:sz w:val="24"/>
          <w:szCs w:val="24"/>
        </w:rPr>
        <w:t xml:space="preserve"> enlarge</w:t>
      </w:r>
      <w:r w:rsidR="00775026" w:rsidRPr="002B0ABC">
        <w:rPr>
          <w:rFonts w:ascii="Times New Roman" w:hAnsi="Times New Roman" w:cs="Times New Roman"/>
          <w:sz w:val="24"/>
          <w:szCs w:val="24"/>
        </w:rPr>
        <w:t xml:space="preserve"> due to </w:t>
      </w:r>
      <w:r w:rsidRPr="002B0ABC">
        <w:rPr>
          <w:rFonts w:ascii="Times New Roman" w:hAnsi="Times New Roman" w:cs="Times New Roman"/>
          <w:sz w:val="24"/>
          <w:szCs w:val="24"/>
        </w:rPr>
        <w:t>one or more of the reasons described</w:t>
      </w:r>
      <w:r w:rsidR="00DE43FF" w:rsidRPr="002B0ABC">
        <w:rPr>
          <w:rFonts w:ascii="Times New Roman" w:hAnsi="Times New Roman" w:cs="Times New Roman"/>
          <w:sz w:val="24"/>
          <w:szCs w:val="24"/>
        </w:rPr>
        <w:t xml:space="preserve"> above</w:t>
      </w:r>
      <w:r w:rsidR="00775026" w:rsidRPr="002B0ABC">
        <w:rPr>
          <w:rFonts w:ascii="Times New Roman" w:hAnsi="Times New Roman" w:cs="Times New Roman"/>
          <w:sz w:val="24"/>
          <w:szCs w:val="24"/>
        </w:rPr>
        <w:t>.</w:t>
      </w:r>
      <w:r w:rsidR="0093666D" w:rsidRPr="002B0ABC">
        <w:rPr>
          <w:rFonts w:ascii="Times New Roman" w:hAnsi="Times New Roman" w:cs="Times New Roman"/>
          <w:sz w:val="24"/>
          <w:szCs w:val="24"/>
        </w:rPr>
        <w:t xml:space="preserve"> </w:t>
      </w:r>
      <w:r w:rsidR="00C33919" w:rsidRPr="002B0ABC">
        <w:rPr>
          <w:rFonts w:ascii="Times New Roman" w:hAnsi="Times New Roman" w:cs="Times New Roman"/>
          <w:sz w:val="24"/>
          <w:szCs w:val="24"/>
        </w:rPr>
        <w:t>T</w:t>
      </w:r>
      <w:r w:rsidR="0093666D" w:rsidRPr="002B0ABC">
        <w:rPr>
          <w:rFonts w:ascii="Times New Roman" w:hAnsi="Times New Roman" w:cs="Times New Roman"/>
          <w:sz w:val="24"/>
          <w:szCs w:val="24"/>
        </w:rPr>
        <w:t xml:space="preserve">he display case </w:t>
      </w:r>
      <w:r w:rsidR="008D0BDA" w:rsidRPr="002B0ABC">
        <w:rPr>
          <w:rFonts w:ascii="Times New Roman" w:hAnsi="Times New Roman" w:cs="Times New Roman"/>
          <w:sz w:val="24"/>
          <w:szCs w:val="24"/>
        </w:rPr>
        <w:t xml:space="preserve">also </w:t>
      </w:r>
      <w:r w:rsidR="0093666D" w:rsidRPr="002B0ABC">
        <w:rPr>
          <w:rFonts w:ascii="Times New Roman" w:hAnsi="Times New Roman" w:cs="Times New Roman"/>
          <w:sz w:val="24"/>
          <w:szCs w:val="24"/>
        </w:rPr>
        <w:t xml:space="preserve">contained </w:t>
      </w:r>
      <w:r w:rsidR="00173E0E" w:rsidRPr="002B0ABC">
        <w:rPr>
          <w:rFonts w:ascii="Times New Roman" w:hAnsi="Times New Roman" w:cs="Times New Roman"/>
          <w:sz w:val="24"/>
          <w:szCs w:val="24"/>
        </w:rPr>
        <w:t xml:space="preserve">artifacts including </w:t>
      </w:r>
      <w:r w:rsidR="0093666D" w:rsidRPr="002B0ABC">
        <w:rPr>
          <w:rFonts w:ascii="Times New Roman" w:hAnsi="Times New Roman" w:cs="Times New Roman"/>
          <w:sz w:val="24"/>
          <w:szCs w:val="24"/>
        </w:rPr>
        <w:t>a selection of advertisements used to recruit participants, an example of the research team’s participant consent form, and brochures created from knowledge generated through the study</w:t>
      </w:r>
      <w:r w:rsidR="00BE2F5E" w:rsidRPr="002B0ABC">
        <w:rPr>
          <w:rFonts w:ascii="Times New Roman" w:hAnsi="Times New Roman" w:cs="Times New Roman"/>
          <w:sz w:val="24"/>
          <w:szCs w:val="24"/>
        </w:rPr>
        <w:t>.</w:t>
      </w:r>
      <w:r w:rsidR="00C33919" w:rsidRPr="002B0ABC">
        <w:rPr>
          <w:rFonts w:ascii="Times New Roman" w:hAnsi="Times New Roman" w:cs="Times New Roman"/>
          <w:sz w:val="24"/>
          <w:szCs w:val="24"/>
        </w:rPr>
        <w:t xml:space="preserve"> </w:t>
      </w:r>
    </w:p>
    <w:p w:rsidR="00262949" w:rsidRPr="002B0ABC" w:rsidRDefault="00BE2F5E" w:rsidP="00752C7E">
      <w:pPr>
        <w:pStyle w:val="ListParagraph"/>
        <w:spacing w:after="0" w:line="480" w:lineRule="auto"/>
        <w:ind w:left="0"/>
        <w:rPr>
          <w:rFonts w:ascii="Times New Roman" w:hAnsi="Times New Roman" w:cs="Times New Roman"/>
          <w:sz w:val="24"/>
          <w:szCs w:val="24"/>
        </w:rPr>
      </w:pPr>
      <w:r w:rsidRPr="002B0ABC">
        <w:rPr>
          <w:rFonts w:ascii="Times New Roman" w:hAnsi="Times New Roman" w:cs="Times New Roman"/>
          <w:sz w:val="24"/>
          <w:szCs w:val="24"/>
        </w:rPr>
        <w:tab/>
      </w:r>
      <w:r w:rsidR="00DA4A85" w:rsidRPr="002B0ABC">
        <w:rPr>
          <w:rFonts w:ascii="Times New Roman" w:hAnsi="Times New Roman" w:cs="Times New Roman"/>
          <w:sz w:val="24"/>
          <w:szCs w:val="24"/>
        </w:rPr>
        <w:t xml:space="preserve">The </w:t>
      </w:r>
      <w:proofErr w:type="gramStart"/>
      <w:r w:rsidR="00DD788F">
        <w:rPr>
          <w:rFonts w:ascii="Times New Roman" w:hAnsi="Times New Roman" w:cs="Times New Roman"/>
          <w:sz w:val="24"/>
          <w:szCs w:val="24"/>
        </w:rPr>
        <w:t>exhibit was free and open</w:t>
      </w:r>
      <w:proofErr w:type="gramEnd"/>
      <w:r w:rsidR="00DA4A85" w:rsidRPr="002B0ABC">
        <w:rPr>
          <w:rFonts w:ascii="Times New Roman" w:hAnsi="Times New Roman" w:cs="Times New Roman"/>
          <w:sz w:val="24"/>
          <w:szCs w:val="24"/>
        </w:rPr>
        <w:t xml:space="preserve"> to the public, running from April 13</w:t>
      </w:r>
      <w:r w:rsidR="00DA4A85" w:rsidRPr="002B0ABC">
        <w:rPr>
          <w:rFonts w:ascii="Times New Roman" w:hAnsi="Times New Roman" w:cs="Times New Roman"/>
          <w:sz w:val="24"/>
          <w:szCs w:val="24"/>
          <w:vertAlign w:val="superscript"/>
        </w:rPr>
        <w:t>th</w:t>
      </w:r>
      <w:r w:rsidR="00DA4A85" w:rsidRPr="002B0ABC">
        <w:rPr>
          <w:rFonts w:ascii="Times New Roman" w:hAnsi="Times New Roman" w:cs="Times New Roman"/>
          <w:sz w:val="24"/>
          <w:szCs w:val="24"/>
        </w:rPr>
        <w:t xml:space="preserve"> to June 4</w:t>
      </w:r>
      <w:r w:rsidR="00DA4A85" w:rsidRPr="002B0ABC">
        <w:rPr>
          <w:rFonts w:ascii="Times New Roman" w:hAnsi="Times New Roman" w:cs="Times New Roman"/>
          <w:sz w:val="24"/>
          <w:szCs w:val="24"/>
          <w:vertAlign w:val="superscript"/>
        </w:rPr>
        <w:t>th</w:t>
      </w:r>
      <w:r w:rsidR="00DA4A85" w:rsidRPr="002B0ABC">
        <w:rPr>
          <w:rFonts w:ascii="Times New Roman" w:hAnsi="Times New Roman" w:cs="Times New Roman"/>
          <w:sz w:val="24"/>
          <w:szCs w:val="24"/>
        </w:rPr>
        <w:t>, 2012. As with many gallery events, a</w:t>
      </w:r>
      <w:r w:rsidRPr="002B0ABC">
        <w:rPr>
          <w:rFonts w:ascii="Times New Roman" w:hAnsi="Times New Roman" w:cs="Times New Roman"/>
          <w:sz w:val="24"/>
          <w:szCs w:val="24"/>
        </w:rPr>
        <w:t xml:space="preserve">n opening reception </w:t>
      </w:r>
      <w:r w:rsidR="00766900" w:rsidRPr="002B0ABC">
        <w:rPr>
          <w:rFonts w:ascii="Times New Roman" w:hAnsi="Times New Roman" w:cs="Times New Roman"/>
          <w:sz w:val="24"/>
          <w:szCs w:val="24"/>
        </w:rPr>
        <w:t xml:space="preserve">was hosted by the research team with brief introductory remarks about the research aims, process, and findings. </w:t>
      </w:r>
      <w:r w:rsidR="00137A3C" w:rsidRPr="002B0ABC">
        <w:rPr>
          <w:rFonts w:ascii="Times New Roman" w:hAnsi="Times New Roman" w:cs="Times New Roman"/>
          <w:sz w:val="24"/>
          <w:szCs w:val="24"/>
        </w:rPr>
        <w:t xml:space="preserve">The event was widely publicized and invitations were sent to 80 special guests. These </w:t>
      </w:r>
      <w:r w:rsidR="00766900" w:rsidRPr="002B0ABC">
        <w:rPr>
          <w:rFonts w:ascii="Times New Roman" w:hAnsi="Times New Roman" w:cs="Times New Roman"/>
          <w:sz w:val="24"/>
          <w:szCs w:val="24"/>
        </w:rPr>
        <w:t>included all of the study pa</w:t>
      </w:r>
      <w:r w:rsidR="00137A3C" w:rsidRPr="002B0ABC">
        <w:rPr>
          <w:rFonts w:ascii="Times New Roman" w:hAnsi="Times New Roman" w:cs="Times New Roman"/>
          <w:sz w:val="24"/>
          <w:szCs w:val="24"/>
        </w:rPr>
        <w:t>rticipants and their family/</w:t>
      </w:r>
      <w:r w:rsidR="00766900" w:rsidRPr="002B0ABC">
        <w:rPr>
          <w:rFonts w:ascii="Times New Roman" w:hAnsi="Times New Roman" w:cs="Times New Roman"/>
          <w:sz w:val="24"/>
          <w:szCs w:val="24"/>
        </w:rPr>
        <w:t>friends, representatives from the cancer agency, kidney foundation, AIDs organization, the research advisory group, university members, and</w:t>
      </w:r>
      <w:r w:rsidR="00137A3C" w:rsidRPr="002B0ABC">
        <w:rPr>
          <w:rFonts w:ascii="Times New Roman" w:hAnsi="Times New Roman" w:cs="Times New Roman"/>
          <w:sz w:val="24"/>
          <w:szCs w:val="24"/>
        </w:rPr>
        <w:t xml:space="preserve"> members of the</w:t>
      </w:r>
      <w:r w:rsidR="00766900" w:rsidRPr="002B0ABC">
        <w:rPr>
          <w:rFonts w:ascii="Times New Roman" w:hAnsi="Times New Roman" w:cs="Times New Roman"/>
          <w:sz w:val="24"/>
          <w:szCs w:val="24"/>
        </w:rPr>
        <w:t xml:space="preserve"> media. </w:t>
      </w:r>
    </w:p>
    <w:p w:rsidR="006921FD" w:rsidRPr="002B0ABC" w:rsidRDefault="00766900" w:rsidP="004132B3">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t>And finally</w:t>
      </w:r>
      <w:r w:rsidR="00F103C4" w:rsidRPr="002B0ABC">
        <w:rPr>
          <w:rFonts w:ascii="Times New Roman" w:hAnsi="Times New Roman" w:cs="Times New Roman"/>
          <w:sz w:val="24"/>
          <w:szCs w:val="24"/>
        </w:rPr>
        <w:t>,</w:t>
      </w:r>
      <w:r w:rsidRPr="002B0ABC">
        <w:rPr>
          <w:rFonts w:ascii="Times New Roman" w:hAnsi="Times New Roman" w:cs="Times New Roman"/>
          <w:sz w:val="24"/>
          <w:szCs w:val="24"/>
        </w:rPr>
        <w:t xml:space="preserve"> a comment</w:t>
      </w:r>
      <w:r w:rsidR="00DA4A85" w:rsidRPr="002B0ABC">
        <w:rPr>
          <w:rFonts w:ascii="Times New Roman" w:hAnsi="Times New Roman" w:cs="Times New Roman"/>
          <w:sz w:val="24"/>
          <w:szCs w:val="24"/>
        </w:rPr>
        <w:t xml:space="preserve"> book was placed on a table in the gallery with a sign</w:t>
      </w:r>
      <w:r w:rsidR="00C33919" w:rsidRPr="002B0ABC">
        <w:rPr>
          <w:rFonts w:ascii="Times New Roman" w:hAnsi="Times New Roman" w:cs="Times New Roman"/>
          <w:sz w:val="24"/>
          <w:szCs w:val="24"/>
        </w:rPr>
        <w:t xml:space="preserve"> inviting viewers </w:t>
      </w:r>
      <w:r w:rsidRPr="002B0ABC">
        <w:rPr>
          <w:rFonts w:ascii="Times New Roman" w:hAnsi="Times New Roman" w:cs="Times New Roman"/>
          <w:sz w:val="24"/>
          <w:szCs w:val="24"/>
        </w:rPr>
        <w:t>to add their reactions, thoughts</w:t>
      </w:r>
      <w:r w:rsidR="00C33919" w:rsidRPr="002B0ABC">
        <w:rPr>
          <w:rFonts w:ascii="Times New Roman" w:hAnsi="Times New Roman" w:cs="Times New Roman"/>
          <w:sz w:val="24"/>
          <w:szCs w:val="24"/>
        </w:rPr>
        <w:t xml:space="preserve">, and feedback about the exhibit.  </w:t>
      </w:r>
      <w:r w:rsidR="00413E2B" w:rsidRPr="002B0ABC">
        <w:rPr>
          <w:rFonts w:ascii="Times New Roman" w:eastAsia="Times New Roman" w:hAnsi="Times New Roman" w:cs="Times New Roman"/>
          <w:bCs/>
          <w:sz w:val="24"/>
          <w:szCs w:val="24"/>
        </w:rPr>
        <w:t>E</w:t>
      </w:r>
      <w:r w:rsidR="00C33919" w:rsidRPr="002B0ABC">
        <w:rPr>
          <w:rFonts w:ascii="Times New Roman" w:eastAsia="Times New Roman" w:hAnsi="Times New Roman" w:cs="Times New Roman"/>
          <w:bCs/>
          <w:sz w:val="24"/>
          <w:szCs w:val="24"/>
        </w:rPr>
        <w:t>xamples of viewer</w:t>
      </w:r>
      <w:r w:rsidR="00BA1C85" w:rsidRPr="002B0ABC">
        <w:rPr>
          <w:rFonts w:ascii="Times New Roman" w:eastAsia="Times New Roman" w:hAnsi="Times New Roman" w:cs="Times New Roman"/>
          <w:bCs/>
          <w:sz w:val="24"/>
          <w:szCs w:val="24"/>
        </w:rPr>
        <w:t xml:space="preserve"> </w:t>
      </w:r>
      <w:proofErr w:type="gramStart"/>
      <w:r w:rsidR="00BA1C85" w:rsidRPr="002B0ABC">
        <w:rPr>
          <w:rFonts w:ascii="Times New Roman" w:eastAsia="Times New Roman" w:hAnsi="Times New Roman" w:cs="Times New Roman"/>
          <w:bCs/>
          <w:sz w:val="24"/>
          <w:szCs w:val="24"/>
        </w:rPr>
        <w:t xml:space="preserve">feedback </w:t>
      </w:r>
      <w:r w:rsidR="004132B3" w:rsidRPr="002B0ABC">
        <w:rPr>
          <w:rFonts w:ascii="Times New Roman" w:eastAsia="Times New Roman" w:hAnsi="Times New Roman" w:cs="Times New Roman"/>
          <w:bCs/>
          <w:sz w:val="24"/>
          <w:szCs w:val="24"/>
        </w:rPr>
        <w:t xml:space="preserve"> include</w:t>
      </w:r>
      <w:proofErr w:type="gramEnd"/>
      <w:r w:rsidR="004132B3" w:rsidRPr="002B0ABC">
        <w:rPr>
          <w:rFonts w:ascii="Times New Roman" w:eastAsia="Times New Roman" w:hAnsi="Times New Roman" w:cs="Times New Roman"/>
          <w:bCs/>
          <w:sz w:val="24"/>
          <w:szCs w:val="24"/>
        </w:rPr>
        <w:t xml:space="preserve">, </w:t>
      </w:r>
      <w:r w:rsidR="00413E2B" w:rsidRPr="002B0ABC">
        <w:rPr>
          <w:rFonts w:ascii="Times New Roman" w:hAnsi="Times New Roman" w:cs="Times New Roman"/>
          <w:sz w:val="24"/>
          <w:szCs w:val="24"/>
        </w:rPr>
        <w:t>“</w:t>
      </w:r>
      <w:r w:rsidR="00BA1C85" w:rsidRPr="002B0ABC">
        <w:rPr>
          <w:rFonts w:ascii="Times New Roman" w:hAnsi="Times New Roman" w:cs="Times New Roman"/>
          <w:sz w:val="24"/>
          <w:szCs w:val="24"/>
        </w:rPr>
        <w:t>Thanks for these exhibits</w:t>
      </w:r>
      <w:r w:rsidR="00F103C4" w:rsidRPr="002B0ABC">
        <w:rPr>
          <w:rFonts w:ascii="Times New Roman" w:hAnsi="Times New Roman" w:cs="Times New Roman"/>
          <w:sz w:val="24"/>
          <w:szCs w:val="24"/>
        </w:rPr>
        <w:t>.</w:t>
      </w:r>
      <w:r w:rsidR="00BA1C85" w:rsidRPr="002B0ABC">
        <w:rPr>
          <w:rFonts w:ascii="Times New Roman" w:hAnsi="Times New Roman" w:cs="Times New Roman"/>
          <w:sz w:val="24"/>
          <w:szCs w:val="24"/>
        </w:rPr>
        <w:t xml:space="preserve"> I was so moved by that living in </w:t>
      </w:r>
      <w:r w:rsidR="009D0658" w:rsidRPr="002B0ABC">
        <w:rPr>
          <w:rFonts w:ascii="Times New Roman" w:hAnsi="Times New Roman" w:cs="Times New Roman"/>
          <w:sz w:val="24"/>
          <w:szCs w:val="24"/>
        </w:rPr>
        <w:t>between;</w:t>
      </w:r>
      <w:r w:rsidR="00BA1C85" w:rsidRPr="002B0ABC">
        <w:rPr>
          <w:rFonts w:ascii="Times New Roman" w:hAnsi="Times New Roman" w:cs="Times New Roman"/>
          <w:sz w:val="24"/>
          <w:szCs w:val="24"/>
        </w:rPr>
        <w:t xml:space="preserve"> I have not known</w:t>
      </w:r>
      <w:r w:rsidR="00413E2B" w:rsidRPr="002B0ABC">
        <w:rPr>
          <w:rFonts w:ascii="Times New Roman" w:hAnsi="Times New Roman" w:cs="Times New Roman"/>
          <w:sz w:val="24"/>
          <w:szCs w:val="24"/>
        </w:rPr>
        <w:t xml:space="preserve"> how it is difficult. God Bless” and </w:t>
      </w:r>
      <w:r w:rsidR="004132B3" w:rsidRPr="002B0ABC">
        <w:rPr>
          <w:rFonts w:ascii="Times New Roman" w:hAnsi="Times New Roman" w:cs="Times New Roman"/>
          <w:sz w:val="24"/>
          <w:szCs w:val="24"/>
        </w:rPr>
        <w:t>“</w:t>
      </w:r>
      <w:r w:rsidR="00C33919" w:rsidRPr="002B0ABC">
        <w:rPr>
          <w:rFonts w:ascii="Times New Roman" w:hAnsi="Times New Roman" w:cs="Times New Roman"/>
          <w:sz w:val="24"/>
          <w:szCs w:val="24"/>
        </w:rPr>
        <w:t xml:space="preserve">The exhibit is very moving and powerful. I felt that time was eliminated and </w:t>
      </w:r>
      <w:r w:rsidR="00F103C4" w:rsidRPr="002B0ABC">
        <w:rPr>
          <w:rFonts w:ascii="Times New Roman" w:hAnsi="Times New Roman" w:cs="Times New Roman"/>
          <w:sz w:val="24"/>
          <w:szCs w:val="24"/>
        </w:rPr>
        <w:t>e</w:t>
      </w:r>
      <w:r w:rsidR="00C33919" w:rsidRPr="002B0ABC">
        <w:rPr>
          <w:rFonts w:ascii="Times New Roman" w:hAnsi="Times New Roman" w:cs="Times New Roman"/>
          <w:sz w:val="24"/>
          <w:szCs w:val="24"/>
        </w:rPr>
        <w:t>very symbol ma</w:t>
      </w:r>
      <w:r w:rsidR="004132B3" w:rsidRPr="002B0ABC">
        <w:rPr>
          <w:rFonts w:ascii="Times New Roman" w:hAnsi="Times New Roman" w:cs="Times New Roman"/>
          <w:sz w:val="24"/>
          <w:szCs w:val="24"/>
        </w:rPr>
        <w:t>de me feel very present.”</w:t>
      </w:r>
    </w:p>
    <w:p w:rsidR="002B6E25" w:rsidRPr="002B0ABC" w:rsidRDefault="002B6E25" w:rsidP="00752C7E">
      <w:pPr>
        <w:spacing w:after="0" w:line="480" w:lineRule="auto"/>
        <w:ind w:left="360"/>
        <w:jc w:val="center"/>
        <w:rPr>
          <w:rFonts w:ascii="Times New Roman" w:hAnsi="Times New Roman" w:cs="Times New Roman"/>
          <w:sz w:val="24"/>
          <w:szCs w:val="24"/>
        </w:rPr>
      </w:pPr>
    </w:p>
    <w:p w:rsidR="002B6E25" w:rsidRPr="002B0ABC" w:rsidRDefault="002B6E25" w:rsidP="00752C7E">
      <w:pPr>
        <w:spacing w:after="0" w:line="480" w:lineRule="auto"/>
        <w:ind w:left="360"/>
        <w:jc w:val="center"/>
        <w:rPr>
          <w:rFonts w:ascii="Times New Roman" w:hAnsi="Times New Roman" w:cs="Times New Roman"/>
          <w:sz w:val="24"/>
          <w:szCs w:val="24"/>
        </w:rPr>
      </w:pPr>
    </w:p>
    <w:p w:rsidR="00C63690" w:rsidRPr="002B0ABC" w:rsidRDefault="00262949" w:rsidP="00752C7E">
      <w:pPr>
        <w:spacing w:after="0" w:line="480" w:lineRule="auto"/>
        <w:ind w:left="360"/>
        <w:jc w:val="center"/>
        <w:rPr>
          <w:rFonts w:ascii="Times New Roman" w:hAnsi="Times New Roman" w:cs="Times New Roman"/>
          <w:sz w:val="24"/>
          <w:szCs w:val="24"/>
        </w:rPr>
      </w:pPr>
      <w:r w:rsidRPr="002B0ABC">
        <w:rPr>
          <w:rFonts w:ascii="Times New Roman" w:hAnsi="Times New Roman" w:cs="Times New Roman"/>
          <w:sz w:val="24"/>
          <w:szCs w:val="24"/>
        </w:rPr>
        <w:lastRenderedPageBreak/>
        <w:t>Lessons Learned</w:t>
      </w:r>
    </w:p>
    <w:p w:rsidR="00601DA1" w:rsidRPr="002B0ABC" w:rsidRDefault="00A44734" w:rsidP="00752C7E">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r>
      <w:r w:rsidR="00B07149" w:rsidRPr="002B0ABC">
        <w:rPr>
          <w:rFonts w:ascii="Times New Roman" w:hAnsi="Times New Roman" w:cs="Times New Roman"/>
          <w:sz w:val="24"/>
          <w:szCs w:val="24"/>
        </w:rPr>
        <w:t xml:space="preserve">Three </w:t>
      </w:r>
      <w:r w:rsidR="004132B3" w:rsidRPr="002B0ABC">
        <w:rPr>
          <w:rFonts w:ascii="Times New Roman" w:hAnsi="Times New Roman" w:cs="Times New Roman"/>
          <w:sz w:val="24"/>
          <w:szCs w:val="24"/>
        </w:rPr>
        <w:t xml:space="preserve">key </w:t>
      </w:r>
      <w:r w:rsidR="00B07149" w:rsidRPr="002B0ABC">
        <w:rPr>
          <w:rFonts w:ascii="Times New Roman" w:hAnsi="Times New Roman" w:cs="Times New Roman"/>
          <w:sz w:val="24"/>
          <w:szCs w:val="24"/>
        </w:rPr>
        <w:t xml:space="preserve">areas </w:t>
      </w:r>
      <w:r w:rsidR="00601DA1" w:rsidRPr="002B0ABC">
        <w:rPr>
          <w:rFonts w:ascii="Times New Roman" w:hAnsi="Times New Roman" w:cs="Times New Roman"/>
          <w:sz w:val="24"/>
          <w:szCs w:val="24"/>
        </w:rPr>
        <w:t>of learning are highlighted for those considering an art exhibit approach to dissemination</w:t>
      </w:r>
      <w:r w:rsidR="00C33919" w:rsidRPr="002B0ABC">
        <w:rPr>
          <w:rFonts w:ascii="Times New Roman" w:hAnsi="Times New Roman" w:cs="Times New Roman"/>
          <w:sz w:val="24"/>
          <w:szCs w:val="24"/>
        </w:rPr>
        <w:t xml:space="preserve">: </w:t>
      </w:r>
      <w:r w:rsidR="00601DA1" w:rsidRPr="002B0ABC">
        <w:rPr>
          <w:rFonts w:ascii="Times New Roman" w:hAnsi="Times New Roman" w:cs="Times New Roman"/>
          <w:sz w:val="24"/>
          <w:szCs w:val="24"/>
        </w:rPr>
        <w:t>1) ethical considerations; 2) curatorial support; and 3)</w:t>
      </w:r>
      <w:r w:rsidR="00C33919" w:rsidRPr="002B0ABC">
        <w:rPr>
          <w:rFonts w:ascii="Times New Roman" w:hAnsi="Times New Roman" w:cs="Times New Roman"/>
          <w:sz w:val="24"/>
          <w:szCs w:val="24"/>
        </w:rPr>
        <w:t xml:space="preserve"> </w:t>
      </w:r>
      <w:r w:rsidRPr="002B0ABC">
        <w:rPr>
          <w:rFonts w:ascii="Times New Roman" w:hAnsi="Times New Roman" w:cs="Times New Roman"/>
          <w:sz w:val="24"/>
          <w:szCs w:val="24"/>
        </w:rPr>
        <w:t xml:space="preserve">recommended </w:t>
      </w:r>
      <w:r w:rsidR="00601DA1" w:rsidRPr="002B0ABC">
        <w:rPr>
          <w:rFonts w:ascii="Times New Roman" w:hAnsi="Times New Roman" w:cs="Times New Roman"/>
          <w:sz w:val="24"/>
          <w:szCs w:val="24"/>
        </w:rPr>
        <w:t>resources.</w:t>
      </w:r>
    </w:p>
    <w:p w:rsidR="00F103C4" w:rsidRPr="002B0ABC" w:rsidRDefault="00F103C4" w:rsidP="00752C7E">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Ethical Considerations</w:t>
      </w:r>
    </w:p>
    <w:p w:rsidR="0056663B" w:rsidRPr="002B0ABC" w:rsidRDefault="00F103C4" w:rsidP="00752C7E">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r>
      <w:r w:rsidR="0056663B" w:rsidRPr="002B0ABC">
        <w:rPr>
          <w:rFonts w:ascii="Times New Roman" w:hAnsi="Times New Roman" w:cs="Times New Roman"/>
          <w:sz w:val="24"/>
          <w:szCs w:val="24"/>
        </w:rPr>
        <w:t xml:space="preserve">Ethical considerations </w:t>
      </w:r>
      <w:r w:rsidR="00601DA1" w:rsidRPr="002B0ABC">
        <w:rPr>
          <w:rFonts w:ascii="Times New Roman" w:hAnsi="Times New Roman" w:cs="Times New Roman"/>
          <w:sz w:val="24"/>
          <w:szCs w:val="24"/>
        </w:rPr>
        <w:t xml:space="preserve">were central, time intensive, and </w:t>
      </w:r>
      <w:r w:rsidR="0056663B" w:rsidRPr="002B0ABC">
        <w:rPr>
          <w:rFonts w:ascii="Times New Roman" w:hAnsi="Times New Roman" w:cs="Times New Roman"/>
          <w:sz w:val="24"/>
          <w:szCs w:val="24"/>
        </w:rPr>
        <w:t>ongoing. As illustrated in the open</w:t>
      </w:r>
      <w:r w:rsidR="009908FE" w:rsidRPr="002B0ABC">
        <w:rPr>
          <w:rFonts w:ascii="Times New Roman" w:hAnsi="Times New Roman" w:cs="Times New Roman"/>
          <w:sz w:val="24"/>
          <w:szCs w:val="24"/>
        </w:rPr>
        <w:t>ing narrative of this paper, a variety of</w:t>
      </w:r>
      <w:r w:rsidR="0056663B" w:rsidRPr="002B0ABC">
        <w:rPr>
          <w:rFonts w:ascii="Times New Roman" w:hAnsi="Times New Roman" w:cs="Times New Roman"/>
          <w:sz w:val="24"/>
          <w:szCs w:val="24"/>
        </w:rPr>
        <w:t xml:space="preserve"> unforeseen </w:t>
      </w:r>
      <w:r w:rsidR="009908FE" w:rsidRPr="002B0ABC">
        <w:rPr>
          <w:rFonts w:ascii="Times New Roman" w:hAnsi="Times New Roman" w:cs="Times New Roman"/>
          <w:sz w:val="24"/>
          <w:szCs w:val="24"/>
        </w:rPr>
        <w:t>ethical obligations</w:t>
      </w:r>
      <w:r w:rsidR="0056663B" w:rsidRPr="002B0ABC">
        <w:rPr>
          <w:rFonts w:ascii="Times New Roman" w:hAnsi="Times New Roman" w:cs="Times New Roman"/>
          <w:sz w:val="24"/>
          <w:szCs w:val="24"/>
        </w:rPr>
        <w:t xml:space="preserve"> continued to arise. </w:t>
      </w:r>
      <w:r w:rsidR="00686808" w:rsidRPr="002B0ABC">
        <w:rPr>
          <w:rFonts w:ascii="Times New Roman" w:hAnsi="Times New Roman" w:cs="Times New Roman"/>
          <w:sz w:val="24"/>
          <w:szCs w:val="24"/>
        </w:rPr>
        <w:t>As nurses and researchers, we were sensitive to the need for ongoing consent at each step in</w:t>
      </w:r>
      <w:r w:rsidR="002B6E25" w:rsidRPr="002B0ABC">
        <w:rPr>
          <w:rFonts w:ascii="Times New Roman" w:hAnsi="Times New Roman" w:cs="Times New Roman"/>
          <w:sz w:val="24"/>
          <w:szCs w:val="24"/>
        </w:rPr>
        <w:t xml:space="preserve"> the</w:t>
      </w:r>
      <w:r w:rsidR="00686808" w:rsidRPr="002B0ABC">
        <w:rPr>
          <w:rFonts w:ascii="Times New Roman" w:hAnsi="Times New Roman" w:cs="Times New Roman"/>
          <w:sz w:val="24"/>
          <w:szCs w:val="24"/>
        </w:rPr>
        <w:t xml:space="preserve"> project. Even though </w:t>
      </w:r>
      <w:r w:rsidR="00DA4A85" w:rsidRPr="002B0ABC">
        <w:rPr>
          <w:rFonts w:ascii="Times New Roman" w:hAnsi="Times New Roman" w:cs="Times New Roman"/>
          <w:sz w:val="24"/>
          <w:szCs w:val="24"/>
        </w:rPr>
        <w:t xml:space="preserve">a formal </w:t>
      </w:r>
      <w:r w:rsidR="009908FE" w:rsidRPr="002B0ABC">
        <w:rPr>
          <w:rFonts w:ascii="Times New Roman" w:hAnsi="Times New Roman" w:cs="Times New Roman"/>
          <w:sz w:val="24"/>
          <w:szCs w:val="24"/>
        </w:rPr>
        <w:t>consent</w:t>
      </w:r>
      <w:r w:rsidR="00686808" w:rsidRPr="002B0ABC">
        <w:rPr>
          <w:rFonts w:ascii="Times New Roman" w:hAnsi="Times New Roman" w:cs="Times New Roman"/>
          <w:sz w:val="24"/>
          <w:szCs w:val="24"/>
        </w:rPr>
        <w:t xml:space="preserve"> form</w:t>
      </w:r>
      <w:r w:rsidR="009908FE" w:rsidRPr="002B0ABC">
        <w:rPr>
          <w:rFonts w:ascii="Times New Roman" w:hAnsi="Times New Roman" w:cs="Times New Roman"/>
          <w:sz w:val="24"/>
          <w:szCs w:val="24"/>
        </w:rPr>
        <w:t xml:space="preserve"> was reviewed </w:t>
      </w:r>
      <w:r w:rsidR="0056663B" w:rsidRPr="002B0ABC">
        <w:rPr>
          <w:rFonts w:ascii="Times New Roman" w:hAnsi="Times New Roman" w:cs="Times New Roman"/>
          <w:sz w:val="24"/>
          <w:szCs w:val="24"/>
        </w:rPr>
        <w:t xml:space="preserve">prior to each of the four </w:t>
      </w:r>
      <w:r w:rsidR="009908FE" w:rsidRPr="002B0ABC">
        <w:rPr>
          <w:rFonts w:ascii="Times New Roman" w:hAnsi="Times New Roman" w:cs="Times New Roman"/>
          <w:sz w:val="24"/>
          <w:szCs w:val="24"/>
        </w:rPr>
        <w:t xml:space="preserve">interviews </w:t>
      </w:r>
      <w:r w:rsidR="00DA4A85" w:rsidRPr="002B0ABC">
        <w:rPr>
          <w:rFonts w:ascii="Times New Roman" w:hAnsi="Times New Roman" w:cs="Times New Roman"/>
          <w:sz w:val="24"/>
          <w:szCs w:val="24"/>
        </w:rPr>
        <w:t>(</w:t>
      </w:r>
      <w:r w:rsidR="009908FE" w:rsidRPr="002B0ABC">
        <w:rPr>
          <w:rFonts w:ascii="Times New Roman" w:hAnsi="Times New Roman" w:cs="Times New Roman"/>
          <w:sz w:val="24"/>
          <w:szCs w:val="24"/>
        </w:rPr>
        <w:t>and</w:t>
      </w:r>
      <w:r w:rsidR="002B6E25" w:rsidRPr="002B0ABC">
        <w:rPr>
          <w:rFonts w:ascii="Times New Roman" w:hAnsi="Times New Roman" w:cs="Times New Roman"/>
          <w:sz w:val="24"/>
          <w:szCs w:val="24"/>
        </w:rPr>
        <w:t xml:space="preserve"> included consent for dissemination</w:t>
      </w:r>
      <w:r w:rsidR="00601DA1" w:rsidRPr="002B0ABC">
        <w:rPr>
          <w:rFonts w:ascii="Times New Roman" w:hAnsi="Times New Roman" w:cs="Times New Roman"/>
          <w:sz w:val="24"/>
          <w:szCs w:val="24"/>
        </w:rPr>
        <w:t xml:space="preserve"> strategies</w:t>
      </w:r>
      <w:r w:rsidR="00DA4A85" w:rsidRPr="002B0ABC">
        <w:rPr>
          <w:rFonts w:ascii="Times New Roman" w:hAnsi="Times New Roman" w:cs="Times New Roman"/>
          <w:sz w:val="24"/>
          <w:szCs w:val="24"/>
        </w:rPr>
        <w:t>)</w:t>
      </w:r>
      <w:r w:rsidR="009908FE" w:rsidRPr="002B0ABC">
        <w:rPr>
          <w:rFonts w:ascii="Times New Roman" w:hAnsi="Times New Roman" w:cs="Times New Roman"/>
          <w:sz w:val="24"/>
          <w:szCs w:val="24"/>
        </w:rPr>
        <w:t>, new dilemmas arose</w:t>
      </w:r>
      <w:r w:rsidR="00686808" w:rsidRPr="002B0ABC">
        <w:rPr>
          <w:rFonts w:ascii="Times New Roman" w:hAnsi="Times New Roman" w:cs="Times New Roman"/>
          <w:sz w:val="24"/>
          <w:szCs w:val="24"/>
        </w:rPr>
        <w:t>. For example,</w:t>
      </w:r>
      <w:r w:rsidR="009908FE" w:rsidRPr="002B0ABC">
        <w:rPr>
          <w:rFonts w:ascii="Times New Roman" w:hAnsi="Times New Roman" w:cs="Times New Roman"/>
          <w:sz w:val="24"/>
          <w:szCs w:val="24"/>
        </w:rPr>
        <w:t xml:space="preserve"> </w:t>
      </w:r>
      <w:r w:rsidR="00A44734" w:rsidRPr="002B0ABC">
        <w:rPr>
          <w:rFonts w:ascii="Times New Roman" w:hAnsi="Times New Roman" w:cs="Times New Roman"/>
          <w:sz w:val="24"/>
          <w:szCs w:val="24"/>
        </w:rPr>
        <w:t>anonymi</w:t>
      </w:r>
      <w:r w:rsidR="009908FE" w:rsidRPr="002B0ABC">
        <w:rPr>
          <w:rFonts w:ascii="Times New Roman" w:hAnsi="Times New Roman" w:cs="Times New Roman"/>
          <w:sz w:val="24"/>
          <w:szCs w:val="24"/>
        </w:rPr>
        <w:t xml:space="preserve">ty was no longer possible </w:t>
      </w:r>
      <w:r w:rsidR="00A44734" w:rsidRPr="002B0ABC">
        <w:rPr>
          <w:rFonts w:ascii="Times New Roman" w:hAnsi="Times New Roman" w:cs="Times New Roman"/>
          <w:sz w:val="24"/>
          <w:szCs w:val="24"/>
        </w:rPr>
        <w:t>because participants or family members could be identified in the exhibited images</w:t>
      </w:r>
      <w:r w:rsidR="009908FE" w:rsidRPr="002B0ABC">
        <w:rPr>
          <w:rFonts w:ascii="Times New Roman" w:hAnsi="Times New Roman" w:cs="Times New Roman"/>
          <w:sz w:val="24"/>
          <w:szCs w:val="24"/>
        </w:rPr>
        <w:t>.</w:t>
      </w:r>
      <w:r w:rsidR="00A44734" w:rsidRPr="002B0ABC">
        <w:rPr>
          <w:rFonts w:ascii="Times New Roman" w:hAnsi="Times New Roman" w:cs="Times New Roman"/>
          <w:sz w:val="24"/>
          <w:szCs w:val="24"/>
        </w:rPr>
        <w:t xml:space="preserve"> </w:t>
      </w:r>
      <w:r w:rsidR="00DA4A85" w:rsidRPr="002B0ABC">
        <w:rPr>
          <w:rFonts w:ascii="Times New Roman" w:hAnsi="Times New Roman" w:cs="Times New Roman"/>
          <w:sz w:val="24"/>
          <w:szCs w:val="24"/>
        </w:rPr>
        <w:t>Permission</w:t>
      </w:r>
      <w:r w:rsidR="009908FE" w:rsidRPr="002B0ABC">
        <w:rPr>
          <w:rFonts w:ascii="Times New Roman" w:hAnsi="Times New Roman" w:cs="Times New Roman"/>
          <w:sz w:val="24"/>
          <w:szCs w:val="24"/>
        </w:rPr>
        <w:t xml:space="preserve"> of</w:t>
      </w:r>
      <w:r w:rsidR="00601DA1" w:rsidRPr="002B0ABC">
        <w:rPr>
          <w:rFonts w:ascii="Times New Roman" w:hAnsi="Times New Roman" w:cs="Times New Roman"/>
          <w:sz w:val="24"/>
          <w:szCs w:val="24"/>
        </w:rPr>
        <w:t xml:space="preserve"> </w:t>
      </w:r>
      <w:r w:rsidR="00A44734" w:rsidRPr="002B0ABC">
        <w:rPr>
          <w:rFonts w:ascii="Times New Roman" w:hAnsi="Times New Roman" w:cs="Times New Roman"/>
          <w:sz w:val="24"/>
          <w:szCs w:val="24"/>
        </w:rPr>
        <w:t xml:space="preserve">family members or friends who </w:t>
      </w:r>
      <w:r w:rsidR="00B9173E" w:rsidRPr="002B0ABC">
        <w:rPr>
          <w:rFonts w:ascii="Times New Roman" w:hAnsi="Times New Roman" w:cs="Times New Roman"/>
          <w:sz w:val="24"/>
          <w:szCs w:val="24"/>
        </w:rPr>
        <w:t>appea</w:t>
      </w:r>
      <w:r w:rsidR="00A44734" w:rsidRPr="002B0ABC">
        <w:rPr>
          <w:rFonts w:ascii="Times New Roman" w:hAnsi="Times New Roman" w:cs="Times New Roman"/>
          <w:sz w:val="24"/>
          <w:szCs w:val="24"/>
        </w:rPr>
        <w:t>red</w:t>
      </w:r>
      <w:r w:rsidR="00B9173E" w:rsidRPr="002B0ABC">
        <w:rPr>
          <w:rFonts w:ascii="Times New Roman" w:hAnsi="Times New Roman" w:cs="Times New Roman"/>
          <w:sz w:val="24"/>
          <w:szCs w:val="24"/>
        </w:rPr>
        <w:t xml:space="preserve"> in </w:t>
      </w:r>
      <w:r w:rsidR="00A44734" w:rsidRPr="002B0ABC">
        <w:rPr>
          <w:rFonts w:ascii="Times New Roman" w:hAnsi="Times New Roman" w:cs="Times New Roman"/>
          <w:sz w:val="24"/>
          <w:szCs w:val="24"/>
        </w:rPr>
        <w:t xml:space="preserve">the </w:t>
      </w:r>
      <w:r w:rsidR="00B9173E" w:rsidRPr="002B0ABC">
        <w:rPr>
          <w:rFonts w:ascii="Times New Roman" w:hAnsi="Times New Roman" w:cs="Times New Roman"/>
          <w:sz w:val="24"/>
          <w:szCs w:val="24"/>
        </w:rPr>
        <w:t>photographs</w:t>
      </w:r>
      <w:r w:rsidR="009908FE" w:rsidRPr="002B0ABC">
        <w:rPr>
          <w:rFonts w:ascii="Times New Roman" w:hAnsi="Times New Roman" w:cs="Times New Roman"/>
          <w:sz w:val="24"/>
          <w:szCs w:val="24"/>
        </w:rPr>
        <w:t xml:space="preserve"> on public display was required. </w:t>
      </w:r>
      <w:r w:rsidRPr="002B0ABC">
        <w:rPr>
          <w:rFonts w:ascii="Times New Roman" w:hAnsi="Times New Roman" w:cs="Times New Roman"/>
          <w:sz w:val="24"/>
          <w:szCs w:val="24"/>
        </w:rPr>
        <w:t>When a participant died</w:t>
      </w:r>
      <w:r w:rsidR="00973FC1" w:rsidRPr="002B0ABC">
        <w:rPr>
          <w:rFonts w:ascii="Times New Roman" w:hAnsi="Times New Roman" w:cs="Times New Roman"/>
          <w:sz w:val="24"/>
          <w:szCs w:val="24"/>
        </w:rPr>
        <w:t>, locating contact information for family members, and c</w:t>
      </w:r>
      <w:r w:rsidR="00A44734" w:rsidRPr="002B0ABC">
        <w:rPr>
          <w:rFonts w:ascii="Times New Roman" w:hAnsi="Times New Roman" w:cs="Times New Roman"/>
          <w:sz w:val="24"/>
          <w:szCs w:val="24"/>
        </w:rPr>
        <w:t>ontacting the</w:t>
      </w:r>
      <w:r w:rsidR="00601DA1" w:rsidRPr="002B0ABC">
        <w:rPr>
          <w:rFonts w:ascii="Times New Roman" w:hAnsi="Times New Roman" w:cs="Times New Roman"/>
          <w:sz w:val="24"/>
          <w:szCs w:val="24"/>
        </w:rPr>
        <w:t xml:space="preserve"> next of kin </w:t>
      </w:r>
      <w:r w:rsidR="00DA4A85" w:rsidRPr="002B0ABC">
        <w:rPr>
          <w:rFonts w:ascii="Times New Roman" w:hAnsi="Times New Roman" w:cs="Times New Roman"/>
          <w:sz w:val="24"/>
          <w:szCs w:val="24"/>
        </w:rPr>
        <w:t xml:space="preserve">added </w:t>
      </w:r>
      <w:r w:rsidR="00A44734" w:rsidRPr="002B0ABC">
        <w:rPr>
          <w:rFonts w:ascii="Times New Roman" w:hAnsi="Times New Roman" w:cs="Times New Roman"/>
          <w:sz w:val="24"/>
          <w:szCs w:val="24"/>
        </w:rPr>
        <w:t>other layer</w:t>
      </w:r>
      <w:r w:rsidR="00DA4A85" w:rsidRPr="002B0ABC">
        <w:rPr>
          <w:rFonts w:ascii="Times New Roman" w:hAnsi="Times New Roman" w:cs="Times New Roman"/>
          <w:sz w:val="24"/>
          <w:szCs w:val="24"/>
        </w:rPr>
        <w:t>s</w:t>
      </w:r>
      <w:r w:rsidR="00A44734" w:rsidRPr="002B0ABC">
        <w:rPr>
          <w:rFonts w:ascii="Times New Roman" w:hAnsi="Times New Roman" w:cs="Times New Roman"/>
          <w:sz w:val="24"/>
          <w:szCs w:val="24"/>
        </w:rPr>
        <w:t xml:space="preserve"> of complexity.</w:t>
      </w:r>
      <w:r w:rsidR="00601DA1" w:rsidRPr="002B0ABC">
        <w:rPr>
          <w:rFonts w:ascii="Times New Roman" w:hAnsi="Times New Roman" w:cs="Times New Roman"/>
          <w:sz w:val="24"/>
          <w:szCs w:val="24"/>
        </w:rPr>
        <w:t xml:space="preserve"> </w:t>
      </w:r>
      <w:r w:rsidR="00B9173E" w:rsidRPr="002B0ABC">
        <w:rPr>
          <w:rFonts w:ascii="Times New Roman" w:hAnsi="Times New Roman" w:cs="Times New Roman"/>
          <w:sz w:val="24"/>
          <w:szCs w:val="24"/>
        </w:rPr>
        <w:t>Participants</w:t>
      </w:r>
      <w:r w:rsidR="00DA4A85" w:rsidRPr="002B0ABC">
        <w:rPr>
          <w:rFonts w:ascii="Times New Roman" w:hAnsi="Times New Roman" w:cs="Times New Roman"/>
          <w:sz w:val="24"/>
          <w:szCs w:val="24"/>
        </w:rPr>
        <w:t xml:space="preserve"> and </w:t>
      </w:r>
      <w:r w:rsidR="00601DA1" w:rsidRPr="002B0ABC">
        <w:rPr>
          <w:rFonts w:ascii="Times New Roman" w:hAnsi="Times New Roman" w:cs="Times New Roman"/>
          <w:sz w:val="24"/>
          <w:szCs w:val="24"/>
        </w:rPr>
        <w:t>family had the final say about w</w:t>
      </w:r>
      <w:r w:rsidR="00A44734" w:rsidRPr="002B0ABC">
        <w:rPr>
          <w:rFonts w:ascii="Times New Roman" w:hAnsi="Times New Roman" w:cs="Times New Roman"/>
          <w:sz w:val="24"/>
          <w:szCs w:val="24"/>
        </w:rPr>
        <w:t>hether they wished to have the</w:t>
      </w:r>
      <w:r w:rsidR="00601DA1" w:rsidRPr="002B0ABC">
        <w:rPr>
          <w:rFonts w:ascii="Times New Roman" w:hAnsi="Times New Roman" w:cs="Times New Roman"/>
          <w:sz w:val="24"/>
          <w:szCs w:val="24"/>
        </w:rPr>
        <w:t xml:space="preserve"> symbol </w:t>
      </w:r>
      <w:r w:rsidR="00A44734" w:rsidRPr="002B0ABC">
        <w:rPr>
          <w:rFonts w:ascii="Times New Roman" w:hAnsi="Times New Roman" w:cs="Times New Roman"/>
          <w:sz w:val="24"/>
          <w:szCs w:val="24"/>
        </w:rPr>
        <w:t xml:space="preserve">and narrative </w:t>
      </w:r>
      <w:r w:rsidR="00601DA1" w:rsidRPr="002B0ABC">
        <w:rPr>
          <w:rFonts w:ascii="Times New Roman" w:hAnsi="Times New Roman" w:cs="Times New Roman"/>
          <w:sz w:val="24"/>
          <w:szCs w:val="24"/>
        </w:rPr>
        <w:t xml:space="preserve">included in the exhibit. </w:t>
      </w:r>
      <w:r w:rsidR="009908FE" w:rsidRPr="002B0ABC">
        <w:rPr>
          <w:rFonts w:ascii="Times New Roman" w:hAnsi="Times New Roman" w:cs="Times New Roman"/>
          <w:sz w:val="24"/>
          <w:szCs w:val="24"/>
        </w:rPr>
        <w:t>During this phase of the project</w:t>
      </w:r>
      <w:r w:rsidR="00A44734" w:rsidRPr="002B0ABC">
        <w:rPr>
          <w:rFonts w:ascii="Times New Roman" w:hAnsi="Times New Roman" w:cs="Times New Roman"/>
          <w:sz w:val="24"/>
          <w:szCs w:val="24"/>
        </w:rPr>
        <w:t xml:space="preserve">, one of the researchers </w:t>
      </w:r>
      <w:r w:rsidR="00437635" w:rsidRPr="002B0ABC">
        <w:rPr>
          <w:rFonts w:ascii="Times New Roman" w:hAnsi="Times New Roman" w:cs="Times New Roman"/>
          <w:sz w:val="24"/>
          <w:szCs w:val="24"/>
        </w:rPr>
        <w:t xml:space="preserve">was </w:t>
      </w:r>
      <w:r w:rsidR="00DA4A85" w:rsidRPr="002B0ABC">
        <w:rPr>
          <w:rFonts w:ascii="Times New Roman" w:hAnsi="Times New Roman" w:cs="Times New Roman"/>
          <w:sz w:val="24"/>
          <w:szCs w:val="24"/>
        </w:rPr>
        <w:t xml:space="preserve">frequently in contact </w:t>
      </w:r>
      <w:r w:rsidR="00A44734" w:rsidRPr="002B0ABC">
        <w:rPr>
          <w:rFonts w:ascii="Times New Roman" w:hAnsi="Times New Roman" w:cs="Times New Roman"/>
          <w:sz w:val="24"/>
          <w:szCs w:val="24"/>
        </w:rPr>
        <w:t>with</w:t>
      </w:r>
      <w:r w:rsidR="00437635" w:rsidRPr="002B0ABC">
        <w:rPr>
          <w:rFonts w:ascii="Times New Roman" w:hAnsi="Times New Roman" w:cs="Times New Roman"/>
          <w:sz w:val="24"/>
          <w:szCs w:val="24"/>
        </w:rPr>
        <w:t xml:space="preserve"> participants through</w:t>
      </w:r>
      <w:r w:rsidR="00A44734" w:rsidRPr="002B0ABC">
        <w:rPr>
          <w:rFonts w:ascii="Times New Roman" w:hAnsi="Times New Roman" w:cs="Times New Roman"/>
          <w:sz w:val="24"/>
          <w:szCs w:val="24"/>
        </w:rPr>
        <w:t xml:space="preserve"> </w:t>
      </w:r>
      <w:r w:rsidR="00B9173E" w:rsidRPr="002B0ABC">
        <w:rPr>
          <w:rFonts w:ascii="Times New Roman" w:hAnsi="Times New Roman" w:cs="Times New Roman"/>
          <w:sz w:val="24"/>
          <w:szCs w:val="24"/>
        </w:rPr>
        <w:t>multiple phone and email communication</w:t>
      </w:r>
      <w:r w:rsidR="00A44734" w:rsidRPr="002B0ABC">
        <w:rPr>
          <w:rFonts w:ascii="Times New Roman" w:hAnsi="Times New Roman" w:cs="Times New Roman"/>
          <w:sz w:val="24"/>
          <w:szCs w:val="24"/>
        </w:rPr>
        <w:t>s</w:t>
      </w:r>
      <w:r w:rsidR="00B9173E" w:rsidRPr="002B0ABC">
        <w:rPr>
          <w:rFonts w:ascii="Times New Roman" w:hAnsi="Times New Roman" w:cs="Times New Roman"/>
          <w:sz w:val="24"/>
          <w:szCs w:val="24"/>
        </w:rPr>
        <w:t>.</w:t>
      </w:r>
      <w:r w:rsidR="00DA4A85" w:rsidRPr="002B0ABC">
        <w:rPr>
          <w:rFonts w:ascii="Times New Roman" w:hAnsi="Times New Roman" w:cs="Times New Roman"/>
          <w:sz w:val="24"/>
          <w:szCs w:val="24"/>
        </w:rPr>
        <w:t xml:space="preserve"> </w:t>
      </w:r>
      <w:r w:rsidR="00973FC1" w:rsidRPr="002B0ABC">
        <w:rPr>
          <w:rFonts w:ascii="Times New Roman" w:hAnsi="Times New Roman" w:cs="Times New Roman"/>
          <w:sz w:val="24"/>
          <w:szCs w:val="24"/>
        </w:rPr>
        <w:t>When t</w:t>
      </w:r>
      <w:r w:rsidR="00437635" w:rsidRPr="002B0ABC">
        <w:rPr>
          <w:rFonts w:ascii="Times New Roman" w:hAnsi="Times New Roman" w:cs="Times New Roman"/>
          <w:sz w:val="24"/>
          <w:szCs w:val="24"/>
        </w:rPr>
        <w:t>here were ethical concerns</w:t>
      </w:r>
      <w:r w:rsidR="00973FC1" w:rsidRPr="002B0ABC">
        <w:rPr>
          <w:rFonts w:ascii="Times New Roman" w:hAnsi="Times New Roman" w:cs="Times New Roman"/>
          <w:sz w:val="24"/>
          <w:szCs w:val="24"/>
        </w:rPr>
        <w:t>, p</w:t>
      </w:r>
      <w:r w:rsidR="00DA4A85" w:rsidRPr="002B0ABC">
        <w:rPr>
          <w:rFonts w:ascii="Times New Roman" w:hAnsi="Times New Roman" w:cs="Times New Roman"/>
          <w:sz w:val="24"/>
          <w:szCs w:val="24"/>
        </w:rPr>
        <w:t>ermissions were needed before production of the images and poems</w:t>
      </w:r>
      <w:r w:rsidR="00183F25" w:rsidRPr="002B0ABC">
        <w:rPr>
          <w:rFonts w:ascii="Times New Roman" w:hAnsi="Times New Roman" w:cs="Times New Roman"/>
          <w:sz w:val="24"/>
          <w:szCs w:val="24"/>
        </w:rPr>
        <w:t xml:space="preserve"> could proceed.</w:t>
      </w:r>
    </w:p>
    <w:p w:rsidR="00183F25" w:rsidRPr="002B0ABC" w:rsidRDefault="0056663B" w:rsidP="00752C7E">
      <w:pPr>
        <w:spacing w:after="0" w:line="480" w:lineRule="auto"/>
        <w:rPr>
          <w:rFonts w:ascii="Times New Roman" w:eastAsia="Times New Roman" w:hAnsi="Times New Roman" w:cs="Times New Roman"/>
          <w:bCs/>
          <w:sz w:val="24"/>
          <w:szCs w:val="24"/>
        </w:rPr>
      </w:pPr>
      <w:r w:rsidRPr="002B0ABC">
        <w:rPr>
          <w:rFonts w:ascii="Times New Roman" w:hAnsi="Times New Roman" w:cs="Times New Roman"/>
          <w:sz w:val="24"/>
          <w:szCs w:val="24"/>
        </w:rPr>
        <w:t>Curatorial Support</w:t>
      </w:r>
    </w:p>
    <w:p w:rsidR="009B433A" w:rsidRPr="002B0ABC" w:rsidRDefault="00183F25" w:rsidP="00752C7E">
      <w:pPr>
        <w:spacing w:after="0" w:line="480" w:lineRule="auto"/>
        <w:rPr>
          <w:rFonts w:ascii="Times New Roman" w:eastAsia="Times New Roman" w:hAnsi="Times New Roman" w:cs="Times New Roman"/>
          <w:bCs/>
          <w:sz w:val="24"/>
          <w:szCs w:val="24"/>
        </w:rPr>
      </w:pPr>
      <w:r w:rsidRPr="002B0ABC">
        <w:rPr>
          <w:rFonts w:ascii="Times New Roman" w:eastAsia="Times New Roman" w:hAnsi="Times New Roman" w:cs="Times New Roman"/>
          <w:bCs/>
          <w:sz w:val="24"/>
          <w:szCs w:val="24"/>
        </w:rPr>
        <w:tab/>
      </w:r>
      <w:r w:rsidR="009B433A" w:rsidRPr="002B0ABC">
        <w:rPr>
          <w:rFonts w:ascii="Times New Roman" w:eastAsia="Times New Roman" w:hAnsi="Times New Roman" w:cs="Times New Roman"/>
          <w:bCs/>
          <w:sz w:val="24"/>
          <w:szCs w:val="24"/>
        </w:rPr>
        <w:t xml:space="preserve">It became clear early on </w:t>
      </w:r>
      <w:r w:rsidR="00B9173E" w:rsidRPr="002B0ABC">
        <w:rPr>
          <w:rFonts w:ascii="Times New Roman" w:eastAsia="Times New Roman" w:hAnsi="Times New Roman" w:cs="Times New Roman"/>
          <w:bCs/>
          <w:sz w:val="24"/>
          <w:szCs w:val="24"/>
        </w:rPr>
        <w:t>that</w:t>
      </w:r>
      <w:r w:rsidRPr="002B0ABC">
        <w:rPr>
          <w:rFonts w:ascii="Times New Roman" w:eastAsia="Times New Roman" w:hAnsi="Times New Roman" w:cs="Times New Roman"/>
          <w:bCs/>
          <w:sz w:val="24"/>
          <w:szCs w:val="24"/>
        </w:rPr>
        <w:t xml:space="preserve"> the</w:t>
      </w:r>
      <w:r w:rsidR="00B9173E" w:rsidRPr="002B0ABC">
        <w:rPr>
          <w:rFonts w:ascii="Times New Roman" w:eastAsia="Times New Roman" w:hAnsi="Times New Roman" w:cs="Times New Roman"/>
          <w:bCs/>
          <w:sz w:val="24"/>
          <w:szCs w:val="24"/>
        </w:rPr>
        <w:t xml:space="preserve"> </w:t>
      </w:r>
      <w:r w:rsidR="00EF77E9" w:rsidRPr="002B0ABC">
        <w:rPr>
          <w:rFonts w:ascii="Times New Roman" w:eastAsia="Times New Roman" w:hAnsi="Times New Roman" w:cs="Times New Roman"/>
          <w:bCs/>
          <w:sz w:val="24"/>
          <w:szCs w:val="24"/>
        </w:rPr>
        <w:t xml:space="preserve">knowledge, skills and abilities of </w:t>
      </w:r>
      <w:r w:rsidR="009908FE" w:rsidRPr="002B0ABC">
        <w:rPr>
          <w:rFonts w:ascii="Times New Roman" w:eastAsia="Times New Roman" w:hAnsi="Times New Roman" w:cs="Times New Roman"/>
          <w:bCs/>
          <w:sz w:val="24"/>
          <w:szCs w:val="24"/>
        </w:rPr>
        <w:t xml:space="preserve">installing an art exhibit </w:t>
      </w:r>
      <w:r w:rsidR="00B9173E" w:rsidRPr="002B0ABC">
        <w:rPr>
          <w:rFonts w:ascii="Times New Roman" w:eastAsia="Times New Roman" w:hAnsi="Times New Roman" w:cs="Times New Roman"/>
          <w:bCs/>
          <w:sz w:val="24"/>
          <w:szCs w:val="24"/>
        </w:rPr>
        <w:t>were necessary to ensure</w:t>
      </w:r>
      <w:r w:rsidR="00EF77E9" w:rsidRPr="002B0ABC">
        <w:rPr>
          <w:rFonts w:ascii="Times New Roman" w:eastAsia="Times New Roman" w:hAnsi="Times New Roman" w:cs="Times New Roman"/>
          <w:bCs/>
          <w:sz w:val="24"/>
          <w:szCs w:val="24"/>
        </w:rPr>
        <w:t xml:space="preserve"> the </w:t>
      </w:r>
      <w:r w:rsidR="00A44734" w:rsidRPr="002B0ABC">
        <w:rPr>
          <w:rFonts w:ascii="Times New Roman" w:eastAsia="Times New Roman" w:hAnsi="Times New Roman" w:cs="Times New Roman"/>
          <w:bCs/>
          <w:sz w:val="24"/>
          <w:szCs w:val="24"/>
        </w:rPr>
        <w:t xml:space="preserve">artistic </w:t>
      </w:r>
      <w:r w:rsidRPr="002B0ABC">
        <w:rPr>
          <w:rFonts w:ascii="Times New Roman" w:eastAsia="Times New Roman" w:hAnsi="Times New Roman" w:cs="Times New Roman"/>
          <w:bCs/>
          <w:sz w:val="24"/>
          <w:szCs w:val="24"/>
        </w:rPr>
        <w:t>success of the project</w:t>
      </w:r>
      <w:r w:rsidR="00EF77E9" w:rsidRPr="002B0ABC">
        <w:rPr>
          <w:rFonts w:ascii="Times New Roman" w:eastAsia="Times New Roman" w:hAnsi="Times New Roman" w:cs="Times New Roman"/>
          <w:bCs/>
          <w:sz w:val="24"/>
          <w:szCs w:val="24"/>
        </w:rPr>
        <w:t xml:space="preserve">. </w:t>
      </w:r>
      <w:r w:rsidR="00437635" w:rsidRPr="002B0ABC">
        <w:rPr>
          <w:rFonts w:ascii="Times New Roman" w:eastAsia="Times New Roman" w:hAnsi="Times New Roman" w:cs="Times New Roman"/>
          <w:bCs/>
          <w:sz w:val="24"/>
          <w:szCs w:val="24"/>
        </w:rPr>
        <w:t>To this end, a</w:t>
      </w:r>
      <w:r w:rsidR="009908FE" w:rsidRPr="002B0ABC">
        <w:rPr>
          <w:rFonts w:ascii="Times New Roman" w:eastAsia="Times New Roman" w:hAnsi="Times New Roman" w:cs="Times New Roman"/>
          <w:bCs/>
          <w:sz w:val="24"/>
          <w:szCs w:val="24"/>
        </w:rPr>
        <w:t xml:space="preserve"> staff membe</w:t>
      </w:r>
      <w:r w:rsidRPr="002B0ABC">
        <w:rPr>
          <w:rFonts w:ascii="Times New Roman" w:eastAsia="Times New Roman" w:hAnsi="Times New Roman" w:cs="Times New Roman"/>
          <w:bCs/>
          <w:sz w:val="24"/>
          <w:szCs w:val="24"/>
        </w:rPr>
        <w:t xml:space="preserve">r at the School of Nursing </w:t>
      </w:r>
      <w:r w:rsidR="00437635" w:rsidRPr="002B0ABC">
        <w:rPr>
          <w:rFonts w:ascii="Times New Roman" w:eastAsia="Times New Roman" w:hAnsi="Times New Roman" w:cs="Times New Roman"/>
          <w:bCs/>
          <w:sz w:val="24"/>
          <w:szCs w:val="24"/>
        </w:rPr>
        <w:t xml:space="preserve">who </w:t>
      </w:r>
      <w:r w:rsidRPr="002B0ABC">
        <w:rPr>
          <w:rFonts w:ascii="Times New Roman" w:eastAsia="Times New Roman" w:hAnsi="Times New Roman" w:cs="Times New Roman"/>
          <w:bCs/>
          <w:sz w:val="24"/>
          <w:szCs w:val="24"/>
        </w:rPr>
        <w:t>had</w:t>
      </w:r>
      <w:r w:rsidR="009908FE" w:rsidRPr="002B0ABC">
        <w:rPr>
          <w:rFonts w:ascii="Times New Roman" w:eastAsia="Times New Roman" w:hAnsi="Times New Roman" w:cs="Times New Roman"/>
          <w:bCs/>
          <w:sz w:val="24"/>
          <w:szCs w:val="24"/>
        </w:rPr>
        <w:t xml:space="preserve"> previous experience as a curator</w:t>
      </w:r>
      <w:r w:rsidR="00437635" w:rsidRPr="002B0ABC">
        <w:rPr>
          <w:rFonts w:ascii="Times New Roman" w:eastAsia="Times New Roman" w:hAnsi="Times New Roman" w:cs="Times New Roman"/>
          <w:bCs/>
          <w:sz w:val="24"/>
          <w:szCs w:val="24"/>
        </w:rPr>
        <w:t xml:space="preserve"> </w:t>
      </w:r>
      <w:r w:rsidR="00B14168" w:rsidRPr="002B0ABC">
        <w:rPr>
          <w:rFonts w:ascii="Times New Roman" w:eastAsia="Times New Roman" w:hAnsi="Times New Roman" w:cs="Times New Roman"/>
          <w:bCs/>
          <w:sz w:val="24"/>
          <w:szCs w:val="24"/>
        </w:rPr>
        <w:t xml:space="preserve">was hired. </w:t>
      </w:r>
      <w:r w:rsidR="009908FE" w:rsidRPr="002B0ABC">
        <w:rPr>
          <w:rFonts w:ascii="Times New Roman" w:eastAsia="Times New Roman" w:hAnsi="Times New Roman" w:cs="Times New Roman"/>
          <w:bCs/>
          <w:sz w:val="24"/>
          <w:szCs w:val="24"/>
        </w:rPr>
        <w:t xml:space="preserve"> </w:t>
      </w:r>
      <w:r w:rsidRPr="002B0ABC">
        <w:rPr>
          <w:rFonts w:ascii="Times New Roman" w:eastAsia="Times New Roman" w:hAnsi="Times New Roman" w:cs="Times New Roman"/>
          <w:bCs/>
          <w:sz w:val="24"/>
          <w:szCs w:val="24"/>
        </w:rPr>
        <w:t xml:space="preserve">The curatorial </w:t>
      </w:r>
      <w:r w:rsidR="00B14168" w:rsidRPr="002B0ABC">
        <w:rPr>
          <w:rFonts w:ascii="Times New Roman" w:eastAsia="Times New Roman" w:hAnsi="Times New Roman" w:cs="Times New Roman"/>
          <w:bCs/>
          <w:sz w:val="24"/>
          <w:szCs w:val="24"/>
        </w:rPr>
        <w:t>responsibilities</w:t>
      </w:r>
      <w:r w:rsidRPr="002B0ABC">
        <w:rPr>
          <w:rFonts w:ascii="Times New Roman" w:eastAsia="Times New Roman" w:hAnsi="Times New Roman" w:cs="Times New Roman"/>
          <w:bCs/>
          <w:sz w:val="24"/>
          <w:szCs w:val="24"/>
        </w:rPr>
        <w:t xml:space="preserve"> (see Table 1</w:t>
      </w:r>
      <w:r w:rsidR="00EF77E9" w:rsidRPr="002B0ABC">
        <w:rPr>
          <w:rFonts w:ascii="Times New Roman" w:eastAsia="Times New Roman" w:hAnsi="Times New Roman" w:cs="Times New Roman"/>
          <w:bCs/>
          <w:sz w:val="24"/>
          <w:szCs w:val="24"/>
        </w:rPr>
        <w:t>) include</w:t>
      </w:r>
      <w:r w:rsidR="00B9173E" w:rsidRPr="002B0ABC">
        <w:rPr>
          <w:rFonts w:ascii="Times New Roman" w:eastAsia="Times New Roman" w:hAnsi="Times New Roman" w:cs="Times New Roman"/>
          <w:bCs/>
          <w:sz w:val="24"/>
          <w:szCs w:val="24"/>
        </w:rPr>
        <w:t>d</w:t>
      </w:r>
      <w:r w:rsidR="00EF77E9" w:rsidRPr="002B0ABC">
        <w:rPr>
          <w:rFonts w:ascii="Times New Roman" w:eastAsia="Times New Roman" w:hAnsi="Times New Roman" w:cs="Times New Roman"/>
          <w:bCs/>
          <w:sz w:val="24"/>
          <w:szCs w:val="24"/>
        </w:rPr>
        <w:t xml:space="preserve"> consul</w:t>
      </w:r>
      <w:r w:rsidR="003B33A6" w:rsidRPr="002B0ABC">
        <w:rPr>
          <w:rFonts w:ascii="Times New Roman" w:eastAsia="Times New Roman" w:hAnsi="Times New Roman" w:cs="Times New Roman"/>
          <w:bCs/>
          <w:sz w:val="24"/>
          <w:szCs w:val="24"/>
        </w:rPr>
        <w:t xml:space="preserve">ting with the </w:t>
      </w:r>
      <w:r w:rsidR="00B14168" w:rsidRPr="002B0ABC">
        <w:rPr>
          <w:rFonts w:ascii="Times New Roman" w:eastAsia="Times New Roman" w:hAnsi="Times New Roman" w:cs="Times New Roman"/>
          <w:bCs/>
          <w:sz w:val="24"/>
          <w:szCs w:val="24"/>
        </w:rPr>
        <w:t>research team, overseeing</w:t>
      </w:r>
      <w:r w:rsidR="00012F1F" w:rsidRPr="002B0ABC">
        <w:rPr>
          <w:rFonts w:ascii="Times New Roman" w:eastAsia="Times New Roman" w:hAnsi="Times New Roman" w:cs="Times New Roman"/>
          <w:bCs/>
          <w:sz w:val="24"/>
          <w:szCs w:val="24"/>
        </w:rPr>
        <w:t xml:space="preserve"> and managing the</w:t>
      </w:r>
      <w:r w:rsidR="00B9173E" w:rsidRPr="002B0ABC">
        <w:rPr>
          <w:rFonts w:ascii="Times New Roman" w:eastAsia="Times New Roman" w:hAnsi="Times New Roman" w:cs="Times New Roman"/>
          <w:bCs/>
          <w:sz w:val="24"/>
          <w:szCs w:val="24"/>
        </w:rPr>
        <w:t xml:space="preserve"> </w:t>
      </w:r>
      <w:r w:rsidR="00B14168" w:rsidRPr="002B0ABC">
        <w:rPr>
          <w:rFonts w:ascii="Times New Roman" w:eastAsia="Times New Roman" w:hAnsi="Times New Roman" w:cs="Times New Roman"/>
          <w:bCs/>
          <w:sz w:val="24"/>
          <w:szCs w:val="24"/>
        </w:rPr>
        <w:t xml:space="preserve">installation and publicity </w:t>
      </w:r>
      <w:r w:rsidR="00B9173E" w:rsidRPr="002B0ABC">
        <w:rPr>
          <w:rFonts w:ascii="Times New Roman" w:eastAsia="Times New Roman" w:hAnsi="Times New Roman" w:cs="Times New Roman"/>
          <w:bCs/>
          <w:sz w:val="24"/>
          <w:szCs w:val="24"/>
        </w:rPr>
        <w:t>of the exhibit</w:t>
      </w:r>
      <w:r w:rsidR="00012F1F" w:rsidRPr="002B0ABC">
        <w:rPr>
          <w:rFonts w:ascii="Times New Roman" w:eastAsia="Times New Roman" w:hAnsi="Times New Roman" w:cs="Times New Roman"/>
          <w:bCs/>
          <w:sz w:val="24"/>
          <w:szCs w:val="24"/>
        </w:rPr>
        <w:t>.</w:t>
      </w:r>
    </w:p>
    <w:p w:rsidR="00EF77E9" w:rsidRPr="002B0ABC" w:rsidRDefault="00183F25" w:rsidP="00752C7E">
      <w:pPr>
        <w:spacing w:after="0" w:line="480" w:lineRule="auto"/>
        <w:rPr>
          <w:rFonts w:ascii="Times New Roman" w:eastAsia="Times New Roman" w:hAnsi="Times New Roman" w:cs="Times New Roman"/>
          <w:bCs/>
          <w:sz w:val="24"/>
          <w:szCs w:val="24"/>
        </w:rPr>
      </w:pPr>
      <w:r w:rsidRPr="002B0ABC">
        <w:rPr>
          <w:rFonts w:ascii="Times New Roman" w:eastAsia="Times New Roman" w:hAnsi="Times New Roman" w:cs="Times New Roman"/>
          <w:bCs/>
          <w:sz w:val="24"/>
          <w:szCs w:val="24"/>
        </w:rPr>
        <w:lastRenderedPageBreak/>
        <w:t>Table 1</w:t>
      </w:r>
      <w:r w:rsidR="00B14168" w:rsidRPr="002B0ABC">
        <w:rPr>
          <w:rFonts w:ascii="Times New Roman" w:eastAsia="Times New Roman" w:hAnsi="Times New Roman" w:cs="Times New Roman"/>
          <w:bCs/>
          <w:sz w:val="24"/>
          <w:szCs w:val="24"/>
        </w:rPr>
        <w:t xml:space="preserve">: </w:t>
      </w:r>
      <w:r w:rsidR="00EF77E9" w:rsidRPr="002B0ABC">
        <w:rPr>
          <w:rFonts w:ascii="Times New Roman" w:eastAsia="Times New Roman" w:hAnsi="Times New Roman" w:cs="Times New Roman"/>
          <w:bCs/>
          <w:sz w:val="24"/>
          <w:szCs w:val="24"/>
        </w:rPr>
        <w:t>Curator duties:</w:t>
      </w:r>
    </w:p>
    <w:p w:rsidR="0089342A" w:rsidRPr="002B0ABC" w:rsidRDefault="00B9173E" w:rsidP="00752C7E">
      <w:pPr>
        <w:numPr>
          <w:ilvl w:val="0"/>
          <w:numId w:val="7"/>
        </w:numPr>
        <w:spacing w:after="0" w:line="480" w:lineRule="auto"/>
        <w:rPr>
          <w:rFonts w:ascii="Times New Roman" w:eastAsia="Times New Roman" w:hAnsi="Times New Roman" w:cs="Times New Roman"/>
          <w:sz w:val="24"/>
          <w:szCs w:val="24"/>
        </w:rPr>
      </w:pPr>
      <w:r w:rsidRPr="002B0ABC">
        <w:rPr>
          <w:rFonts w:ascii="Times New Roman" w:eastAsia="Times New Roman" w:hAnsi="Times New Roman" w:cs="Times New Roman"/>
          <w:sz w:val="24"/>
          <w:szCs w:val="24"/>
        </w:rPr>
        <w:t>Work with team to</w:t>
      </w:r>
      <w:r w:rsidR="0089342A" w:rsidRPr="002B0ABC">
        <w:rPr>
          <w:rFonts w:ascii="Times New Roman" w:eastAsia="Times New Roman" w:hAnsi="Times New Roman" w:cs="Times New Roman"/>
          <w:sz w:val="24"/>
          <w:szCs w:val="24"/>
        </w:rPr>
        <w:t xml:space="preserve"> identify compelling images for display purposes </w:t>
      </w:r>
    </w:p>
    <w:p w:rsidR="00183F25" w:rsidRPr="002B0ABC" w:rsidRDefault="00183F25" w:rsidP="00752C7E">
      <w:pPr>
        <w:numPr>
          <w:ilvl w:val="0"/>
          <w:numId w:val="7"/>
        </w:numPr>
        <w:spacing w:after="0" w:line="480" w:lineRule="auto"/>
        <w:rPr>
          <w:rFonts w:ascii="Times New Roman" w:eastAsia="Times New Roman" w:hAnsi="Times New Roman" w:cs="Times New Roman"/>
          <w:sz w:val="24"/>
          <w:szCs w:val="24"/>
        </w:rPr>
      </w:pPr>
      <w:r w:rsidRPr="002B0ABC">
        <w:rPr>
          <w:rFonts w:ascii="Times New Roman" w:eastAsia="Times New Roman" w:hAnsi="Times New Roman" w:cs="Times New Roman"/>
          <w:sz w:val="24"/>
          <w:szCs w:val="24"/>
        </w:rPr>
        <w:t>Identi</w:t>
      </w:r>
      <w:r w:rsidR="00973FC1" w:rsidRPr="002B0ABC">
        <w:rPr>
          <w:rFonts w:ascii="Times New Roman" w:eastAsia="Times New Roman" w:hAnsi="Times New Roman" w:cs="Times New Roman"/>
          <w:sz w:val="24"/>
          <w:szCs w:val="24"/>
        </w:rPr>
        <w:t>f</w:t>
      </w:r>
      <w:r w:rsidRPr="002B0ABC">
        <w:rPr>
          <w:rFonts w:ascii="Times New Roman" w:eastAsia="Times New Roman" w:hAnsi="Times New Roman" w:cs="Times New Roman"/>
          <w:sz w:val="24"/>
          <w:szCs w:val="24"/>
        </w:rPr>
        <w:t xml:space="preserve">y venue and </w:t>
      </w:r>
      <w:r w:rsidR="00973FC1" w:rsidRPr="002B0ABC">
        <w:rPr>
          <w:rFonts w:ascii="Times New Roman" w:eastAsia="Times New Roman" w:hAnsi="Times New Roman" w:cs="Times New Roman"/>
          <w:sz w:val="24"/>
          <w:szCs w:val="24"/>
        </w:rPr>
        <w:t>assist with the</w:t>
      </w:r>
      <w:r w:rsidRPr="002B0ABC">
        <w:rPr>
          <w:rFonts w:ascii="Times New Roman" w:eastAsia="Times New Roman" w:hAnsi="Times New Roman" w:cs="Times New Roman"/>
          <w:sz w:val="24"/>
          <w:szCs w:val="24"/>
        </w:rPr>
        <w:t xml:space="preserve"> exhibit proposal for gallery</w:t>
      </w:r>
    </w:p>
    <w:p w:rsidR="0089342A" w:rsidRPr="002B0ABC" w:rsidRDefault="0089342A" w:rsidP="00752C7E">
      <w:pPr>
        <w:numPr>
          <w:ilvl w:val="0"/>
          <w:numId w:val="7"/>
        </w:numPr>
        <w:spacing w:after="0" w:line="480" w:lineRule="auto"/>
        <w:rPr>
          <w:rFonts w:ascii="Times New Roman" w:eastAsia="Times New Roman" w:hAnsi="Times New Roman" w:cs="Times New Roman"/>
          <w:sz w:val="24"/>
          <w:szCs w:val="24"/>
        </w:rPr>
      </w:pPr>
      <w:r w:rsidRPr="002B0ABC">
        <w:rPr>
          <w:rFonts w:ascii="Times New Roman" w:eastAsia="Times New Roman" w:hAnsi="Times New Roman" w:cs="Times New Roman"/>
          <w:sz w:val="24"/>
          <w:szCs w:val="24"/>
        </w:rPr>
        <w:t>Organize and connect content into an accessible and evocative display</w:t>
      </w:r>
    </w:p>
    <w:p w:rsidR="00183F25" w:rsidRPr="002B0ABC" w:rsidRDefault="003B33A6" w:rsidP="00752C7E">
      <w:pPr>
        <w:numPr>
          <w:ilvl w:val="0"/>
          <w:numId w:val="7"/>
        </w:numPr>
        <w:spacing w:after="0" w:line="480" w:lineRule="auto"/>
        <w:rPr>
          <w:rFonts w:ascii="Times New Roman" w:eastAsia="Times New Roman" w:hAnsi="Times New Roman" w:cs="Times New Roman"/>
          <w:sz w:val="24"/>
          <w:szCs w:val="24"/>
        </w:rPr>
      </w:pPr>
      <w:r w:rsidRPr="002B0ABC">
        <w:rPr>
          <w:rFonts w:ascii="Times New Roman" w:eastAsia="Times New Roman" w:hAnsi="Times New Roman" w:cs="Times New Roman"/>
          <w:sz w:val="24"/>
          <w:szCs w:val="24"/>
        </w:rPr>
        <w:t xml:space="preserve">Develop </w:t>
      </w:r>
      <w:r w:rsidR="0089342A" w:rsidRPr="002B0ABC">
        <w:rPr>
          <w:rFonts w:ascii="Times New Roman" w:eastAsia="Times New Roman" w:hAnsi="Times New Roman" w:cs="Times New Roman"/>
          <w:sz w:val="24"/>
          <w:szCs w:val="24"/>
        </w:rPr>
        <w:t>layout of images in gallery</w:t>
      </w:r>
      <w:r w:rsidR="00183F25" w:rsidRPr="002B0ABC">
        <w:rPr>
          <w:rFonts w:ascii="Times New Roman" w:eastAsia="Times New Roman" w:hAnsi="Times New Roman" w:cs="Times New Roman"/>
          <w:sz w:val="24"/>
          <w:szCs w:val="24"/>
        </w:rPr>
        <w:t xml:space="preserve"> </w:t>
      </w:r>
    </w:p>
    <w:p w:rsidR="0089342A" w:rsidRPr="002B0ABC" w:rsidRDefault="003B33A6" w:rsidP="00752C7E">
      <w:pPr>
        <w:numPr>
          <w:ilvl w:val="0"/>
          <w:numId w:val="7"/>
        </w:numPr>
        <w:spacing w:after="0" w:line="480" w:lineRule="auto"/>
        <w:rPr>
          <w:rFonts w:ascii="Times New Roman" w:eastAsia="Times New Roman" w:hAnsi="Times New Roman" w:cs="Times New Roman"/>
          <w:sz w:val="24"/>
          <w:szCs w:val="24"/>
        </w:rPr>
      </w:pPr>
      <w:r w:rsidRPr="002B0ABC">
        <w:rPr>
          <w:rFonts w:ascii="Times New Roman" w:eastAsia="Times New Roman" w:hAnsi="Times New Roman" w:cs="Times New Roman"/>
          <w:sz w:val="24"/>
          <w:szCs w:val="24"/>
        </w:rPr>
        <w:t>Build specialized</w:t>
      </w:r>
      <w:r w:rsidR="00B9173E" w:rsidRPr="002B0ABC">
        <w:rPr>
          <w:rFonts w:ascii="Times New Roman" w:eastAsia="Times New Roman" w:hAnsi="Times New Roman" w:cs="Times New Roman"/>
          <w:sz w:val="24"/>
          <w:szCs w:val="24"/>
        </w:rPr>
        <w:t xml:space="preserve"> audio displays (music as symbolic representation</w:t>
      </w:r>
      <w:r w:rsidR="0089342A" w:rsidRPr="002B0ABC">
        <w:rPr>
          <w:rFonts w:ascii="Times New Roman" w:eastAsia="Times New Roman" w:hAnsi="Times New Roman" w:cs="Times New Roman"/>
          <w:sz w:val="24"/>
          <w:szCs w:val="24"/>
        </w:rPr>
        <w:t>).</w:t>
      </w:r>
    </w:p>
    <w:p w:rsidR="0089342A" w:rsidRPr="002B0ABC" w:rsidRDefault="0089342A" w:rsidP="00752C7E">
      <w:pPr>
        <w:numPr>
          <w:ilvl w:val="0"/>
          <w:numId w:val="7"/>
        </w:numPr>
        <w:spacing w:after="0" w:line="480" w:lineRule="auto"/>
        <w:rPr>
          <w:rFonts w:ascii="Times New Roman" w:eastAsia="Times New Roman" w:hAnsi="Times New Roman" w:cs="Times New Roman"/>
          <w:sz w:val="24"/>
          <w:szCs w:val="24"/>
        </w:rPr>
      </w:pPr>
      <w:r w:rsidRPr="002B0ABC">
        <w:rPr>
          <w:rFonts w:ascii="Times New Roman" w:eastAsia="Times New Roman" w:hAnsi="Times New Roman" w:cs="Times New Roman"/>
          <w:sz w:val="24"/>
          <w:szCs w:val="24"/>
        </w:rPr>
        <w:t xml:space="preserve">Develop, oversee, and install exhibit. </w:t>
      </w:r>
    </w:p>
    <w:p w:rsidR="0089342A" w:rsidRPr="002B0ABC" w:rsidRDefault="0089342A" w:rsidP="00752C7E">
      <w:pPr>
        <w:numPr>
          <w:ilvl w:val="0"/>
          <w:numId w:val="7"/>
        </w:numPr>
        <w:spacing w:after="0" w:line="480" w:lineRule="auto"/>
        <w:rPr>
          <w:rFonts w:ascii="Times New Roman" w:eastAsia="Times New Roman" w:hAnsi="Times New Roman" w:cs="Times New Roman"/>
          <w:sz w:val="24"/>
          <w:szCs w:val="24"/>
        </w:rPr>
      </w:pPr>
      <w:r w:rsidRPr="002B0ABC">
        <w:rPr>
          <w:rFonts w:ascii="Times New Roman" w:eastAsia="Times New Roman" w:hAnsi="Times New Roman" w:cs="Times New Roman"/>
          <w:sz w:val="24"/>
          <w:szCs w:val="24"/>
        </w:rPr>
        <w:t>Liaise with gallery staff</w:t>
      </w:r>
    </w:p>
    <w:p w:rsidR="006921FD" w:rsidRPr="002B0ABC" w:rsidRDefault="0089342A" w:rsidP="00752C7E">
      <w:pPr>
        <w:numPr>
          <w:ilvl w:val="0"/>
          <w:numId w:val="7"/>
        </w:numPr>
        <w:spacing w:after="0" w:line="480" w:lineRule="auto"/>
        <w:rPr>
          <w:rFonts w:ascii="Times New Roman" w:eastAsia="Times New Roman" w:hAnsi="Times New Roman" w:cs="Times New Roman"/>
          <w:sz w:val="24"/>
          <w:szCs w:val="24"/>
        </w:rPr>
      </w:pPr>
      <w:r w:rsidRPr="002B0ABC">
        <w:rPr>
          <w:rFonts w:ascii="Times New Roman" w:eastAsia="Times New Roman" w:hAnsi="Times New Roman" w:cs="Times New Roman"/>
          <w:sz w:val="24"/>
          <w:szCs w:val="24"/>
        </w:rPr>
        <w:t xml:space="preserve">Assist with publicity, opening ceremony, and </w:t>
      </w:r>
      <w:r w:rsidR="003B33A6" w:rsidRPr="002B0ABC">
        <w:rPr>
          <w:rFonts w:ascii="Times New Roman" w:eastAsia="Times New Roman" w:hAnsi="Times New Roman" w:cs="Times New Roman"/>
          <w:sz w:val="24"/>
          <w:szCs w:val="24"/>
        </w:rPr>
        <w:t>exhibit documentation and report.</w:t>
      </w:r>
    </w:p>
    <w:p w:rsidR="004132B3" w:rsidRPr="002B0ABC" w:rsidRDefault="004132B3" w:rsidP="004132B3">
      <w:pPr>
        <w:spacing w:after="0" w:line="480" w:lineRule="auto"/>
        <w:ind w:left="720"/>
        <w:rPr>
          <w:rFonts w:ascii="Times New Roman" w:eastAsia="Times New Roman" w:hAnsi="Times New Roman" w:cs="Times New Roman"/>
          <w:sz w:val="24"/>
          <w:szCs w:val="24"/>
        </w:rPr>
      </w:pPr>
    </w:p>
    <w:p w:rsidR="00012F1F" w:rsidRPr="002B0ABC" w:rsidRDefault="006921FD" w:rsidP="00752C7E">
      <w:pPr>
        <w:spacing w:after="0" w:line="480" w:lineRule="auto"/>
        <w:rPr>
          <w:rFonts w:ascii="Times New Roman" w:eastAsia="Times New Roman" w:hAnsi="Times New Roman" w:cs="Times New Roman"/>
          <w:sz w:val="24"/>
          <w:szCs w:val="24"/>
        </w:rPr>
      </w:pPr>
      <w:r w:rsidRPr="002B0ABC">
        <w:rPr>
          <w:rFonts w:ascii="Times New Roman" w:eastAsia="Times New Roman" w:hAnsi="Times New Roman" w:cs="Times New Roman"/>
          <w:sz w:val="24"/>
          <w:szCs w:val="24"/>
        </w:rPr>
        <w:tab/>
      </w:r>
      <w:r w:rsidR="00B9173E" w:rsidRPr="002B0ABC">
        <w:rPr>
          <w:rFonts w:ascii="Times New Roman" w:eastAsia="Times New Roman" w:hAnsi="Times New Roman" w:cs="Times New Roman"/>
          <w:sz w:val="24"/>
          <w:szCs w:val="24"/>
        </w:rPr>
        <w:t xml:space="preserve">With a large team, it is important to clearly define the role </w:t>
      </w:r>
      <w:r w:rsidR="00DF2687" w:rsidRPr="002B0ABC">
        <w:rPr>
          <w:rFonts w:ascii="Times New Roman" w:eastAsia="Times New Roman" w:hAnsi="Times New Roman" w:cs="Times New Roman"/>
          <w:sz w:val="24"/>
          <w:szCs w:val="24"/>
        </w:rPr>
        <w:t>and scope of artistic considerations along</w:t>
      </w:r>
      <w:r w:rsidR="00437635" w:rsidRPr="002B0ABC">
        <w:rPr>
          <w:rFonts w:ascii="Times New Roman" w:eastAsia="Times New Roman" w:hAnsi="Times New Roman" w:cs="Times New Roman"/>
          <w:sz w:val="24"/>
          <w:szCs w:val="24"/>
        </w:rPr>
        <w:t xml:space="preserve"> with</w:t>
      </w:r>
      <w:r w:rsidR="00DF2687" w:rsidRPr="002B0ABC">
        <w:rPr>
          <w:rFonts w:ascii="Times New Roman" w:eastAsia="Times New Roman" w:hAnsi="Times New Roman" w:cs="Times New Roman"/>
          <w:sz w:val="24"/>
          <w:szCs w:val="24"/>
        </w:rPr>
        <w:t xml:space="preserve"> the research and KT intentions</w:t>
      </w:r>
      <w:r w:rsidR="007D7F6F" w:rsidRPr="002B0ABC">
        <w:rPr>
          <w:rFonts w:ascii="Times New Roman" w:eastAsia="Times New Roman" w:hAnsi="Times New Roman" w:cs="Times New Roman"/>
          <w:sz w:val="24"/>
          <w:szCs w:val="24"/>
        </w:rPr>
        <w:t xml:space="preserve"> of the researchers</w:t>
      </w:r>
      <w:r w:rsidR="00DF2687" w:rsidRPr="002B0ABC">
        <w:rPr>
          <w:rFonts w:ascii="Times New Roman" w:eastAsia="Times New Roman" w:hAnsi="Times New Roman" w:cs="Times New Roman"/>
          <w:sz w:val="24"/>
          <w:szCs w:val="24"/>
        </w:rPr>
        <w:t xml:space="preserve">. Tensions between the </w:t>
      </w:r>
      <w:r w:rsidR="007D7F6F" w:rsidRPr="002B0ABC">
        <w:rPr>
          <w:rFonts w:ascii="Times New Roman" w:eastAsia="Times New Roman" w:hAnsi="Times New Roman" w:cs="Times New Roman"/>
          <w:sz w:val="24"/>
          <w:szCs w:val="24"/>
        </w:rPr>
        <w:t>artistic</w:t>
      </w:r>
      <w:r w:rsidR="00DF2687" w:rsidRPr="002B0ABC">
        <w:rPr>
          <w:rFonts w:ascii="Times New Roman" w:eastAsia="Times New Roman" w:hAnsi="Times New Roman" w:cs="Times New Roman"/>
          <w:sz w:val="24"/>
          <w:szCs w:val="24"/>
        </w:rPr>
        <w:t xml:space="preserve"> aims</w:t>
      </w:r>
      <w:r w:rsidR="007D7F6F" w:rsidRPr="002B0ABC">
        <w:rPr>
          <w:rFonts w:ascii="Times New Roman" w:eastAsia="Times New Roman" w:hAnsi="Times New Roman" w:cs="Times New Roman"/>
          <w:sz w:val="24"/>
          <w:szCs w:val="24"/>
        </w:rPr>
        <w:t xml:space="preserve"> of a</w:t>
      </w:r>
      <w:r w:rsidR="007F43CD" w:rsidRPr="002B0ABC">
        <w:rPr>
          <w:rFonts w:ascii="Times New Roman" w:eastAsia="Times New Roman" w:hAnsi="Times New Roman" w:cs="Times New Roman"/>
          <w:sz w:val="24"/>
          <w:szCs w:val="24"/>
        </w:rPr>
        <w:t>n exhibit</w:t>
      </w:r>
      <w:r w:rsidR="00774792" w:rsidRPr="002B0ABC">
        <w:rPr>
          <w:rFonts w:ascii="Times New Roman" w:eastAsia="Times New Roman" w:hAnsi="Times New Roman" w:cs="Times New Roman"/>
          <w:sz w:val="24"/>
          <w:szCs w:val="24"/>
        </w:rPr>
        <w:t xml:space="preserve"> </w:t>
      </w:r>
      <w:r w:rsidR="00DF2687" w:rsidRPr="002B0ABC">
        <w:rPr>
          <w:rFonts w:ascii="Times New Roman" w:eastAsia="Times New Roman" w:hAnsi="Times New Roman" w:cs="Times New Roman"/>
          <w:sz w:val="24"/>
          <w:szCs w:val="24"/>
        </w:rPr>
        <w:t xml:space="preserve">and the </w:t>
      </w:r>
      <w:r w:rsidR="007D7F6F" w:rsidRPr="002B0ABC">
        <w:rPr>
          <w:rFonts w:ascii="Times New Roman" w:eastAsia="Times New Roman" w:hAnsi="Times New Roman" w:cs="Times New Roman"/>
          <w:sz w:val="24"/>
          <w:szCs w:val="24"/>
        </w:rPr>
        <w:t xml:space="preserve">educational needs of researchers for knowledge translation </w:t>
      </w:r>
      <w:r w:rsidR="009A0CD9" w:rsidRPr="002B0ABC">
        <w:rPr>
          <w:rFonts w:ascii="Times New Roman" w:eastAsia="Times New Roman" w:hAnsi="Times New Roman" w:cs="Times New Roman"/>
          <w:sz w:val="24"/>
          <w:szCs w:val="24"/>
        </w:rPr>
        <w:t xml:space="preserve">and academic accountability </w:t>
      </w:r>
      <w:r w:rsidR="00DF2687" w:rsidRPr="002B0ABC">
        <w:rPr>
          <w:rFonts w:ascii="Times New Roman" w:eastAsia="Times New Roman" w:hAnsi="Times New Roman" w:cs="Times New Roman"/>
          <w:sz w:val="24"/>
          <w:szCs w:val="24"/>
        </w:rPr>
        <w:t>are cited elsewhere in the literature</w:t>
      </w:r>
      <w:r w:rsidR="009A0CD9" w:rsidRPr="002B0ABC">
        <w:rPr>
          <w:rFonts w:ascii="Times New Roman" w:eastAsia="Times New Roman" w:hAnsi="Times New Roman" w:cs="Times New Roman"/>
          <w:sz w:val="24"/>
          <w:szCs w:val="24"/>
        </w:rPr>
        <w:t xml:space="preserve"> (</w:t>
      </w:r>
      <w:proofErr w:type="spellStart"/>
      <w:r w:rsidR="009A0CD9" w:rsidRPr="002B0ABC">
        <w:rPr>
          <w:rFonts w:ascii="Times New Roman" w:eastAsia="Times New Roman" w:hAnsi="Times New Roman" w:cs="Times New Roman"/>
          <w:sz w:val="24"/>
          <w:szCs w:val="24"/>
        </w:rPr>
        <w:t>Boydell</w:t>
      </w:r>
      <w:proofErr w:type="spellEnd"/>
      <w:r w:rsidR="009A0CD9" w:rsidRPr="002B0ABC">
        <w:rPr>
          <w:rFonts w:ascii="Times New Roman" w:eastAsia="Times New Roman" w:hAnsi="Times New Roman" w:cs="Times New Roman"/>
          <w:sz w:val="24"/>
          <w:szCs w:val="24"/>
        </w:rPr>
        <w:t xml:space="preserve">, 2011; Gladstone, Volpe, &amp; </w:t>
      </w:r>
      <w:proofErr w:type="spellStart"/>
      <w:r w:rsidR="009A0CD9" w:rsidRPr="002B0ABC">
        <w:rPr>
          <w:rFonts w:ascii="Times New Roman" w:eastAsia="Times New Roman" w:hAnsi="Times New Roman" w:cs="Times New Roman"/>
          <w:sz w:val="24"/>
          <w:szCs w:val="24"/>
        </w:rPr>
        <w:t>Boydell</w:t>
      </w:r>
      <w:proofErr w:type="spellEnd"/>
      <w:r w:rsidR="009A0CD9" w:rsidRPr="002B0ABC">
        <w:rPr>
          <w:rFonts w:ascii="Times New Roman" w:eastAsia="Times New Roman" w:hAnsi="Times New Roman" w:cs="Times New Roman"/>
          <w:sz w:val="24"/>
          <w:szCs w:val="24"/>
        </w:rPr>
        <w:t>, 2007</w:t>
      </w:r>
      <w:r w:rsidR="00DF2687" w:rsidRPr="002B0ABC">
        <w:rPr>
          <w:rFonts w:ascii="Times New Roman" w:eastAsia="Times New Roman" w:hAnsi="Times New Roman" w:cs="Times New Roman"/>
          <w:sz w:val="24"/>
          <w:szCs w:val="24"/>
        </w:rPr>
        <w:t xml:space="preserve">). </w:t>
      </w:r>
      <w:r w:rsidR="00183F25" w:rsidRPr="002B0ABC">
        <w:rPr>
          <w:rFonts w:ascii="Times New Roman" w:eastAsia="Times New Roman" w:hAnsi="Times New Roman" w:cs="Times New Roman"/>
          <w:sz w:val="24"/>
          <w:szCs w:val="24"/>
        </w:rPr>
        <w:t>In our experience, f</w:t>
      </w:r>
      <w:r w:rsidR="00DF2687" w:rsidRPr="002B0ABC">
        <w:rPr>
          <w:rFonts w:ascii="Times New Roman" w:eastAsia="Times New Roman" w:hAnsi="Times New Roman" w:cs="Times New Roman"/>
          <w:sz w:val="24"/>
          <w:szCs w:val="24"/>
        </w:rPr>
        <w:t xml:space="preserve">or example, </w:t>
      </w:r>
      <w:r w:rsidR="007D7F6F" w:rsidRPr="002B0ABC">
        <w:rPr>
          <w:rFonts w:ascii="Times New Roman" w:eastAsia="Times New Roman" w:hAnsi="Times New Roman" w:cs="Times New Roman"/>
          <w:sz w:val="24"/>
          <w:szCs w:val="24"/>
        </w:rPr>
        <w:t>the research team felt participants should be shielded from media coverage</w:t>
      </w:r>
      <w:r w:rsidR="009A0CD9" w:rsidRPr="002B0ABC">
        <w:rPr>
          <w:rFonts w:ascii="Times New Roman" w:eastAsia="Times New Roman" w:hAnsi="Times New Roman" w:cs="Times New Roman"/>
          <w:sz w:val="24"/>
          <w:szCs w:val="24"/>
        </w:rPr>
        <w:t>,</w:t>
      </w:r>
      <w:r w:rsidR="007D7F6F" w:rsidRPr="002B0ABC">
        <w:rPr>
          <w:rFonts w:ascii="Times New Roman" w:eastAsia="Times New Roman" w:hAnsi="Times New Roman" w:cs="Times New Roman"/>
          <w:sz w:val="24"/>
          <w:szCs w:val="24"/>
        </w:rPr>
        <w:t xml:space="preserve"> while the galle</w:t>
      </w:r>
      <w:r w:rsidR="009A0CD9" w:rsidRPr="002B0ABC">
        <w:rPr>
          <w:rFonts w:ascii="Times New Roman" w:eastAsia="Times New Roman" w:hAnsi="Times New Roman" w:cs="Times New Roman"/>
          <w:sz w:val="24"/>
          <w:szCs w:val="24"/>
        </w:rPr>
        <w:t>ry and publicity planners urged radio and print interviews with participants</w:t>
      </w:r>
      <w:r w:rsidR="007D7F6F" w:rsidRPr="002B0ABC">
        <w:rPr>
          <w:rFonts w:ascii="Times New Roman" w:eastAsia="Times New Roman" w:hAnsi="Times New Roman" w:cs="Times New Roman"/>
          <w:sz w:val="24"/>
          <w:szCs w:val="24"/>
        </w:rPr>
        <w:t xml:space="preserve"> to promote interest in the exhibit. </w:t>
      </w:r>
      <w:r w:rsidR="00904C83" w:rsidRPr="002B0ABC">
        <w:rPr>
          <w:rFonts w:ascii="Times New Roman" w:eastAsia="Times New Roman" w:hAnsi="Times New Roman" w:cs="Times New Roman"/>
          <w:sz w:val="24"/>
          <w:szCs w:val="24"/>
        </w:rPr>
        <w:t>In</w:t>
      </w:r>
      <w:r w:rsidR="00395132" w:rsidRPr="002B0ABC">
        <w:rPr>
          <w:rFonts w:ascii="Times New Roman" w:eastAsia="Times New Roman" w:hAnsi="Times New Roman" w:cs="Times New Roman"/>
          <w:sz w:val="24"/>
          <w:szCs w:val="24"/>
        </w:rPr>
        <w:t xml:space="preserve"> addition,</w:t>
      </w:r>
      <w:r w:rsidR="009A0CD9" w:rsidRPr="002B0ABC">
        <w:rPr>
          <w:rFonts w:ascii="Times New Roman" w:eastAsia="Times New Roman" w:hAnsi="Times New Roman" w:cs="Times New Roman"/>
          <w:sz w:val="24"/>
          <w:szCs w:val="24"/>
        </w:rPr>
        <w:t xml:space="preserve"> </w:t>
      </w:r>
      <w:r w:rsidR="00904C83" w:rsidRPr="002B0ABC">
        <w:rPr>
          <w:rFonts w:ascii="Times New Roman" w:eastAsia="Times New Roman" w:hAnsi="Times New Roman" w:cs="Times New Roman"/>
          <w:sz w:val="24"/>
          <w:szCs w:val="24"/>
        </w:rPr>
        <w:t xml:space="preserve">questions of intellectual property </w:t>
      </w:r>
      <w:r w:rsidR="009A0CD9" w:rsidRPr="002B0ABC">
        <w:rPr>
          <w:rFonts w:ascii="Times New Roman" w:eastAsia="Times New Roman" w:hAnsi="Times New Roman" w:cs="Times New Roman"/>
          <w:sz w:val="24"/>
          <w:szCs w:val="24"/>
        </w:rPr>
        <w:t xml:space="preserve">needed to be discussed </w:t>
      </w:r>
      <w:r w:rsidR="00183F25" w:rsidRPr="002B0ABC">
        <w:rPr>
          <w:rFonts w:ascii="Times New Roman" w:eastAsia="Times New Roman" w:hAnsi="Times New Roman" w:cs="Times New Roman"/>
          <w:sz w:val="24"/>
          <w:szCs w:val="24"/>
        </w:rPr>
        <w:t>where</w:t>
      </w:r>
      <w:r w:rsidR="009A0CD9" w:rsidRPr="002B0ABC">
        <w:rPr>
          <w:rFonts w:ascii="Times New Roman" w:eastAsia="Times New Roman" w:hAnsi="Times New Roman" w:cs="Times New Roman"/>
          <w:sz w:val="24"/>
          <w:szCs w:val="24"/>
        </w:rPr>
        <w:t xml:space="preserve"> research findings and artistic translation intersected. The co-creation of artistic projects </w:t>
      </w:r>
      <w:r w:rsidR="00183F25" w:rsidRPr="002B0ABC">
        <w:rPr>
          <w:rFonts w:ascii="Times New Roman" w:eastAsia="Times New Roman" w:hAnsi="Times New Roman" w:cs="Times New Roman"/>
          <w:sz w:val="24"/>
          <w:szCs w:val="24"/>
        </w:rPr>
        <w:t xml:space="preserve">requires cross-disciplinary </w:t>
      </w:r>
      <w:r w:rsidR="00C34708" w:rsidRPr="002B0ABC">
        <w:rPr>
          <w:rFonts w:ascii="Times New Roman" w:eastAsia="Times New Roman" w:hAnsi="Times New Roman" w:cs="Times New Roman"/>
          <w:sz w:val="24"/>
          <w:szCs w:val="24"/>
        </w:rPr>
        <w:t xml:space="preserve">collaboration that can provide enriching experiences and outcomes. </w:t>
      </w:r>
    </w:p>
    <w:p w:rsidR="00183F25" w:rsidRPr="002B0ABC" w:rsidRDefault="007B2A88" w:rsidP="00752C7E">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 xml:space="preserve">Recommended </w:t>
      </w:r>
      <w:r w:rsidR="00014094" w:rsidRPr="002B0ABC">
        <w:rPr>
          <w:rFonts w:ascii="Times New Roman" w:hAnsi="Times New Roman" w:cs="Times New Roman"/>
          <w:sz w:val="24"/>
          <w:szCs w:val="24"/>
        </w:rPr>
        <w:t>Resources</w:t>
      </w:r>
    </w:p>
    <w:p w:rsidR="00014094" w:rsidRPr="002B0ABC" w:rsidRDefault="00C34708" w:rsidP="00752C7E">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t xml:space="preserve">An art exhibit </w:t>
      </w:r>
      <w:r w:rsidR="00014094" w:rsidRPr="002B0ABC">
        <w:rPr>
          <w:rFonts w:ascii="Times New Roman" w:hAnsi="Times New Roman" w:cs="Times New Roman"/>
          <w:sz w:val="24"/>
          <w:szCs w:val="24"/>
        </w:rPr>
        <w:t>r</w:t>
      </w:r>
      <w:r w:rsidRPr="002B0ABC">
        <w:rPr>
          <w:rFonts w:ascii="Times New Roman" w:hAnsi="Times New Roman" w:cs="Times New Roman"/>
          <w:sz w:val="24"/>
          <w:szCs w:val="24"/>
        </w:rPr>
        <w:t>equires significant</w:t>
      </w:r>
      <w:r w:rsidR="0061498E" w:rsidRPr="002B0ABC">
        <w:rPr>
          <w:rFonts w:ascii="Times New Roman" w:hAnsi="Times New Roman" w:cs="Times New Roman"/>
          <w:sz w:val="24"/>
          <w:szCs w:val="24"/>
        </w:rPr>
        <w:t xml:space="preserve"> human and financial resources </w:t>
      </w:r>
      <w:r w:rsidR="00014094" w:rsidRPr="002B0ABC">
        <w:rPr>
          <w:rFonts w:ascii="Times New Roman" w:hAnsi="Times New Roman" w:cs="Times New Roman"/>
          <w:sz w:val="24"/>
          <w:szCs w:val="24"/>
        </w:rPr>
        <w:t xml:space="preserve">to plan, organize, publicize and </w:t>
      </w:r>
      <w:r w:rsidRPr="002B0ABC">
        <w:rPr>
          <w:rFonts w:ascii="Times New Roman" w:hAnsi="Times New Roman" w:cs="Times New Roman"/>
          <w:sz w:val="24"/>
          <w:szCs w:val="24"/>
        </w:rPr>
        <w:t>install in a timely manner</w:t>
      </w:r>
      <w:r w:rsidR="00833C60" w:rsidRPr="002B0ABC">
        <w:rPr>
          <w:rFonts w:ascii="Times New Roman" w:hAnsi="Times New Roman" w:cs="Times New Roman"/>
          <w:sz w:val="24"/>
          <w:szCs w:val="24"/>
        </w:rPr>
        <w:t xml:space="preserve">. </w:t>
      </w:r>
      <w:r w:rsidRPr="002B0ABC">
        <w:rPr>
          <w:rFonts w:ascii="Times New Roman" w:hAnsi="Times New Roman" w:cs="Times New Roman"/>
          <w:sz w:val="24"/>
          <w:szCs w:val="24"/>
        </w:rPr>
        <w:t>In our case, the idea</w:t>
      </w:r>
      <w:r w:rsidR="004D2415" w:rsidRPr="002B0ABC">
        <w:rPr>
          <w:rFonts w:ascii="Times New Roman" w:hAnsi="Times New Roman" w:cs="Times New Roman"/>
          <w:sz w:val="24"/>
          <w:szCs w:val="24"/>
        </w:rPr>
        <w:t xml:space="preserve"> of an exhibit </w:t>
      </w:r>
      <w:r w:rsidRPr="002B0ABC">
        <w:rPr>
          <w:rFonts w:ascii="Times New Roman" w:hAnsi="Times New Roman" w:cs="Times New Roman"/>
          <w:sz w:val="24"/>
          <w:szCs w:val="24"/>
        </w:rPr>
        <w:t xml:space="preserve">emerged during the </w:t>
      </w:r>
      <w:r w:rsidRPr="002B0ABC">
        <w:rPr>
          <w:rFonts w:ascii="Times New Roman" w:hAnsi="Times New Roman" w:cs="Times New Roman"/>
          <w:sz w:val="24"/>
          <w:szCs w:val="24"/>
        </w:rPr>
        <w:lastRenderedPageBreak/>
        <w:t>analysis process</w:t>
      </w:r>
      <w:r w:rsidR="004D2415" w:rsidRPr="002B0ABC">
        <w:rPr>
          <w:rFonts w:ascii="Times New Roman" w:hAnsi="Times New Roman" w:cs="Times New Roman"/>
          <w:sz w:val="24"/>
          <w:szCs w:val="24"/>
        </w:rPr>
        <w:t>. Consequently we</w:t>
      </w:r>
      <w:r w:rsidRPr="002B0ABC">
        <w:rPr>
          <w:rFonts w:ascii="Times New Roman" w:hAnsi="Times New Roman" w:cs="Times New Roman"/>
          <w:sz w:val="24"/>
          <w:szCs w:val="24"/>
        </w:rPr>
        <w:t xml:space="preserve"> were able to use funds from the original qualitative</w:t>
      </w:r>
      <w:r w:rsidR="004D2415" w:rsidRPr="002B0ABC">
        <w:rPr>
          <w:rFonts w:ascii="Times New Roman" w:hAnsi="Times New Roman" w:cs="Times New Roman"/>
          <w:sz w:val="24"/>
          <w:szCs w:val="24"/>
        </w:rPr>
        <w:t xml:space="preserve"> study but were also constrained by the funding timelines. </w:t>
      </w:r>
      <w:r w:rsidR="00833C60" w:rsidRPr="002B0ABC">
        <w:rPr>
          <w:rFonts w:ascii="Times New Roman" w:hAnsi="Times New Roman" w:cs="Times New Roman"/>
          <w:sz w:val="24"/>
          <w:szCs w:val="24"/>
        </w:rPr>
        <w:t xml:space="preserve">Galleries often </w:t>
      </w:r>
      <w:r w:rsidR="005346F1" w:rsidRPr="002B0ABC">
        <w:rPr>
          <w:rFonts w:ascii="Times New Roman" w:hAnsi="Times New Roman" w:cs="Times New Roman"/>
          <w:sz w:val="24"/>
          <w:szCs w:val="24"/>
        </w:rPr>
        <w:t>require proposals</w:t>
      </w:r>
      <w:r w:rsidR="001126A3" w:rsidRPr="002B0ABC">
        <w:rPr>
          <w:rFonts w:ascii="Times New Roman" w:hAnsi="Times New Roman" w:cs="Times New Roman"/>
          <w:sz w:val="24"/>
          <w:szCs w:val="24"/>
        </w:rPr>
        <w:t xml:space="preserve"> describing the goals, rationale, and structure</w:t>
      </w:r>
      <w:r w:rsidR="00833C60" w:rsidRPr="002B0ABC">
        <w:rPr>
          <w:rFonts w:ascii="Times New Roman" w:hAnsi="Times New Roman" w:cs="Times New Roman"/>
          <w:sz w:val="24"/>
          <w:szCs w:val="24"/>
        </w:rPr>
        <w:t xml:space="preserve"> </w:t>
      </w:r>
      <w:r w:rsidR="00014094" w:rsidRPr="002B0ABC">
        <w:rPr>
          <w:rFonts w:ascii="Times New Roman" w:hAnsi="Times New Roman" w:cs="Times New Roman"/>
          <w:sz w:val="24"/>
          <w:szCs w:val="24"/>
        </w:rPr>
        <w:t>bef</w:t>
      </w:r>
      <w:r w:rsidR="001126A3" w:rsidRPr="002B0ABC">
        <w:rPr>
          <w:rFonts w:ascii="Times New Roman" w:hAnsi="Times New Roman" w:cs="Times New Roman"/>
          <w:sz w:val="24"/>
          <w:szCs w:val="24"/>
        </w:rPr>
        <w:t>ore agreeing to host an exhibit. This</w:t>
      </w:r>
      <w:r w:rsidR="00833C60" w:rsidRPr="002B0ABC">
        <w:rPr>
          <w:rFonts w:ascii="Times New Roman" w:hAnsi="Times New Roman" w:cs="Times New Roman"/>
          <w:sz w:val="24"/>
          <w:szCs w:val="24"/>
        </w:rPr>
        <w:t xml:space="preserve"> means plans</w:t>
      </w:r>
      <w:r w:rsidR="001126A3" w:rsidRPr="002B0ABC">
        <w:rPr>
          <w:rFonts w:ascii="Times New Roman" w:hAnsi="Times New Roman" w:cs="Times New Roman"/>
          <w:sz w:val="24"/>
          <w:szCs w:val="24"/>
        </w:rPr>
        <w:t xml:space="preserve"> must be made months in advance when the conceptualization is still underway.</w:t>
      </w:r>
      <w:r w:rsidR="004D2415" w:rsidRPr="002B0ABC">
        <w:rPr>
          <w:rFonts w:ascii="Times New Roman" w:hAnsi="Times New Roman" w:cs="Times New Roman"/>
          <w:sz w:val="24"/>
          <w:szCs w:val="24"/>
        </w:rPr>
        <w:t xml:space="preserve"> </w:t>
      </w:r>
      <w:r w:rsidR="00675778" w:rsidRPr="002B0ABC">
        <w:rPr>
          <w:rFonts w:ascii="Times New Roman" w:hAnsi="Times New Roman" w:cs="Times New Roman"/>
          <w:sz w:val="24"/>
          <w:szCs w:val="24"/>
        </w:rPr>
        <w:t>Specific</w:t>
      </w:r>
      <w:r w:rsidR="001126A3" w:rsidRPr="002B0ABC">
        <w:rPr>
          <w:rFonts w:ascii="Times New Roman" w:hAnsi="Times New Roman" w:cs="Times New Roman"/>
          <w:sz w:val="24"/>
          <w:szCs w:val="24"/>
        </w:rPr>
        <w:t xml:space="preserve"> </w:t>
      </w:r>
      <w:r w:rsidR="00675778" w:rsidRPr="002B0ABC">
        <w:rPr>
          <w:rFonts w:ascii="Times New Roman" w:hAnsi="Times New Roman" w:cs="Times New Roman"/>
          <w:sz w:val="24"/>
          <w:szCs w:val="24"/>
        </w:rPr>
        <w:t>budget considerations</w:t>
      </w:r>
      <w:r w:rsidR="00014094" w:rsidRPr="002B0ABC">
        <w:rPr>
          <w:rFonts w:ascii="Times New Roman" w:hAnsi="Times New Roman" w:cs="Times New Roman"/>
          <w:sz w:val="24"/>
          <w:szCs w:val="24"/>
        </w:rPr>
        <w:t xml:space="preserve"> </w:t>
      </w:r>
      <w:r w:rsidR="004D2415" w:rsidRPr="002B0ABC">
        <w:rPr>
          <w:rFonts w:ascii="Times New Roman" w:hAnsi="Times New Roman" w:cs="Times New Roman"/>
          <w:sz w:val="24"/>
          <w:szCs w:val="24"/>
        </w:rPr>
        <w:t>related to the exhibit</w:t>
      </w:r>
      <w:r w:rsidR="00833C60" w:rsidRPr="002B0ABC">
        <w:rPr>
          <w:rFonts w:ascii="Times New Roman" w:hAnsi="Times New Roman" w:cs="Times New Roman"/>
          <w:sz w:val="24"/>
          <w:szCs w:val="24"/>
        </w:rPr>
        <w:t xml:space="preserve"> include</w:t>
      </w:r>
      <w:r w:rsidR="004D2415" w:rsidRPr="002B0ABC">
        <w:rPr>
          <w:rFonts w:ascii="Times New Roman" w:hAnsi="Times New Roman" w:cs="Times New Roman"/>
          <w:sz w:val="24"/>
          <w:szCs w:val="24"/>
        </w:rPr>
        <w:t>d</w:t>
      </w:r>
      <w:r w:rsidR="00833C60" w:rsidRPr="002B0ABC">
        <w:rPr>
          <w:rFonts w:ascii="Times New Roman" w:hAnsi="Times New Roman" w:cs="Times New Roman"/>
          <w:sz w:val="24"/>
          <w:szCs w:val="24"/>
        </w:rPr>
        <w:t>:</w:t>
      </w:r>
      <w:r w:rsidR="00014094" w:rsidRPr="002B0ABC">
        <w:rPr>
          <w:rFonts w:ascii="Times New Roman" w:hAnsi="Times New Roman" w:cs="Times New Roman"/>
          <w:sz w:val="24"/>
          <w:szCs w:val="24"/>
        </w:rPr>
        <w:t xml:space="preserve"> </w:t>
      </w:r>
      <w:r w:rsidR="00675778" w:rsidRPr="002B0ABC">
        <w:rPr>
          <w:rFonts w:ascii="Times New Roman" w:hAnsi="Times New Roman" w:cs="Times New Roman"/>
          <w:sz w:val="24"/>
          <w:szCs w:val="24"/>
        </w:rPr>
        <w:t xml:space="preserve">material costs of </w:t>
      </w:r>
      <w:r w:rsidR="00833C60" w:rsidRPr="002B0ABC">
        <w:rPr>
          <w:rFonts w:ascii="Times New Roman" w:hAnsi="Times New Roman" w:cs="Times New Roman"/>
          <w:sz w:val="24"/>
          <w:szCs w:val="24"/>
        </w:rPr>
        <w:t xml:space="preserve">block mounting images and </w:t>
      </w:r>
      <w:r w:rsidR="00675778" w:rsidRPr="002B0ABC">
        <w:rPr>
          <w:rFonts w:ascii="Times New Roman" w:hAnsi="Times New Roman" w:cs="Times New Roman"/>
          <w:sz w:val="24"/>
          <w:szCs w:val="24"/>
        </w:rPr>
        <w:t>text panels</w:t>
      </w:r>
      <w:r w:rsidR="00833C60" w:rsidRPr="002B0ABC">
        <w:rPr>
          <w:rFonts w:ascii="Times New Roman" w:hAnsi="Times New Roman" w:cs="Times New Roman"/>
          <w:sz w:val="24"/>
          <w:szCs w:val="24"/>
        </w:rPr>
        <w:t>,</w:t>
      </w:r>
      <w:r w:rsidR="00ED212B" w:rsidRPr="002B0ABC">
        <w:rPr>
          <w:rFonts w:ascii="Times New Roman" w:hAnsi="Times New Roman" w:cs="Times New Roman"/>
          <w:sz w:val="24"/>
          <w:szCs w:val="24"/>
        </w:rPr>
        <w:t xml:space="preserve"> creating </w:t>
      </w:r>
      <w:r w:rsidR="00437635" w:rsidRPr="002B0ABC">
        <w:rPr>
          <w:rFonts w:ascii="Times New Roman" w:hAnsi="Times New Roman" w:cs="Times New Roman"/>
          <w:sz w:val="24"/>
          <w:szCs w:val="24"/>
        </w:rPr>
        <w:t>audio stations</w:t>
      </w:r>
      <w:r w:rsidR="007B6571" w:rsidRPr="002B0ABC">
        <w:rPr>
          <w:rFonts w:ascii="Times New Roman" w:hAnsi="Times New Roman" w:cs="Times New Roman"/>
          <w:sz w:val="24"/>
          <w:szCs w:val="24"/>
        </w:rPr>
        <w:t>, art opening inv</w:t>
      </w:r>
      <w:r w:rsidR="00833C60" w:rsidRPr="002B0ABC">
        <w:rPr>
          <w:rFonts w:ascii="Times New Roman" w:hAnsi="Times New Roman" w:cs="Times New Roman"/>
          <w:sz w:val="24"/>
          <w:szCs w:val="24"/>
        </w:rPr>
        <w:t>itations</w:t>
      </w:r>
      <w:r w:rsidR="00675778" w:rsidRPr="002B0ABC">
        <w:rPr>
          <w:rFonts w:ascii="Times New Roman" w:hAnsi="Times New Roman" w:cs="Times New Roman"/>
          <w:sz w:val="24"/>
          <w:szCs w:val="24"/>
        </w:rPr>
        <w:t xml:space="preserve"> and reception</w:t>
      </w:r>
      <w:r w:rsidR="004D2415" w:rsidRPr="002B0ABC">
        <w:rPr>
          <w:rFonts w:ascii="Times New Roman" w:hAnsi="Times New Roman" w:cs="Times New Roman"/>
          <w:sz w:val="24"/>
          <w:szCs w:val="24"/>
        </w:rPr>
        <w:t>,</w:t>
      </w:r>
      <w:r w:rsidR="00675778" w:rsidRPr="002B0ABC">
        <w:rPr>
          <w:rFonts w:ascii="Times New Roman" w:hAnsi="Times New Roman" w:cs="Times New Roman"/>
          <w:sz w:val="24"/>
          <w:szCs w:val="24"/>
        </w:rPr>
        <w:t xml:space="preserve"> publicity</w:t>
      </w:r>
      <w:r w:rsidR="00833C60" w:rsidRPr="002B0ABC">
        <w:rPr>
          <w:rFonts w:ascii="Times New Roman" w:hAnsi="Times New Roman" w:cs="Times New Roman"/>
          <w:sz w:val="24"/>
          <w:szCs w:val="24"/>
        </w:rPr>
        <w:t xml:space="preserve"> posters,</w:t>
      </w:r>
      <w:r w:rsidR="007B6571" w:rsidRPr="002B0ABC">
        <w:rPr>
          <w:rFonts w:ascii="Times New Roman" w:hAnsi="Times New Roman" w:cs="Times New Roman"/>
          <w:sz w:val="24"/>
          <w:szCs w:val="24"/>
        </w:rPr>
        <w:t xml:space="preserve"> </w:t>
      </w:r>
      <w:r w:rsidR="004D2415" w:rsidRPr="002B0ABC">
        <w:rPr>
          <w:rFonts w:ascii="Times New Roman" w:hAnsi="Times New Roman" w:cs="Times New Roman"/>
          <w:sz w:val="24"/>
          <w:szCs w:val="24"/>
        </w:rPr>
        <w:t xml:space="preserve">and </w:t>
      </w:r>
      <w:r w:rsidR="007B6571" w:rsidRPr="002B0ABC">
        <w:rPr>
          <w:rFonts w:ascii="Times New Roman" w:hAnsi="Times New Roman" w:cs="Times New Roman"/>
          <w:sz w:val="24"/>
          <w:szCs w:val="24"/>
        </w:rPr>
        <w:t>par</w:t>
      </w:r>
      <w:r w:rsidR="00833C60" w:rsidRPr="002B0ABC">
        <w:rPr>
          <w:rFonts w:ascii="Times New Roman" w:hAnsi="Times New Roman" w:cs="Times New Roman"/>
          <w:sz w:val="24"/>
          <w:szCs w:val="24"/>
        </w:rPr>
        <w:t>king vouchers for invi</w:t>
      </w:r>
      <w:r w:rsidR="00675778" w:rsidRPr="002B0ABC">
        <w:rPr>
          <w:rFonts w:ascii="Times New Roman" w:hAnsi="Times New Roman" w:cs="Times New Roman"/>
          <w:sz w:val="24"/>
          <w:szCs w:val="24"/>
        </w:rPr>
        <w:t>ted guest</w:t>
      </w:r>
      <w:r w:rsidR="004D2415" w:rsidRPr="002B0ABC">
        <w:rPr>
          <w:rFonts w:ascii="Times New Roman" w:hAnsi="Times New Roman" w:cs="Times New Roman"/>
          <w:sz w:val="24"/>
          <w:szCs w:val="24"/>
        </w:rPr>
        <w:t>s</w:t>
      </w:r>
      <w:r w:rsidR="007B6571" w:rsidRPr="002B0ABC">
        <w:rPr>
          <w:rFonts w:ascii="Times New Roman" w:hAnsi="Times New Roman" w:cs="Times New Roman"/>
          <w:sz w:val="24"/>
          <w:szCs w:val="24"/>
        </w:rPr>
        <w:t>.</w:t>
      </w:r>
      <w:r w:rsidR="00833C60" w:rsidRPr="002B0ABC">
        <w:rPr>
          <w:rFonts w:ascii="Times New Roman" w:hAnsi="Times New Roman" w:cs="Times New Roman"/>
          <w:sz w:val="24"/>
          <w:szCs w:val="24"/>
        </w:rPr>
        <w:t xml:space="preserve"> </w:t>
      </w:r>
      <w:r w:rsidR="00675778" w:rsidRPr="002B0ABC">
        <w:rPr>
          <w:rFonts w:ascii="Times New Roman" w:hAnsi="Times New Roman" w:cs="Times New Roman"/>
          <w:sz w:val="24"/>
          <w:szCs w:val="24"/>
        </w:rPr>
        <w:t>In addition</w:t>
      </w:r>
      <w:r w:rsidR="004D2415" w:rsidRPr="002B0ABC">
        <w:rPr>
          <w:rFonts w:ascii="Times New Roman" w:hAnsi="Times New Roman" w:cs="Times New Roman"/>
          <w:sz w:val="24"/>
          <w:szCs w:val="24"/>
        </w:rPr>
        <w:t>,</w:t>
      </w:r>
      <w:r w:rsidR="00675778" w:rsidRPr="002B0ABC">
        <w:rPr>
          <w:rFonts w:ascii="Times New Roman" w:hAnsi="Times New Roman" w:cs="Times New Roman"/>
          <w:sz w:val="24"/>
          <w:szCs w:val="24"/>
        </w:rPr>
        <w:t xml:space="preserve"> </w:t>
      </w:r>
      <w:r w:rsidR="007B2A88" w:rsidRPr="002B0ABC">
        <w:rPr>
          <w:rFonts w:ascii="Times New Roman" w:hAnsi="Times New Roman" w:cs="Times New Roman"/>
          <w:sz w:val="24"/>
          <w:szCs w:val="24"/>
        </w:rPr>
        <w:t xml:space="preserve">there were </w:t>
      </w:r>
      <w:r w:rsidR="004D2415" w:rsidRPr="002B0ABC">
        <w:rPr>
          <w:rFonts w:ascii="Times New Roman" w:hAnsi="Times New Roman" w:cs="Times New Roman"/>
          <w:sz w:val="24"/>
          <w:szCs w:val="24"/>
        </w:rPr>
        <w:t xml:space="preserve">salary costs for </w:t>
      </w:r>
      <w:r w:rsidR="00675778" w:rsidRPr="002B0ABC">
        <w:rPr>
          <w:rFonts w:ascii="Times New Roman" w:hAnsi="Times New Roman" w:cs="Times New Roman"/>
          <w:sz w:val="24"/>
          <w:szCs w:val="24"/>
        </w:rPr>
        <w:t>the curator and</w:t>
      </w:r>
      <w:r w:rsidR="004D2415" w:rsidRPr="002B0ABC">
        <w:rPr>
          <w:rFonts w:ascii="Times New Roman" w:hAnsi="Times New Roman" w:cs="Times New Roman"/>
          <w:sz w:val="24"/>
          <w:szCs w:val="24"/>
        </w:rPr>
        <w:t xml:space="preserve"> research</w:t>
      </w:r>
      <w:r w:rsidR="00675778" w:rsidRPr="002B0ABC">
        <w:rPr>
          <w:rFonts w:ascii="Times New Roman" w:hAnsi="Times New Roman" w:cs="Times New Roman"/>
          <w:sz w:val="24"/>
          <w:szCs w:val="24"/>
        </w:rPr>
        <w:t xml:space="preserve"> </w:t>
      </w:r>
      <w:proofErr w:type="gramStart"/>
      <w:r w:rsidR="00675778" w:rsidRPr="002B0ABC">
        <w:rPr>
          <w:rFonts w:ascii="Times New Roman" w:hAnsi="Times New Roman" w:cs="Times New Roman"/>
          <w:sz w:val="24"/>
          <w:szCs w:val="24"/>
        </w:rPr>
        <w:t>assistant</w:t>
      </w:r>
      <w:proofErr w:type="gramEnd"/>
      <w:r w:rsidR="00675778" w:rsidRPr="002B0ABC">
        <w:rPr>
          <w:rFonts w:ascii="Times New Roman" w:hAnsi="Times New Roman" w:cs="Times New Roman"/>
          <w:sz w:val="24"/>
          <w:szCs w:val="24"/>
        </w:rPr>
        <w:t xml:space="preserve"> to liaise </w:t>
      </w:r>
      <w:r w:rsidR="00833C60" w:rsidRPr="002B0ABC">
        <w:rPr>
          <w:rFonts w:ascii="Times New Roman" w:hAnsi="Times New Roman" w:cs="Times New Roman"/>
          <w:sz w:val="24"/>
          <w:szCs w:val="24"/>
        </w:rPr>
        <w:t>with participants</w:t>
      </w:r>
      <w:r w:rsidR="004D2415" w:rsidRPr="002B0ABC">
        <w:rPr>
          <w:rFonts w:ascii="Times New Roman" w:hAnsi="Times New Roman" w:cs="Times New Roman"/>
          <w:sz w:val="24"/>
          <w:szCs w:val="24"/>
        </w:rPr>
        <w:t xml:space="preserve"> and families. </w:t>
      </w:r>
      <w:r w:rsidR="002B6E25" w:rsidRPr="002B0ABC">
        <w:rPr>
          <w:rFonts w:ascii="Times New Roman" w:hAnsi="Times New Roman" w:cs="Times New Roman"/>
          <w:sz w:val="24"/>
          <w:szCs w:val="24"/>
        </w:rPr>
        <w:t>In summary, important lessons learned include ethical issues of confidentiality, the need for curatorial support, and attention to pre-planning for material resources and exhibit venues.</w:t>
      </w:r>
    </w:p>
    <w:p w:rsidR="00262949" w:rsidRPr="002B0ABC" w:rsidRDefault="006D4640" w:rsidP="00752C7E">
      <w:pPr>
        <w:spacing w:after="0" w:line="480" w:lineRule="auto"/>
        <w:ind w:left="360"/>
        <w:jc w:val="center"/>
        <w:rPr>
          <w:rFonts w:ascii="Times New Roman" w:hAnsi="Times New Roman" w:cs="Times New Roman"/>
          <w:sz w:val="24"/>
          <w:szCs w:val="24"/>
        </w:rPr>
      </w:pPr>
      <w:r w:rsidRPr="002B0ABC">
        <w:rPr>
          <w:rFonts w:ascii="Times New Roman" w:hAnsi="Times New Roman" w:cs="Times New Roman"/>
          <w:sz w:val="24"/>
          <w:szCs w:val="24"/>
        </w:rPr>
        <w:t>Discussion</w:t>
      </w:r>
      <w:r w:rsidR="006921FD" w:rsidRPr="002B0ABC">
        <w:rPr>
          <w:rFonts w:ascii="Times New Roman" w:hAnsi="Times New Roman" w:cs="Times New Roman"/>
          <w:sz w:val="24"/>
          <w:szCs w:val="24"/>
        </w:rPr>
        <w:t xml:space="preserve"> </w:t>
      </w:r>
    </w:p>
    <w:p w:rsidR="00F57E56" w:rsidRPr="002B0ABC" w:rsidRDefault="00752C7E" w:rsidP="00752C7E">
      <w:pPr>
        <w:spacing w:after="0" w:line="480" w:lineRule="auto"/>
        <w:rPr>
          <w:rFonts w:ascii="Times New Roman" w:hAnsi="Times New Roman" w:cs="Times New Roman"/>
          <w:sz w:val="24"/>
          <w:szCs w:val="24"/>
        </w:rPr>
      </w:pPr>
      <w:r w:rsidRPr="002B0ABC">
        <w:rPr>
          <w:rFonts w:ascii="Times New Roman" w:hAnsi="Times New Roman" w:cs="Times New Roman"/>
          <w:sz w:val="24"/>
          <w:szCs w:val="24"/>
        </w:rPr>
        <w:tab/>
      </w:r>
      <w:r w:rsidR="004D2415" w:rsidRPr="002B0ABC">
        <w:rPr>
          <w:rFonts w:ascii="Times New Roman" w:hAnsi="Times New Roman" w:cs="Times New Roman"/>
          <w:sz w:val="24"/>
          <w:szCs w:val="24"/>
        </w:rPr>
        <w:t xml:space="preserve">Creative platforms for disseminating nursing research hold untapped potential. </w:t>
      </w:r>
      <w:r w:rsidR="00916DE5" w:rsidRPr="002B0ABC">
        <w:rPr>
          <w:rFonts w:ascii="Times New Roman" w:hAnsi="Times New Roman" w:cs="Times New Roman"/>
          <w:sz w:val="24"/>
          <w:szCs w:val="24"/>
        </w:rPr>
        <w:t>The place of arts-based research in health care continues to evolve and our experience has been both positive and</w:t>
      </w:r>
      <w:r w:rsidR="007B2A88" w:rsidRPr="002B0ABC">
        <w:rPr>
          <w:rFonts w:ascii="Times New Roman" w:hAnsi="Times New Roman" w:cs="Times New Roman"/>
          <w:sz w:val="24"/>
          <w:szCs w:val="24"/>
        </w:rPr>
        <w:t>,</w:t>
      </w:r>
      <w:r w:rsidR="00916DE5" w:rsidRPr="002B0ABC">
        <w:rPr>
          <w:rFonts w:ascii="Times New Roman" w:hAnsi="Times New Roman" w:cs="Times New Roman"/>
          <w:sz w:val="24"/>
          <w:szCs w:val="24"/>
        </w:rPr>
        <w:t xml:space="preserve"> we hope</w:t>
      </w:r>
      <w:r w:rsidR="007B2A88" w:rsidRPr="002B0ABC">
        <w:rPr>
          <w:rFonts w:ascii="Times New Roman" w:hAnsi="Times New Roman" w:cs="Times New Roman"/>
          <w:sz w:val="24"/>
          <w:szCs w:val="24"/>
        </w:rPr>
        <w:t>,</w:t>
      </w:r>
      <w:r w:rsidR="00916DE5" w:rsidRPr="002B0ABC">
        <w:rPr>
          <w:rFonts w:ascii="Times New Roman" w:hAnsi="Times New Roman" w:cs="Times New Roman"/>
          <w:sz w:val="24"/>
          <w:szCs w:val="24"/>
        </w:rPr>
        <w:t xml:space="preserve"> encouraging for others. </w:t>
      </w:r>
      <w:r w:rsidR="003A2452" w:rsidRPr="002B0ABC">
        <w:rPr>
          <w:rFonts w:ascii="Times New Roman" w:hAnsi="Times New Roman" w:cs="Times New Roman"/>
          <w:sz w:val="24"/>
          <w:szCs w:val="24"/>
        </w:rPr>
        <w:t>Arts often function by projecting an image that resonates, unsettles</w:t>
      </w:r>
      <w:r w:rsidR="00F57E56" w:rsidRPr="002B0ABC">
        <w:rPr>
          <w:rFonts w:ascii="Times New Roman" w:hAnsi="Times New Roman" w:cs="Times New Roman"/>
          <w:sz w:val="24"/>
          <w:szCs w:val="24"/>
        </w:rPr>
        <w:t>, or connects with the viewer in some way</w:t>
      </w:r>
      <w:r w:rsidR="00A304E0" w:rsidRPr="002B0ABC">
        <w:rPr>
          <w:rFonts w:ascii="Times New Roman" w:hAnsi="Times New Roman" w:cs="Times New Roman"/>
          <w:sz w:val="24"/>
          <w:szCs w:val="24"/>
        </w:rPr>
        <w:t xml:space="preserve"> (</w:t>
      </w:r>
      <w:proofErr w:type="spellStart"/>
      <w:r w:rsidR="00A304E0" w:rsidRPr="002B0ABC">
        <w:rPr>
          <w:rFonts w:ascii="Times New Roman" w:hAnsi="Times New Roman" w:cs="Times New Roman"/>
          <w:sz w:val="24"/>
          <w:szCs w:val="24"/>
        </w:rPr>
        <w:t>Barone</w:t>
      </w:r>
      <w:proofErr w:type="spellEnd"/>
      <w:r w:rsidR="00A304E0" w:rsidRPr="002B0ABC">
        <w:rPr>
          <w:rFonts w:ascii="Times New Roman" w:hAnsi="Times New Roman" w:cs="Times New Roman"/>
          <w:sz w:val="24"/>
          <w:szCs w:val="24"/>
        </w:rPr>
        <w:t xml:space="preserve"> &amp; Eisner, 2012)</w:t>
      </w:r>
      <w:r w:rsidR="00F57E56" w:rsidRPr="002B0ABC">
        <w:rPr>
          <w:rFonts w:ascii="Times New Roman" w:hAnsi="Times New Roman" w:cs="Times New Roman"/>
          <w:sz w:val="24"/>
          <w:szCs w:val="24"/>
        </w:rPr>
        <w:t xml:space="preserve">. </w:t>
      </w:r>
      <w:r w:rsidR="003A2452" w:rsidRPr="002B0ABC">
        <w:rPr>
          <w:rFonts w:ascii="Times New Roman" w:hAnsi="Times New Roman" w:cs="Times New Roman"/>
          <w:sz w:val="24"/>
          <w:szCs w:val="24"/>
        </w:rPr>
        <w:t xml:space="preserve"> According to </w:t>
      </w:r>
      <w:r w:rsidR="00A304E0" w:rsidRPr="002B0ABC">
        <w:rPr>
          <w:rFonts w:ascii="Times New Roman" w:hAnsi="Times New Roman" w:cs="Times New Roman"/>
          <w:sz w:val="24"/>
          <w:szCs w:val="24"/>
        </w:rPr>
        <w:t xml:space="preserve">these scholars </w:t>
      </w:r>
      <w:r w:rsidR="003A2452" w:rsidRPr="002B0ABC">
        <w:rPr>
          <w:rFonts w:ascii="Times New Roman" w:hAnsi="Times New Roman" w:cs="Times New Roman"/>
          <w:sz w:val="24"/>
          <w:szCs w:val="24"/>
        </w:rPr>
        <w:t xml:space="preserve">good arts based research </w:t>
      </w:r>
      <w:r w:rsidR="00524BEA" w:rsidRPr="002B0ABC">
        <w:rPr>
          <w:rFonts w:ascii="Times New Roman" w:hAnsi="Times New Roman" w:cs="Times New Roman"/>
          <w:sz w:val="24"/>
          <w:szCs w:val="24"/>
        </w:rPr>
        <w:t>“has</w:t>
      </w:r>
      <w:r w:rsidR="003A2452" w:rsidRPr="002B0ABC">
        <w:rPr>
          <w:rFonts w:ascii="Times New Roman" w:hAnsi="Times New Roman" w:cs="Times New Roman"/>
          <w:sz w:val="24"/>
          <w:szCs w:val="24"/>
        </w:rPr>
        <w:t xml:space="preserve"> ‘legs’, allowing you to go someplace… it invites you into an experience that reminds you of people and places…” (p. 152). </w:t>
      </w:r>
      <w:r w:rsidR="00916DE5" w:rsidRPr="002B0ABC">
        <w:rPr>
          <w:rFonts w:ascii="Times New Roman" w:hAnsi="Times New Roman" w:cs="Times New Roman"/>
          <w:sz w:val="24"/>
          <w:szCs w:val="24"/>
        </w:rPr>
        <w:t>While empirical research is needed to as</w:t>
      </w:r>
      <w:r w:rsidR="002B6E25" w:rsidRPr="002B0ABC">
        <w:rPr>
          <w:rFonts w:ascii="Times New Roman" w:hAnsi="Times New Roman" w:cs="Times New Roman"/>
          <w:sz w:val="24"/>
          <w:szCs w:val="24"/>
        </w:rPr>
        <w:t xml:space="preserve">sess the impact of arts-based </w:t>
      </w:r>
      <w:r w:rsidR="009D0658" w:rsidRPr="002B0ABC">
        <w:rPr>
          <w:rFonts w:ascii="Times New Roman" w:hAnsi="Times New Roman" w:cs="Times New Roman"/>
          <w:sz w:val="24"/>
          <w:szCs w:val="24"/>
        </w:rPr>
        <w:t>dissemination</w:t>
      </w:r>
      <w:r w:rsidR="00916DE5" w:rsidRPr="002B0ABC">
        <w:rPr>
          <w:rFonts w:ascii="Times New Roman" w:hAnsi="Times New Roman" w:cs="Times New Roman"/>
          <w:sz w:val="24"/>
          <w:szCs w:val="24"/>
        </w:rPr>
        <w:t xml:space="preserve"> strategies, we offer </w:t>
      </w:r>
      <w:r w:rsidR="00B92C13" w:rsidRPr="002B0ABC">
        <w:rPr>
          <w:rFonts w:ascii="Times New Roman" w:hAnsi="Times New Roman" w:cs="Times New Roman"/>
          <w:sz w:val="24"/>
          <w:szCs w:val="24"/>
        </w:rPr>
        <w:t>a reflective</w:t>
      </w:r>
      <w:r w:rsidR="00916DE5" w:rsidRPr="002B0ABC">
        <w:rPr>
          <w:rFonts w:ascii="Times New Roman" w:hAnsi="Times New Roman" w:cs="Times New Roman"/>
          <w:sz w:val="24"/>
          <w:szCs w:val="24"/>
        </w:rPr>
        <w:t xml:space="preserve"> narrative</w:t>
      </w:r>
      <w:r w:rsidR="00F57E56" w:rsidRPr="002B0ABC">
        <w:rPr>
          <w:rFonts w:ascii="Times New Roman" w:hAnsi="Times New Roman" w:cs="Times New Roman"/>
          <w:sz w:val="24"/>
          <w:szCs w:val="24"/>
        </w:rPr>
        <w:t xml:space="preserve"> </w:t>
      </w:r>
      <w:r w:rsidR="00B92C13" w:rsidRPr="002B0ABC">
        <w:rPr>
          <w:rFonts w:ascii="Times New Roman" w:hAnsi="Times New Roman" w:cs="Times New Roman"/>
          <w:sz w:val="24"/>
          <w:szCs w:val="24"/>
        </w:rPr>
        <w:t>written</w:t>
      </w:r>
      <w:r w:rsidR="001E502E">
        <w:rPr>
          <w:rFonts w:ascii="Times New Roman" w:hAnsi="Times New Roman" w:cs="Times New Roman"/>
          <w:sz w:val="24"/>
          <w:szCs w:val="24"/>
        </w:rPr>
        <w:t xml:space="preserve"> by one of the researchers (AB)</w:t>
      </w:r>
      <w:r w:rsidR="00B92C13" w:rsidRPr="002B0ABC">
        <w:rPr>
          <w:rFonts w:ascii="Times New Roman" w:hAnsi="Times New Roman" w:cs="Times New Roman"/>
          <w:sz w:val="24"/>
          <w:szCs w:val="24"/>
        </w:rPr>
        <w:t xml:space="preserve"> </w:t>
      </w:r>
      <w:r w:rsidR="00916DE5" w:rsidRPr="002B0ABC">
        <w:rPr>
          <w:rFonts w:ascii="Times New Roman" w:hAnsi="Times New Roman" w:cs="Times New Roman"/>
          <w:sz w:val="24"/>
          <w:szCs w:val="24"/>
        </w:rPr>
        <w:t xml:space="preserve">following </w:t>
      </w:r>
      <w:r w:rsidR="00ED75CE" w:rsidRPr="002B0ABC">
        <w:rPr>
          <w:rFonts w:ascii="Times New Roman" w:hAnsi="Times New Roman" w:cs="Times New Roman"/>
          <w:sz w:val="24"/>
          <w:szCs w:val="24"/>
        </w:rPr>
        <w:t>the opening reception:</w:t>
      </w:r>
    </w:p>
    <w:p w:rsidR="00EE7BEC" w:rsidRPr="002B0ABC" w:rsidRDefault="00B92C13" w:rsidP="00752C7E">
      <w:pPr>
        <w:spacing w:after="0"/>
        <w:ind w:left="720"/>
        <w:rPr>
          <w:rFonts w:ascii="Times New Roman" w:hAnsi="Times New Roman" w:cs="Times New Roman"/>
          <w:i/>
          <w:sz w:val="24"/>
          <w:szCs w:val="24"/>
        </w:rPr>
      </w:pPr>
      <w:r w:rsidRPr="002B0ABC">
        <w:rPr>
          <w:rFonts w:ascii="Times New Roman" w:hAnsi="Times New Roman" w:cs="Times New Roman"/>
          <w:sz w:val="24"/>
          <w:szCs w:val="24"/>
        </w:rPr>
        <w:tab/>
      </w:r>
      <w:r w:rsidR="00ED75CE" w:rsidRPr="002B0ABC">
        <w:rPr>
          <w:rFonts w:ascii="Times New Roman" w:hAnsi="Times New Roman" w:cs="Times New Roman"/>
          <w:i/>
          <w:sz w:val="24"/>
          <w:szCs w:val="24"/>
        </w:rPr>
        <w:t xml:space="preserve">I was standing by the punch bowl at the reception and asked the women next to me how she found the exhibit. She laughed sheepishly and </w:t>
      </w:r>
      <w:r w:rsidR="009E2636" w:rsidRPr="002B0ABC">
        <w:rPr>
          <w:rFonts w:ascii="Times New Roman" w:hAnsi="Times New Roman" w:cs="Times New Roman"/>
          <w:i/>
          <w:sz w:val="24"/>
          <w:szCs w:val="24"/>
        </w:rPr>
        <w:t xml:space="preserve">said </w:t>
      </w:r>
      <w:r w:rsidR="00142278" w:rsidRPr="002B0ABC">
        <w:rPr>
          <w:rFonts w:ascii="Times New Roman" w:hAnsi="Times New Roman" w:cs="Times New Roman"/>
          <w:i/>
          <w:sz w:val="24"/>
          <w:szCs w:val="24"/>
        </w:rPr>
        <w:t>that</w:t>
      </w:r>
      <w:r w:rsidR="00ED75CE" w:rsidRPr="002B0ABC">
        <w:rPr>
          <w:rFonts w:ascii="Times New Roman" w:hAnsi="Times New Roman" w:cs="Times New Roman"/>
          <w:i/>
          <w:sz w:val="24"/>
          <w:szCs w:val="24"/>
        </w:rPr>
        <w:t xml:space="preserve"> her mother </w:t>
      </w:r>
      <w:r w:rsidR="009E2636" w:rsidRPr="002B0ABC">
        <w:rPr>
          <w:rFonts w:ascii="Times New Roman" w:hAnsi="Times New Roman" w:cs="Times New Roman"/>
          <w:i/>
          <w:sz w:val="24"/>
          <w:szCs w:val="24"/>
        </w:rPr>
        <w:t xml:space="preserve">(who </w:t>
      </w:r>
      <w:r w:rsidR="00ED75CE" w:rsidRPr="002B0ABC">
        <w:rPr>
          <w:rFonts w:ascii="Times New Roman" w:hAnsi="Times New Roman" w:cs="Times New Roman"/>
          <w:i/>
          <w:sz w:val="24"/>
          <w:szCs w:val="24"/>
        </w:rPr>
        <w:t>was a participant in the study</w:t>
      </w:r>
      <w:r w:rsidR="009E2636" w:rsidRPr="002B0ABC">
        <w:rPr>
          <w:rFonts w:ascii="Times New Roman" w:hAnsi="Times New Roman" w:cs="Times New Roman"/>
          <w:i/>
          <w:sz w:val="24"/>
          <w:szCs w:val="24"/>
        </w:rPr>
        <w:t>) had asked her to come with her to the opening event. She then told me about her experience….</w:t>
      </w:r>
      <w:r w:rsidR="00ED75CE" w:rsidRPr="002B0ABC">
        <w:rPr>
          <w:rFonts w:ascii="Times New Roman" w:hAnsi="Times New Roman" w:cs="Times New Roman"/>
          <w:i/>
          <w:sz w:val="24"/>
          <w:szCs w:val="24"/>
        </w:rPr>
        <w:t>As</w:t>
      </w:r>
      <w:r w:rsidR="00142278" w:rsidRPr="002B0ABC">
        <w:rPr>
          <w:rFonts w:ascii="Times New Roman" w:hAnsi="Times New Roman" w:cs="Times New Roman"/>
          <w:i/>
          <w:sz w:val="24"/>
          <w:szCs w:val="24"/>
        </w:rPr>
        <w:t xml:space="preserve"> she was viewing one of the exhibit images her eye landed on the white ribbon discretely placed, almost invisible, against the cream colored wall. There was a moment of recognition and then she </w:t>
      </w:r>
      <w:r w:rsidR="00F57E56" w:rsidRPr="002B0ABC">
        <w:rPr>
          <w:rFonts w:ascii="Times New Roman" w:hAnsi="Times New Roman" w:cs="Times New Roman"/>
          <w:i/>
          <w:sz w:val="24"/>
          <w:szCs w:val="24"/>
        </w:rPr>
        <w:t xml:space="preserve">suddenly </w:t>
      </w:r>
      <w:r w:rsidR="00142278" w:rsidRPr="002B0ABC">
        <w:rPr>
          <w:rFonts w:ascii="Times New Roman" w:hAnsi="Times New Roman" w:cs="Times New Roman"/>
          <w:i/>
          <w:sz w:val="24"/>
          <w:szCs w:val="24"/>
        </w:rPr>
        <w:t>reacted</w:t>
      </w:r>
      <w:r w:rsidR="009E2636" w:rsidRPr="002B0ABC">
        <w:rPr>
          <w:rFonts w:ascii="Times New Roman" w:hAnsi="Times New Roman" w:cs="Times New Roman"/>
          <w:i/>
          <w:sz w:val="24"/>
          <w:szCs w:val="24"/>
        </w:rPr>
        <w:t>--</w:t>
      </w:r>
      <w:r w:rsidR="00142278" w:rsidRPr="002B0ABC">
        <w:rPr>
          <w:rFonts w:ascii="Times New Roman" w:hAnsi="Times New Roman" w:cs="Times New Roman"/>
          <w:i/>
          <w:sz w:val="24"/>
          <w:szCs w:val="24"/>
        </w:rPr>
        <w:t xml:space="preserve"> </w:t>
      </w:r>
      <w:r w:rsidR="000F515F" w:rsidRPr="002B0ABC">
        <w:rPr>
          <w:rFonts w:ascii="Times New Roman" w:hAnsi="Times New Roman" w:cs="Times New Roman"/>
          <w:i/>
          <w:sz w:val="24"/>
          <w:szCs w:val="24"/>
        </w:rPr>
        <w:t xml:space="preserve">as if </w:t>
      </w:r>
      <w:r w:rsidR="00142278" w:rsidRPr="002B0ABC">
        <w:rPr>
          <w:rFonts w:ascii="Times New Roman" w:hAnsi="Times New Roman" w:cs="Times New Roman"/>
          <w:i/>
          <w:sz w:val="24"/>
          <w:szCs w:val="24"/>
        </w:rPr>
        <w:t xml:space="preserve">abruptly </w:t>
      </w:r>
      <w:r w:rsidR="00142278" w:rsidRPr="002B0ABC">
        <w:rPr>
          <w:rFonts w:ascii="Times New Roman" w:hAnsi="Times New Roman" w:cs="Times New Roman"/>
          <w:i/>
          <w:sz w:val="24"/>
          <w:szCs w:val="24"/>
        </w:rPr>
        <w:lastRenderedPageBreak/>
        <w:t>struck by the impact of what the</w:t>
      </w:r>
      <w:r w:rsidR="000F515F" w:rsidRPr="002B0ABC">
        <w:rPr>
          <w:rFonts w:ascii="Times New Roman" w:hAnsi="Times New Roman" w:cs="Times New Roman"/>
          <w:i/>
          <w:sz w:val="24"/>
          <w:szCs w:val="24"/>
        </w:rPr>
        <w:t xml:space="preserve"> white ri</w:t>
      </w:r>
      <w:r w:rsidR="00A60604" w:rsidRPr="002B0ABC">
        <w:rPr>
          <w:rFonts w:ascii="Times New Roman" w:hAnsi="Times New Roman" w:cs="Times New Roman"/>
          <w:i/>
          <w:sz w:val="24"/>
          <w:szCs w:val="24"/>
        </w:rPr>
        <w:t>bbon</w:t>
      </w:r>
      <w:r w:rsidR="000F515F" w:rsidRPr="002B0ABC">
        <w:rPr>
          <w:rFonts w:ascii="Times New Roman" w:hAnsi="Times New Roman" w:cs="Times New Roman"/>
          <w:i/>
          <w:sz w:val="24"/>
          <w:szCs w:val="24"/>
        </w:rPr>
        <w:t xml:space="preserve"> meant</w:t>
      </w:r>
      <w:r w:rsidR="00F57E56" w:rsidRPr="002B0ABC">
        <w:rPr>
          <w:rFonts w:ascii="Times New Roman" w:hAnsi="Times New Roman" w:cs="Times New Roman"/>
          <w:i/>
          <w:sz w:val="24"/>
          <w:szCs w:val="24"/>
        </w:rPr>
        <w:t xml:space="preserve">. She explained, “I almost left at that moment. I couldn’t take it that Mom will die too”. </w:t>
      </w:r>
      <w:r w:rsidR="009E2636" w:rsidRPr="002B0ABC">
        <w:rPr>
          <w:rFonts w:ascii="Times New Roman" w:hAnsi="Times New Roman" w:cs="Times New Roman"/>
          <w:i/>
          <w:sz w:val="24"/>
          <w:szCs w:val="24"/>
        </w:rPr>
        <w:t>One of the researchers</w:t>
      </w:r>
      <w:r w:rsidR="00ED75CE" w:rsidRPr="002B0ABC">
        <w:rPr>
          <w:rFonts w:ascii="Times New Roman" w:hAnsi="Times New Roman" w:cs="Times New Roman"/>
          <w:i/>
          <w:sz w:val="24"/>
          <w:szCs w:val="24"/>
        </w:rPr>
        <w:t xml:space="preserve"> must have seen this and</w:t>
      </w:r>
      <w:r w:rsidR="00A60604" w:rsidRPr="002B0ABC">
        <w:rPr>
          <w:rFonts w:ascii="Times New Roman" w:hAnsi="Times New Roman" w:cs="Times New Roman"/>
          <w:i/>
          <w:sz w:val="24"/>
          <w:szCs w:val="24"/>
        </w:rPr>
        <w:t xml:space="preserve"> gently approached her</w:t>
      </w:r>
      <w:r w:rsidR="00EE7BEC" w:rsidRPr="002B0ABC">
        <w:rPr>
          <w:rFonts w:ascii="Times New Roman" w:hAnsi="Times New Roman" w:cs="Times New Roman"/>
          <w:i/>
          <w:sz w:val="24"/>
          <w:szCs w:val="24"/>
        </w:rPr>
        <w:t>.</w:t>
      </w:r>
      <w:r w:rsidR="00A60604" w:rsidRPr="002B0ABC">
        <w:rPr>
          <w:rFonts w:ascii="Times New Roman" w:hAnsi="Times New Roman" w:cs="Times New Roman"/>
          <w:i/>
          <w:sz w:val="24"/>
          <w:szCs w:val="24"/>
        </w:rPr>
        <w:t xml:space="preserve"> </w:t>
      </w:r>
      <w:r w:rsidR="00EE7BEC" w:rsidRPr="002B0ABC">
        <w:rPr>
          <w:rFonts w:ascii="Times New Roman" w:hAnsi="Times New Roman" w:cs="Times New Roman"/>
          <w:i/>
          <w:sz w:val="24"/>
          <w:szCs w:val="24"/>
        </w:rPr>
        <w:t>T</w:t>
      </w:r>
      <w:r w:rsidR="00A60604" w:rsidRPr="002B0ABC">
        <w:rPr>
          <w:rFonts w:ascii="Times New Roman" w:hAnsi="Times New Roman" w:cs="Times New Roman"/>
          <w:i/>
          <w:sz w:val="24"/>
          <w:szCs w:val="24"/>
        </w:rPr>
        <w:t>hey began talking about the exhibit and what i</w:t>
      </w:r>
      <w:r w:rsidR="00142278" w:rsidRPr="002B0ABC">
        <w:rPr>
          <w:rFonts w:ascii="Times New Roman" w:hAnsi="Times New Roman" w:cs="Times New Roman"/>
          <w:i/>
          <w:sz w:val="24"/>
          <w:szCs w:val="24"/>
        </w:rPr>
        <w:t>t’s like for</w:t>
      </w:r>
      <w:r w:rsidR="009E2636" w:rsidRPr="002B0ABC">
        <w:rPr>
          <w:rFonts w:ascii="Times New Roman" w:hAnsi="Times New Roman" w:cs="Times New Roman"/>
          <w:i/>
          <w:sz w:val="24"/>
          <w:szCs w:val="24"/>
        </w:rPr>
        <w:t xml:space="preserve"> her family since her mother has been</w:t>
      </w:r>
      <w:r w:rsidR="00142278" w:rsidRPr="002B0ABC">
        <w:rPr>
          <w:rFonts w:ascii="Times New Roman" w:hAnsi="Times New Roman" w:cs="Times New Roman"/>
          <w:i/>
          <w:sz w:val="24"/>
          <w:szCs w:val="24"/>
        </w:rPr>
        <w:t xml:space="preserve"> diagnosed</w:t>
      </w:r>
      <w:r w:rsidR="00A60604" w:rsidRPr="002B0ABC">
        <w:rPr>
          <w:rFonts w:ascii="Times New Roman" w:hAnsi="Times New Roman" w:cs="Times New Roman"/>
          <w:i/>
          <w:sz w:val="24"/>
          <w:szCs w:val="24"/>
        </w:rPr>
        <w:t xml:space="preserve">. </w:t>
      </w:r>
    </w:p>
    <w:p w:rsidR="00F57E56" w:rsidRPr="001E502E" w:rsidRDefault="00B92C13" w:rsidP="00752C7E">
      <w:pPr>
        <w:spacing w:after="0"/>
        <w:ind w:left="720"/>
        <w:rPr>
          <w:rFonts w:ascii="Times New Roman" w:hAnsi="Times New Roman" w:cs="Times New Roman"/>
          <w:sz w:val="24"/>
          <w:szCs w:val="24"/>
        </w:rPr>
      </w:pPr>
      <w:r w:rsidRPr="002B0ABC">
        <w:rPr>
          <w:rFonts w:ascii="Times New Roman" w:hAnsi="Times New Roman" w:cs="Times New Roman"/>
          <w:i/>
          <w:sz w:val="24"/>
          <w:szCs w:val="24"/>
        </w:rPr>
        <w:tab/>
      </w:r>
      <w:r w:rsidR="00EE7BEC" w:rsidRPr="002B0ABC">
        <w:rPr>
          <w:rFonts w:ascii="Times New Roman" w:hAnsi="Times New Roman" w:cs="Times New Roman"/>
          <w:i/>
          <w:sz w:val="24"/>
          <w:szCs w:val="24"/>
        </w:rPr>
        <w:t>As she recounted her story</w:t>
      </w:r>
      <w:r w:rsidR="009E2636" w:rsidRPr="002B0ABC">
        <w:rPr>
          <w:rFonts w:ascii="Times New Roman" w:hAnsi="Times New Roman" w:cs="Times New Roman"/>
          <w:i/>
          <w:sz w:val="24"/>
          <w:szCs w:val="24"/>
        </w:rPr>
        <w:t xml:space="preserve"> </w:t>
      </w:r>
      <w:r w:rsidR="00EE7BEC" w:rsidRPr="002B0ABC">
        <w:rPr>
          <w:rFonts w:ascii="Times New Roman" w:hAnsi="Times New Roman" w:cs="Times New Roman"/>
          <w:i/>
          <w:sz w:val="24"/>
          <w:szCs w:val="24"/>
        </w:rPr>
        <w:t xml:space="preserve">it was clear by her nervous laughter that the experience had been unsettling. </w:t>
      </w:r>
      <w:proofErr w:type="spellStart"/>
      <w:r w:rsidR="00EE7BEC" w:rsidRPr="002B0ABC">
        <w:rPr>
          <w:rFonts w:ascii="Times New Roman" w:hAnsi="Times New Roman" w:cs="Times New Roman"/>
          <w:i/>
          <w:sz w:val="24"/>
          <w:szCs w:val="24"/>
        </w:rPr>
        <w:t>Barone</w:t>
      </w:r>
      <w:proofErr w:type="spellEnd"/>
      <w:r w:rsidR="00EE7BEC" w:rsidRPr="002B0ABC">
        <w:rPr>
          <w:rFonts w:ascii="Times New Roman" w:hAnsi="Times New Roman" w:cs="Times New Roman"/>
          <w:i/>
          <w:sz w:val="24"/>
          <w:szCs w:val="24"/>
        </w:rPr>
        <w:t xml:space="preserve"> and Eisner (2012) remind us how </w:t>
      </w:r>
      <w:r w:rsidR="00A92B89" w:rsidRPr="002B0ABC">
        <w:rPr>
          <w:rFonts w:ascii="Times New Roman" w:hAnsi="Times New Roman" w:cs="Times New Roman"/>
          <w:i/>
          <w:sz w:val="24"/>
          <w:szCs w:val="24"/>
        </w:rPr>
        <w:t>power</w:t>
      </w:r>
      <w:r w:rsidR="00EE7BEC" w:rsidRPr="002B0ABC">
        <w:rPr>
          <w:rFonts w:ascii="Times New Roman" w:hAnsi="Times New Roman" w:cs="Times New Roman"/>
          <w:i/>
          <w:sz w:val="24"/>
          <w:szCs w:val="24"/>
        </w:rPr>
        <w:t xml:space="preserve">ful </w:t>
      </w:r>
      <w:r w:rsidR="00A92B89" w:rsidRPr="002B0ABC">
        <w:rPr>
          <w:rFonts w:ascii="Times New Roman" w:hAnsi="Times New Roman" w:cs="Times New Roman"/>
          <w:i/>
          <w:sz w:val="24"/>
          <w:szCs w:val="24"/>
        </w:rPr>
        <w:t>symbols</w:t>
      </w:r>
      <w:r w:rsidR="00EE7BEC" w:rsidRPr="002B0ABC">
        <w:rPr>
          <w:rFonts w:ascii="Times New Roman" w:hAnsi="Times New Roman" w:cs="Times New Roman"/>
          <w:i/>
          <w:sz w:val="24"/>
          <w:szCs w:val="24"/>
        </w:rPr>
        <w:t xml:space="preserve"> can be</w:t>
      </w:r>
      <w:r w:rsidR="00A92B89" w:rsidRPr="002B0ABC">
        <w:rPr>
          <w:rFonts w:ascii="Times New Roman" w:hAnsi="Times New Roman" w:cs="Times New Roman"/>
          <w:i/>
          <w:sz w:val="24"/>
          <w:szCs w:val="24"/>
        </w:rPr>
        <w:t xml:space="preserve"> </w:t>
      </w:r>
      <w:r w:rsidR="00A60604" w:rsidRPr="002B0ABC">
        <w:rPr>
          <w:rFonts w:ascii="Times New Roman" w:hAnsi="Times New Roman" w:cs="Times New Roman"/>
          <w:i/>
          <w:sz w:val="24"/>
          <w:szCs w:val="24"/>
        </w:rPr>
        <w:t xml:space="preserve">in </w:t>
      </w:r>
      <w:r w:rsidR="00A92B89" w:rsidRPr="002B0ABC">
        <w:rPr>
          <w:rFonts w:ascii="Times New Roman" w:hAnsi="Times New Roman" w:cs="Times New Roman"/>
          <w:i/>
          <w:sz w:val="24"/>
          <w:szCs w:val="24"/>
        </w:rPr>
        <w:t xml:space="preserve">calling forth feelings and spaces that often </w:t>
      </w:r>
      <w:proofErr w:type="gramStart"/>
      <w:r w:rsidR="00A92B89" w:rsidRPr="002B0ABC">
        <w:rPr>
          <w:rFonts w:ascii="Times New Roman" w:hAnsi="Times New Roman" w:cs="Times New Roman"/>
          <w:i/>
          <w:sz w:val="24"/>
          <w:szCs w:val="24"/>
        </w:rPr>
        <w:t>stay</w:t>
      </w:r>
      <w:proofErr w:type="gramEnd"/>
      <w:r w:rsidR="00A92B89" w:rsidRPr="002B0ABC">
        <w:rPr>
          <w:rFonts w:ascii="Times New Roman" w:hAnsi="Times New Roman" w:cs="Times New Roman"/>
          <w:i/>
          <w:sz w:val="24"/>
          <w:szCs w:val="24"/>
        </w:rPr>
        <w:t xml:space="preserve"> hidden</w:t>
      </w:r>
      <w:r w:rsidR="00A60604" w:rsidRPr="002B0ABC">
        <w:rPr>
          <w:rFonts w:ascii="Times New Roman" w:hAnsi="Times New Roman" w:cs="Times New Roman"/>
          <w:i/>
          <w:sz w:val="24"/>
          <w:szCs w:val="24"/>
        </w:rPr>
        <w:t xml:space="preserve">. </w:t>
      </w:r>
      <w:r w:rsidR="00A92B89" w:rsidRPr="002B0ABC">
        <w:rPr>
          <w:rFonts w:ascii="Times New Roman" w:hAnsi="Times New Roman" w:cs="Times New Roman"/>
          <w:i/>
          <w:sz w:val="24"/>
          <w:szCs w:val="24"/>
        </w:rPr>
        <w:t xml:space="preserve">For this daughter, </w:t>
      </w:r>
      <w:r w:rsidR="00F57E56" w:rsidRPr="002B0ABC">
        <w:rPr>
          <w:rFonts w:ascii="Times New Roman" w:hAnsi="Times New Roman" w:cs="Times New Roman"/>
          <w:i/>
          <w:sz w:val="24"/>
          <w:szCs w:val="24"/>
        </w:rPr>
        <w:t>access</w:t>
      </w:r>
      <w:r w:rsidR="00A60604" w:rsidRPr="002B0ABC">
        <w:rPr>
          <w:rFonts w:ascii="Times New Roman" w:hAnsi="Times New Roman" w:cs="Times New Roman"/>
          <w:i/>
          <w:sz w:val="24"/>
          <w:szCs w:val="24"/>
        </w:rPr>
        <w:t>ing</w:t>
      </w:r>
      <w:r w:rsidR="00A92B89" w:rsidRPr="002B0ABC">
        <w:rPr>
          <w:rFonts w:ascii="Times New Roman" w:hAnsi="Times New Roman" w:cs="Times New Roman"/>
          <w:i/>
          <w:sz w:val="24"/>
          <w:szCs w:val="24"/>
        </w:rPr>
        <w:t xml:space="preserve"> a </w:t>
      </w:r>
      <w:r w:rsidR="00A60604" w:rsidRPr="002B0ABC">
        <w:rPr>
          <w:rFonts w:ascii="Times New Roman" w:hAnsi="Times New Roman" w:cs="Times New Roman"/>
          <w:i/>
          <w:sz w:val="24"/>
          <w:szCs w:val="24"/>
        </w:rPr>
        <w:t>pool</w:t>
      </w:r>
      <w:r w:rsidR="00F57E56" w:rsidRPr="002B0ABC">
        <w:rPr>
          <w:rFonts w:ascii="Times New Roman" w:hAnsi="Times New Roman" w:cs="Times New Roman"/>
          <w:i/>
          <w:sz w:val="24"/>
          <w:szCs w:val="24"/>
        </w:rPr>
        <w:t xml:space="preserve"> of fear beneath </w:t>
      </w:r>
      <w:r w:rsidR="00A60604" w:rsidRPr="002B0ABC">
        <w:rPr>
          <w:rFonts w:ascii="Times New Roman" w:hAnsi="Times New Roman" w:cs="Times New Roman"/>
          <w:i/>
          <w:sz w:val="24"/>
          <w:szCs w:val="24"/>
        </w:rPr>
        <w:t>her everyday knowing that her mother</w:t>
      </w:r>
      <w:r w:rsidR="00A92B89" w:rsidRPr="002B0ABC">
        <w:rPr>
          <w:rFonts w:ascii="Times New Roman" w:hAnsi="Times New Roman" w:cs="Times New Roman"/>
          <w:i/>
          <w:sz w:val="24"/>
          <w:szCs w:val="24"/>
        </w:rPr>
        <w:t xml:space="preserve"> will </w:t>
      </w:r>
      <w:r w:rsidR="00EE7BEC" w:rsidRPr="002B0ABC">
        <w:rPr>
          <w:rFonts w:ascii="Times New Roman" w:hAnsi="Times New Roman" w:cs="Times New Roman"/>
          <w:i/>
          <w:sz w:val="24"/>
          <w:szCs w:val="24"/>
        </w:rPr>
        <w:t xml:space="preserve">die </w:t>
      </w:r>
      <w:proofErr w:type="spellStart"/>
      <w:r w:rsidR="00EE7BEC" w:rsidRPr="002B0ABC">
        <w:rPr>
          <w:rFonts w:ascii="Times New Roman" w:hAnsi="Times New Roman" w:cs="Times New Roman"/>
          <w:i/>
          <w:sz w:val="24"/>
          <w:szCs w:val="24"/>
        </w:rPr>
        <w:t>some day</w:t>
      </w:r>
      <w:proofErr w:type="spellEnd"/>
      <w:r w:rsidR="00EE7BEC" w:rsidRPr="002B0ABC">
        <w:rPr>
          <w:rFonts w:ascii="Times New Roman" w:hAnsi="Times New Roman" w:cs="Times New Roman"/>
          <w:i/>
          <w:sz w:val="24"/>
          <w:szCs w:val="24"/>
        </w:rPr>
        <w:t xml:space="preserve"> was a wake-up call. I wondered if the exhibit has helped her to re-consider her mother’s mortality and perhaps</w:t>
      </w:r>
      <w:r w:rsidR="00A92B89" w:rsidRPr="002B0ABC">
        <w:rPr>
          <w:rFonts w:ascii="Times New Roman" w:hAnsi="Times New Roman" w:cs="Times New Roman"/>
          <w:i/>
          <w:sz w:val="24"/>
          <w:szCs w:val="24"/>
        </w:rPr>
        <w:t xml:space="preserve"> even to act differently</w:t>
      </w:r>
      <w:r w:rsidR="009E2636" w:rsidRPr="002B0ABC">
        <w:rPr>
          <w:rFonts w:ascii="Times New Roman" w:hAnsi="Times New Roman" w:cs="Times New Roman"/>
          <w:i/>
          <w:sz w:val="24"/>
          <w:szCs w:val="24"/>
        </w:rPr>
        <w:t>….</w:t>
      </w:r>
      <w:r w:rsidR="00A92B89" w:rsidRPr="002B0ABC">
        <w:rPr>
          <w:rFonts w:ascii="Times New Roman" w:hAnsi="Times New Roman" w:cs="Times New Roman"/>
          <w:i/>
          <w:sz w:val="24"/>
          <w:szCs w:val="24"/>
        </w:rPr>
        <w:t xml:space="preserve">  </w:t>
      </w:r>
    </w:p>
    <w:p w:rsidR="00D72B34" w:rsidRPr="002B0ABC" w:rsidRDefault="00D72B34" w:rsidP="00752C7E">
      <w:pPr>
        <w:spacing w:after="0"/>
        <w:ind w:left="720"/>
        <w:rPr>
          <w:rFonts w:ascii="Times New Roman" w:hAnsi="Times New Roman" w:cs="Times New Roman"/>
          <w:sz w:val="24"/>
          <w:szCs w:val="24"/>
        </w:rPr>
      </w:pPr>
    </w:p>
    <w:p w:rsidR="006921FD" w:rsidRPr="002B0ABC" w:rsidRDefault="006921FD" w:rsidP="006921FD">
      <w:pPr>
        <w:pStyle w:val="ListParagraph"/>
        <w:spacing w:after="0" w:line="480" w:lineRule="auto"/>
        <w:ind w:left="0"/>
        <w:jc w:val="center"/>
        <w:rPr>
          <w:rFonts w:ascii="Times New Roman" w:hAnsi="Times New Roman" w:cs="Times New Roman"/>
          <w:sz w:val="24"/>
          <w:szCs w:val="24"/>
        </w:rPr>
      </w:pPr>
      <w:r w:rsidRPr="002B0ABC">
        <w:rPr>
          <w:rFonts w:ascii="Times New Roman" w:hAnsi="Times New Roman" w:cs="Times New Roman"/>
          <w:sz w:val="24"/>
          <w:szCs w:val="24"/>
        </w:rPr>
        <w:t>Conclusion</w:t>
      </w:r>
    </w:p>
    <w:p w:rsidR="00752C7E" w:rsidRPr="002B0ABC" w:rsidRDefault="00F22B96" w:rsidP="00752C7E">
      <w:pPr>
        <w:pStyle w:val="ListParagraph"/>
        <w:spacing w:after="0" w:line="480" w:lineRule="auto"/>
        <w:ind w:left="0"/>
        <w:rPr>
          <w:rFonts w:ascii="Times New Roman" w:hAnsi="Times New Roman" w:cs="Times New Roman"/>
          <w:sz w:val="24"/>
          <w:szCs w:val="24"/>
        </w:rPr>
      </w:pPr>
      <w:r w:rsidRPr="002B0ABC">
        <w:rPr>
          <w:rFonts w:ascii="Times New Roman" w:hAnsi="Times New Roman" w:cs="Times New Roman"/>
          <w:sz w:val="24"/>
          <w:szCs w:val="24"/>
        </w:rPr>
        <w:tab/>
      </w:r>
      <w:r w:rsidR="005A5729" w:rsidRPr="002B0ABC">
        <w:rPr>
          <w:rFonts w:ascii="Times New Roman" w:hAnsi="Times New Roman" w:cs="Times New Roman"/>
          <w:sz w:val="24"/>
          <w:szCs w:val="24"/>
        </w:rPr>
        <w:t xml:space="preserve">By </w:t>
      </w:r>
      <w:r w:rsidR="005A5729" w:rsidRPr="002B0ABC">
        <w:rPr>
          <w:rFonts w:ascii="Times New Roman" w:hAnsi="Times New Roman" w:cs="Times New Roman"/>
          <w:spacing w:val="-2"/>
          <w:sz w:val="24"/>
          <w:szCs w:val="24"/>
        </w:rPr>
        <w:t>b</w:t>
      </w:r>
      <w:r w:rsidR="001F5D7C" w:rsidRPr="002B0ABC">
        <w:rPr>
          <w:rFonts w:ascii="Times New Roman" w:hAnsi="Times New Roman" w:cs="Times New Roman"/>
          <w:spacing w:val="-2"/>
          <w:sz w:val="24"/>
          <w:szCs w:val="24"/>
        </w:rPr>
        <w:t>ringing</w:t>
      </w:r>
      <w:r w:rsidR="005A5729" w:rsidRPr="002B0ABC">
        <w:rPr>
          <w:rFonts w:ascii="Times New Roman" w:hAnsi="Times New Roman" w:cs="Times New Roman"/>
          <w:spacing w:val="-2"/>
          <w:sz w:val="24"/>
          <w:szCs w:val="24"/>
        </w:rPr>
        <w:t xml:space="preserve"> research findings into public spaces such as galleries we hope to </w:t>
      </w:r>
      <w:r w:rsidR="001F5D7C" w:rsidRPr="002B0ABC">
        <w:rPr>
          <w:rFonts w:ascii="Times New Roman" w:hAnsi="Times New Roman" w:cs="Times New Roman"/>
          <w:spacing w:val="-2"/>
          <w:sz w:val="24"/>
          <w:szCs w:val="24"/>
        </w:rPr>
        <w:t xml:space="preserve">foster dialogue and education about living with </w:t>
      </w:r>
      <w:r w:rsidR="007B2A88" w:rsidRPr="002B0ABC">
        <w:rPr>
          <w:rFonts w:ascii="Times New Roman" w:hAnsi="Times New Roman" w:cs="Times New Roman"/>
          <w:sz w:val="24"/>
          <w:szCs w:val="24"/>
        </w:rPr>
        <w:t xml:space="preserve">chronic kidney disease, cancer and </w:t>
      </w:r>
      <w:r w:rsidR="001F5D7C" w:rsidRPr="002B0ABC">
        <w:rPr>
          <w:rFonts w:ascii="Times New Roman" w:hAnsi="Times New Roman" w:cs="Times New Roman"/>
          <w:sz w:val="24"/>
          <w:szCs w:val="24"/>
        </w:rPr>
        <w:t>HIV</w:t>
      </w:r>
      <w:r w:rsidR="005A5729" w:rsidRPr="002B0ABC">
        <w:rPr>
          <w:rFonts w:ascii="Times New Roman" w:hAnsi="Times New Roman" w:cs="Times New Roman"/>
          <w:sz w:val="24"/>
          <w:szCs w:val="24"/>
        </w:rPr>
        <w:t xml:space="preserve">. In this exhibit, </w:t>
      </w:r>
      <w:r w:rsidR="00F254BF" w:rsidRPr="002B0ABC">
        <w:rPr>
          <w:rFonts w:ascii="Times New Roman" w:hAnsi="Times New Roman" w:cs="Times New Roman"/>
          <w:spacing w:val="-2"/>
          <w:sz w:val="24"/>
          <w:szCs w:val="24"/>
        </w:rPr>
        <w:t xml:space="preserve">16 </w:t>
      </w:r>
      <w:r w:rsidR="001F5D7C" w:rsidRPr="002B0ABC">
        <w:rPr>
          <w:rFonts w:ascii="Times New Roman" w:hAnsi="Times New Roman" w:cs="Times New Roman"/>
          <w:spacing w:val="-2"/>
          <w:sz w:val="24"/>
          <w:szCs w:val="24"/>
        </w:rPr>
        <w:t xml:space="preserve">large format </w:t>
      </w:r>
      <w:r w:rsidR="001F5D7C" w:rsidRPr="002B0ABC">
        <w:rPr>
          <w:rFonts w:ascii="Times New Roman" w:hAnsi="Times New Roman" w:cs="Times New Roman"/>
          <w:sz w:val="24"/>
          <w:szCs w:val="24"/>
          <w:lang w:val="en-CA"/>
        </w:rPr>
        <w:t xml:space="preserve">photographs of the symbols </w:t>
      </w:r>
      <w:r w:rsidR="005A5729" w:rsidRPr="002B0ABC">
        <w:rPr>
          <w:rFonts w:ascii="Times New Roman" w:hAnsi="Times New Roman" w:cs="Times New Roman"/>
          <w:sz w:val="24"/>
          <w:szCs w:val="24"/>
          <w:lang w:val="en-CA"/>
        </w:rPr>
        <w:t>were</w:t>
      </w:r>
      <w:r w:rsidR="001F5D7C" w:rsidRPr="002B0ABC">
        <w:rPr>
          <w:rFonts w:ascii="Times New Roman" w:hAnsi="Times New Roman" w:cs="Times New Roman"/>
          <w:sz w:val="24"/>
          <w:szCs w:val="24"/>
          <w:lang w:val="en-CA"/>
        </w:rPr>
        <w:t xml:space="preserve"> displayed alongside brief text panels. Poetic renderings based on participants’ words </w:t>
      </w:r>
      <w:r w:rsidR="009E2636" w:rsidRPr="002B0ABC">
        <w:rPr>
          <w:rFonts w:ascii="Times New Roman" w:hAnsi="Times New Roman" w:cs="Times New Roman"/>
          <w:sz w:val="24"/>
          <w:szCs w:val="24"/>
          <w:lang w:val="en-CA"/>
        </w:rPr>
        <w:t>conveyed meanings</w:t>
      </w:r>
      <w:r w:rsidR="001F5D7C" w:rsidRPr="002B0ABC">
        <w:rPr>
          <w:rFonts w:ascii="Times New Roman" w:hAnsi="Times New Roman" w:cs="Times New Roman"/>
          <w:sz w:val="24"/>
          <w:szCs w:val="24"/>
          <w:lang w:val="en-CA"/>
        </w:rPr>
        <w:t xml:space="preserve"> and the multiple way</w:t>
      </w:r>
      <w:r w:rsidR="009E2636" w:rsidRPr="002B0ABC">
        <w:rPr>
          <w:rFonts w:ascii="Times New Roman" w:hAnsi="Times New Roman" w:cs="Times New Roman"/>
          <w:sz w:val="24"/>
          <w:szCs w:val="24"/>
          <w:lang w:val="en-CA"/>
        </w:rPr>
        <w:t>s of sharing illness experience</w:t>
      </w:r>
      <w:r w:rsidR="001F5D7C" w:rsidRPr="002B0ABC">
        <w:rPr>
          <w:rFonts w:ascii="Times New Roman" w:hAnsi="Times New Roman" w:cs="Times New Roman"/>
          <w:sz w:val="24"/>
          <w:szCs w:val="24"/>
          <w:lang w:val="en-CA"/>
        </w:rPr>
        <w:t>. Through symbols and narratives, we display</w:t>
      </w:r>
      <w:r w:rsidR="009E2636" w:rsidRPr="002B0ABC">
        <w:rPr>
          <w:rFonts w:ascii="Times New Roman" w:hAnsi="Times New Roman" w:cs="Times New Roman"/>
          <w:sz w:val="24"/>
          <w:szCs w:val="24"/>
          <w:lang w:val="en-CA"/>
        </w:rPr>
        <w:t xml:space="preserve">ed </w:t>
      </w:r>
      <w:r w:rsidR="001F5D7C" w:rsidRPr="002B0ABC">
        <w:rPr>
          <w:rFonts w:ascii="Times New Roman" w:hAnsi="Times New Roman" w:cs="Times New Roman"/>
          <w:sz w:val="24"/>
          <w:szCs w:val="24"/>
        </w:rPr>
        <w:t xml:space="preserve">intimate knowledge of life-threatening illness </w:t>
      </w:r>
      <w:r w:rsidR="009E2636" w:rsidRPr="002B0ABC">
        <w:rPr>
          <w:rFonts w:ascii="Times New Roman" w:hAnsi="Times New Roman" w:cs="Times New Roman"/>
          <w:sz w:val="24"/>
          <w:szCs w:val="24"/>
        </w:rPr>
        <w:t xml:space="preserve">for </w:t>
      </w:r>
      <w:r w:rsidR="001F5D7C" w:rsidRPr="002B0ABC">
        <w:rPr>
          <w:rFonts w:ascii="Times New Roman" w:hAnsi="Times New Roman" w:cs="Times New Roman"/>
          <w:sz w:val="24"/>
          <w:szCs w:val="24"/>
        </w:rPr>
        <w:t>others in healthcare, academic, and public communities.</w:t>
      </w:r>
      <w:r w:rsidR="004D2415" w:rsidRPr="002B0ABC">
        <w:rPr>
          <w:rFonts w:ascii="Times New Roman" w:hAnsi="Times New Roman" w:cs="Times New Roman"/>
          <w:sz w:val="24"/>
          <w:szCs w:val="24"/>
        </w:rPr>
        <w:t xml:space="preserve"> For further information about </w:t>
      </w:r>
      <w:r w:rsidR="002B6E25" w:rsidRPr="002B0ABC">
        <w:rPr>
          <w:rFonts w:ascii="Times New Roman" w:hAnsi="Times New Roman" w:cs="Times New Roman"/>
          <w:sz w:val="24"/>
          <w:szCs w:val="24"/>
        </w:rPr>
        <w:t>the exhibit and other related knowledge dissemination</w:t>
      </w:r>
      <w:r w:rsidR="004D2415" w:rsidRPr="002B0ABC">
        <w:rPr>
          <w:rFonts w:ascii="Times New Roman" w:hAnsi="Times New Roman" w:cs="Times New Roman"/>
          <w:sz w:val="24"/>
          <w:szCs w:val="24"/>
        </w:rPr>
        <w:t xml:space="preserve"> projects, access the website </w:t>
      </w:r>
      <w:hyperlink r:id="rId11" w:history="1">
        <w:r w:rsidR="00437635" w:rsidRPr="002B0ABC">
          <w:rPr>
            <w:rStyle w:val="Hyperlink"/>
            <w:rFonts w:ascii="Times New Roman" w:hAnsi="Times New Roman" w:cs="Times New Roman"/>
            <w:color w:val="auto"/>
            <w:sz w:val="24"/>
            <w:szCs w:val="24"/>
          </w:rPr>
          <w:t>www.uvic.ca/illnessnarratives</w:t>
        </w:r>
      </w:hyperlink>
      <w:r w:rsidR="004D2415" w:rsidRPr="002B0ABC">
        <w:rPr>
          <w:rFonts w:ascii="Times New Roman" w:hAnsi="Times New Roman" w:cs="Times New Roman"/>
          <w:sz w:val="24"/>
          <w:szCs w:val="24"/>
        </w:rPr>
        <w:t>.</w:t>
      </w:r>
      <w:r w:rsidR="009E2636" w:rsidRPr="002B0ABC">
        <w:rPr>
          <w:rFonts w:ascii="Times New Roman" w:hAnsi="Times New Roman" w:cs="Times New Roman"/>
          <w:sz w:val="24"/>
          <w:szCs w:val="24"/>
        </w:rPr>
        <w:t xml:space="preserve"> The place of arts-based research in nursing </w:t>
      </w:r>
      <w:r w:rsidR="006B023E" w:rsidRPr="002B0ABC">
        <w:rPr>
          <w:rFonts w:ascii="Times New Roman" w:hAnsi="Times New Roman" w:cs="Times New Roman"/>
          <w:sz w:val="24"/>
          <w:szCs w:val="24"/>
        </w:rPr>
        <w:t>is only</w:t>
      </w:r>
      <w:r w:rsidR="009E2636" w:rsidRPr="002B0ABC">
        <w:rPr>
          <w:rFonts w:ascii="Times New Roman" w:hAnsi="Times New Roman" w:cs="Times New Roman"/>
          <w:sz w:val="24"/>
          <w:szCs w:val="24"/>
        </w:rPr>
        <w:t xml:space="preserve"> beginning</w:t>
      </w:r>
      <w:r w:rsidR="006B023E" w:rsidRPr="002B0ABC">
        <w:rPr>
          <w:rFonts w:ascii="Times New Roman" w:hAnsi="Times New Roman" w:cs="Times New Roman"/>
          <w:sz w:val="24"/>
          <w:szCs w:val="24"/>
        </w:rPr>
        <w:t>; we hope</w:t>
      </w:r>
      <w:r w:rsidR="00D9734F" w:rsidRPr="002B0ABC">
        <w:rPr>
          <w:rFonts w:ascii="Times New Roman" w:hAnsi="Times New Roman" w:cs="Times New Roman"/>
          <w:sz w:val="24"/>
          <w:szCs w:val="24"/>
        </w:rPr>
        <w:t xml:space="preserve"> the lessons</w:t>
      </w:r>
      <w:r w:rsidR="009E2636" w:rsidRPr="002B0ABC">
        <w:rPr>
          <w:rFonts w:ascii="Times New Roman" w:hAnsi="Times New Roman" w:cs="Times New Roman"/>
          <w:sz w:val="24"/>
          <w:szCs w:val="24"/>
        </w:rPr>
        <w:t xml:space="preserve"> learned </w:t>
      </w:r>
      <w:r w:rsidR="006B023E" w:rsidRPr="002B0ABC">
        <w:rPr>
          <w:rFonts w:ascii="Times New Roman" w:hAnsi="Times New Roman" w:cs="Times New Roman"/>
          <w:sz w:val="24"/>
          <w:szCs w:val="24"/>
        </w:rPr>
        <w:t xml:space="preserve">described here will support other nurses wishing to creatively share research that fosters diverse </w:t>
      </w:r>
      <w:r w:rsidR="00B92C13" w:rsidRPr="002B0ABC">
        <w:rPr>
          <w:rFonts w:ascii="Times New Roman" w:hAnsi="Times New Roman" w:cs="Times New Roman"/>
          <w:sz w:val="24"/>
          <w:szCs w:val="24"/>
        </w:rPr>
        <w:t>w</w:t>
      </w:r>
      <w:r w:rsidR="00D9734F" w:rsidRPr="002B0ABC">
        <w:rPr>
          <w:rFonts w:ascii="Times New Roman" w:hAnsi="Times New Roman" w:cs="Times New Roman"/>
          <w:sz w:val="24"/>
          <w:szCs w:val="24"/>
        </w:rPr>
        <w:t>ays of understanding and knowing</w:t>
      </w:r>
      <w:r w:rsidR="006B023E" w:rsidRPr="002B0ABC">
        <w:rPr>
          <w:rFonts w:ascii="Times New Roman" w:hAnsi="Times New Roman" w:cs="Times New Roman"/>
          <w:sz w:val="24"/>
          <w:szCs w:val="24"/>
        </w:rPr>
        <w:t>.</w:t>
      </w:r>
    </w:p>
    <w:p w:rsidR="00152D6C" w:rsidRPr="002B0ABC" w:rsidRDefault="00152D6C" w:rsidP="00752C7E">
      <w:pPr>
        <w:spacing w:after="0"/>
        <w:rPr>
          <w:rFonts w:ascii="Times New Roman" w:hAnsi="Times New Roman" w:cs="Times New Roman"/>
          <w:sz w:val="24"/>
          <w:szCs w:val="24"/>
        </w:rPr>
      </w:pPr>
      <w:r w:rsidRPr="002B0ABC">
        <w:rPr>
          <w:rFonts w:ascii="Times New Roman" w:hAnsi="Times New Roman" w:cs="Times New Roman"/>
          <w:sz w:val="24"/>
          <w:szCs w:val="24"/>
        </w:rPr>
        <w:br w:type="page"/>
      </w:r>
    </w:p>
    <w:p w:rsidR="00262949" w:rsidRPr="002B0ABC" w:rsidRDefault="0077225C" w:rsidP="00752C7E">
      <w:pPr>
        <w:spacing w:after="0" w:line="480" w:lineRule="auto"/>
        <w:ind w:left="720" w:hanging="720"/>
        <w:jc w:val="center"/>
        <w:rPr>
          <w:rFonts w:ascii="Times New Roman" w:hAnsi="Times New Roman" w:cs="Times New Roman"/>
          <w:sz w:val="24"/>
          <w:szCs w:val="24"/>
        </w:rPr>
      </w:pPr>
      <w:r w:rsidRPr="002B0ABC">
        <w:rPr>
          <w:rFonts w:ascii="Times New Roman" w:hAnsi="Times New Roman" w:cs="Times New Roman"/>
          <w:sz w:val="24"/>
          <w:szCs w:val="24"/>
        </w:rPr>
        <w:lastRenderedPageBreak/>
        <w:t>References:</w:t>
      </w:r>
    </w:p>
    <w:p w:rsidR="00152D6C" w:rsidRPr="002B0ABC" w:rsidRDefault="00152D6C" w:rsidP="00752C7E">
      <w:pPr>
        <w:shd w:val="clear" w:color="auto" w:fill="FFFFFF"/>
        <w:spacing w:after="0" w:line="480" w:lineRule="auto"/>
        <w:ind w:left="720" w:hanging="720"/>
        <w:rPr>
          <w:rFonts w:ascii="Times New Roman" w:eastAsia="Times New Roman" w:hAnsi="Times New Roman" w:cs="Times New Roman"/>
          <w:sz w:val="24"/>
          <w:szCs w:val="24"/>
        </w:rPr>
      </w:pPr>
      <w:proofErr w:type="gramStart"/>
      <w:r w:rsidRPr="002B0ABC">
        <w:rPr>
          <w:rFonts w:ascii="Times New Roman" w:eastAsia="Times New Roman" w:hAnsi="Times New Roman" w:cs="Times New Roman"/>
          <w:sz w:val="24"/>
          <w:szCs w:val="24"/>
        </w:rPr>
        <w:t>Authors (2012).</w:t>
      </w:r>
      <w:proofErr w:type="gramEnd"/>
      <w:r w:rsidRPr="002B0ABC">
        <w:rPr>
          <w:rFonts w:ascii="Times New Roman" w:eastAsia="Times New Roman" w:hAnsi="Times New Roman" w:cs="Times New Roman"/>
          <w:sz w:val="24"/>
          <w:szCs w:val="24"/>
        </w:rPr>
        <w:t xml:space="preserve"> </w:t>
      </w:r>
      <w:r w:rsidR="005C4878" w:rsidRPr="002B0ABC">
        <w:rPr>
          <w:rFonts w:ascii="Times New Roman" w:eastAsia="Calibri" w:hAnsi="Times New Roman" w:cs="Times New Roman"/>
          <w:bCs/>
          <w:sz w:val="24"/>
          <w:szCs w:val="24"/>
        </w:rPr>
        <w:t>Symbols of living in-between: Re-</w:t>
      </w:r>
      <w:proofErr w:type="spellStart"/>
      <w:r w:rsidR="005C4878" w:rsidRPr="002B0ABC">
        <w:rPr>
          <w:rFonts w:ascii="Times New Roman" w:eastAsia="Calibri" w:hAnsi="Times New Roman" w:cs="Times New Roman"/>
          <w:bCs/>
          <w:sz w:val="24"/>
          <w:szCs w:val="24"/>
        </w:rPr>
        <w:t>stor</w:t>
      </w:r>
      <w:proofErr w:type="spellEnd"/>
      <w:r w:rsidR="005C4878" w:rsidRPr="002B0ABC">
        <w:rPr>
          <w:rFonts w:ascii="Times New Roman" w:eastAsia="Calibri" w:hAnsi="Times New Roman" w:cs="Times New Roman"/>
          <w:bCs/>
          <w:sz w:val="24"/>
          <w:szCs w:val="24"/>
        </w:rPr>
        <w:t>(y</w:t>
      </w:r>
      <w:proofErr w:type="gramStart"/>
      <w:r w:rsidR="005C4878" w:rsidRPr="002B0ABC">
        <w:rPr>
          <w:rFonts w:ascii="Times New Roman" w:eastAsia="Calibri" w:hAnsi="Times New Roman" w:cs="Times New Roman"/>
          <w:bCs/>
          <w:sz w:val="24"/>
          <w:szCs w:val="24"/>
        </w:rPr>
        <w:t>)</w:t>
      </w:r>
      <w:proofErr w:type="spellStart"/>
      <w:r w:rsidR="005C4878" w:rsidRPr="002B0ABC">
        <w:rPr>
          <w:rFonts w:ascii="Times New Roman" w:eastAsia="Calibri" w:hAnsi="Times New Roman" w:cs="Times New Roman"/>
          <w:bCs/>
          <w:sz w:val="24"/>
          <w:szCs w:val="24"/>
        </w:rPr>
        <w:t>ing</w:t>
      </w:r>
      <w:proofErr w:type="spellEnd"/>
      <w:proofErr w:type="gramEnd"/>
      <w:r w:rsidR="005C4878" w:rsidRPr="002B0ABC">
        <w:rPr>
          <w:rFonts w:ascii="Times New Roman" w:eastAsia="Calibri" w:hAnsi="Times New Roman" w:cs="Times New Roman"/>
          <w:bCs/>
          <w:sz w:val="24"/>
          <w:szCs w:val="24"/>
        </w:rPr>
        <w:t xml:space="preserve"> life within life-threatening illness. </w:t>
      </w:r>
      <w:proofErr w:type="gramStart"/>
      <w:r w:rsidR="005C4878" w:rsidRPr="002B0ABC">
        <w:rPr>
          <w:rFonts w:ascii="Times New Roman" w:eastAsia="Calibri" w:hAnsi="Times New Roman" w:cs="Times New Roman"/>
          <w:bCs/>
          <w:sz w:val="24"/>
          <w:szCs w:val="24"/>
        </w:rPr>
        <w:t xml:space="preserve">Curated by </w:t>
      </w:r>
      <w:proofErr w:type="spellStart"/>
      <w:r w:rsidR="005C4878" w:rsidRPr="002B0ABC">
        <w:rPr>
          <w:rFonts w:ascii="Times New Roman" w:eastAsia="Calibri" w:hAnsi="Times New Roman" w:cs="Times New Roman"/>
          <w:bCs/>
          <w:sz w:val="24"/>
          <w:szCs w:val="24"/>
        </w:rPr>
        <w:t>Robbyn</w:t>
      </w:r>
      <w:proofErr w:type="spellEnd"/>
      <w:r w:rsidR="005C4878" w:rsidRPr="002B0ABC">
        <w:rPr>
          <w:rFonts w:ascii="Times New Roman" w:eastAsia="Calibri" w:hAnsi="Times New Roman" w:cs="Times New Roman"/>
          <w:bCs/>
          <w:sz w:val="24"/>
          <w:szCs w:val="24"/>
        </w:rPr>
        <w:t xml:space="preserve"> Lanning.</w:t>
      </w:r>
      <w:proofErr w:type="gramEnd"/>
      <w:r w:rsidR="005C4878" w:rsidRPr="002B0ABC">
        <w:rPr>
          <w:rFonts w:ascii="Times New Roman" w:eastAsia="Calibri" w:hAnsi="Times New Roman" w:cs="Times New Roman"/>
          <w:bCs/>
          <w:sz w:val="24"/>
          <w:szCs w:val="24"/>
        </w:rPr>
        <w:t xml:space="preserve"> </w:t>
      </w:r>
      <w:proofErr w:type="spellStart"/>
      <w:proofErr w:type="gramStart"/>
      <w:r w:rsidR="005C4878" w:rsidRPr="002B0ABC">
        <w:rPr>
          <w:rFonts w:ascii="Times New Roman" w:eastAsia="Calibri" w:hAnsi="Times New Roman" w:cs="Times New Roman"/>
          <w:bCs/>
          <w:sz w:val="24"/>
          <w:szCs w:val="24"/>
        </w:rPr>
        <w:t>Maltwood</w:t>
      </w:r>
      <w:proofErr w:type="spellEnd"/>
      <w:r w:rsidR="005C4878" w:rsidRPr="002B0ABC">
        <w:rPr>
          <w:rFonts w:ascii="Times New Roman" w:eastAsia="Calibri" w:hAnsi="Times New Roman" w:cs="Times New Roman"/>
          <w:bCs/>
          <w:sz w:val="24"/>
          <w:szCs w:val="24"/>
        </w:rPr>
        <w:t xml:space="preserve"> Prints and Drawing Gallery.</w:t>
      </w:r>
      <w:proofErr w:type="gramEnd"/>
      <w:r w:rsidR="005C4878" w:rsidRPr="002B0ABC">
        <w:rPr>
          <w:rFonts w:ascii="Times New Roman" w:eastAsia="Calibri" w:hAnsi="Times New Roman" w:cs="Times New Roman"/>
          <w:bCs/>
          <w:sz w:val="24"/>
          <w:szCs w:val="24"/>
        </w:rPr>
        <w:t xml:space="preserve"> University of Victoria, Victoria, BC.</w:t>
      </w:r>
    </w:p>
    <w:p w:rsidR="0044615D" w:rsidRPr="002B0ABC" w:rsidRDefault="0044615D" w:rsidP="00752C7E">
      <w:pPr>
        <w:shd w:val="clear" w:color="auto" w:fill="FFFFFF"/>
        <w:spacing w:after="0" w:line="480" w:lineRule="auto"/>
        <w:ind w:left="720" w:hanging="720"/>
        <w:rPr>
          <w:rFonts w:ascii="Times New Roman" w:eastAsia="Times New Roman" w:hAnsi="Times New Roman" w:cs="Times New Roman"/>
          <w:sz w:val="24"/>
          <w:szCs w:val="24"/>
        </w:rPr>
      </w:pPr>
      <w:proofErr w:type="spellStart"/>
      <w:proofErr w:type="gramStart"/>
      <w:r w:rsidRPr="002B0ABC">
        <w:rPr>
          <w:rFonts w:ascii="Times New Roman" w:eastAsia="Times New Roman" w:hAnsi="Times New Roman" w:cs="Times New Roman"/>
          <w:sz w:val="24"/>
          <w:szCs w:val="24"/>
        </w:rPr>
        <w:t>Barone</w:t>
      </w:r>
      <w:proofErr w:type="spellEnd"/>
      <w:r w:rsidRPr="002B0ABC">
        <w:rPr>
          <w:rFonts w:ascii="Times New Roman" w:eastAsia="Times New Roman" w:hAnsi="Times New Roman" w:cs="Times New Roman"/>
          <w:sz w:val="24"/>
          <w:szCs w:val="24"/>
        </w:rPr>
        <w:t>, T. &amp; Eisner, E.W. (2012).</w:t>
      </w:r>
      <w:proofErr w:type="gramEnd"/>
      <w:r w:rsidRPr="002B0ABC">
        <w:rPr>
          <w:rFonts w:ascii="Times New Roman" w:eastAsia="Times New Roman" w:hAnsi="Times New Roman" w:cs="Times New Roman"/>
          <w:sz w:val="24"/>
          <w:szCs w:val="24"/>
        </w:rPr>
        <w:t xml:space="preserve"> </w:t>
      </w:r>
      <w:r w:rsidRPr="002B0ABC">
        <w:rPr>
          <w:rFonts w:ascii="Times New Roman" w:eastAsia="Times New Roman" w:hAnsi="Times New Roman" w:cs="Times New Roman"/>
          <w:i/>
          <w:sz w:val="24"/>
          <w:szCs w:val="24"/>
        </w:rPr>
        <w:t>Arts based research</w:t>
      </w:r>
      <w:r w:rsidRPr="002B0ABC">
        <w:rPr>
          <w:rFonts w:ascii="Times New Roman" w:eastAsia="Times New Roman" w:hAnsi="Times New Roman" w:cs="Times New Roman"/>
          <w:sz w:val="24"/>
          <w:szCs w:val="24"/>
        </w:rPr>
        <w:t>. Thousand Oaks, CA</w:t>
      </w:r>
      <w:r w:rsidR="006C15F1" w:rsidRPr="002B0ABC">
        <w:rPr>
          <w:rFonts w:ascii="Times New Roman" w:eastAsia="Times New Roman" w:hAnsi="Times New Roman" w:cs="Times New Roman"/>
          <w:sz w:val="24"/>
          <w:szCs w:val="24"/>
        </w:rPr>
        <w:t>:</w:t>
      </w:r>
      <w:r w:rsidRPr="002B0ABC">
        <w:rPr>
          <w:rFonts w:ascii="Times New Roman" w:eastAsia="Times New Roman" w:hAnsi="Times New Roman" w:cs="Times New Roman"/>
          <w:sz w:val="24"/>
          <w:szCs w:val="24"/>
        </w:rPr>
        <w:t xml:space="preserve"> Sage </w:t>
      </w:r>
    </w:p>
    <w:p w:rsidR="007B006F" w:rsidRPr="002B0ABC" w:rsidRDefault="007B006F" w:rsidP="00752C7E">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2B0ABC">
        <w:rPr>
          <w:rFonts w:ascii="Times New Roman" w:eastAsia="Times New Roman" w:hAnsi="Times New Roman" w:cs="Times New Roman"/>
          <w:sz w:val="24"/>
          <w:szCs w:val="24"/>
        </w:rPr>
        <w:t>Boydell</w:t>
      </w:r>
      <w:proofErr w:type="spellEnd"/>
      <w:r w:rsidRPr="002B0ABC">
        <w:rPr>
          <w:rFonts w:ascii="Times New Roman" w:eastAsia="Times New Roman" w:hAnsi="Times New Roman" w:cs="Times New Roman"/>
          <w:sz w:val="24"/>
          <w:szCs w:val="24"/>
        </w:rPr>
        <w:t xml:space="preserve"> K. (2011). Using </w:t>
      </w:r>
      <w:proofErr w:type="spellStart"/>
      <w:r w:rsidRPr="002B0ABC">
        <w:rPr>
          <w:rFonts w:ascii="Times New Roman" w:eastAsia="Times New Roman" w:hAnsi="Times New Roman" w:cs="Times New Roman"/>
          <w:sz w:val="24"/>
          <w:szCs w:val="24"/>
        </w:rPr>
        <w:t>performative</w:t>
      </w:r>
      <w:proofErr w:type="spellEnd"/>
      <w:r w:rsidRPr="002B0ABC">
        <w:rPr>
          <w:rFonts w:ascii="Times New Roman" w:eastAsia="Times New Roman" w:hAnsi="Times New Roman" w:cs="Times New Roman"/>
          <w:sz w:val="24"/>
          <w:szCs w:val="24"/>
        </w:rPr>
        <w:t xml:space="preserve"> art to communicate research: Dancing experiences of psychosis.</w:t>
      </w:r>
      <w:r w:rsidRPr="002B0ABC">
        <w:rPr>
          <w:rFonts w:ascii="Times New Roman" w:eastAsia="Times New Roman" w:hAnsi="Times New Roman" w:cs="Times New Roman"/>
          <w:i/>
          <w:iCs/>
          <w:sz w:val="24"/>
          <w:szCs w:val="24"/>
        </w:rPr>
        <w:t xml:space="preserve"> Canadian Theatre Review, 146</w:t>
      </w:r>
      <w:r w:rsidRPr="002B0ABC">
        <w:rPr>
          <w:rFonts w:ascii="Times New Roman" w:eastAsia="Times New Roman" w:hAnsi="Times New Roman" w:cs="Times New Roman"/>
          <w:sz w:val="24"/>
          <w:szCs w:val="24"/>
        </w:rPr>
        <w:t>(146), 12-17.</w:t>
      </w:r>
    </w:p>
    <w:p w:rsidR="00AA1B83" w:rsidRPr="002B0ABC" w:rsidRDefault="00AA1B83" w:rsidP="00AA1B83">
      <w:pPr>
        <w:autoSpaceDE w:val="0"/>
        <w:autoSpaceDN w:val="0"/>
        <w:adjustRightInd w:val="0"/>
        <w:spacing w:after="0"/>
        <w:rPr>
          <w:rFonts w:ascii="Times New Roman" w:hAnsi="Times New Roman" w:cs="Times New Roman"/>
          <w:sz w:val="24"/>
          <w:szCs w:val="24"/>
        </w:rPr>
      </w:pPr>
      <w:proofErr w:type="spellStart"/>
      <w:r w:rsidRPr="002B0ABC">
        <w:rPr>
          <w:rFonts w:ascii="Times New Roman" w:hAnsi="Times New Roman" w:cs="Times New Roman"/>
          <w:sz w:val="24"/>
          <w:szCs w:val="24"/>
        </w:rPr>
        <w:t>Bochner</w:t>
      </w:r>
      <w:proofErr w:type="spellEnd"/>
      <w:r w:rsidRPr="002B0ABC">
        <w:rPr>
          <w:rFonts w:ascii="Times New Roman" w:hAnsi="Times New Roman" w:cs="Times New Roman"/>
          <w:sz w:val="24"/>
          <w:szCs w:val="24"/>
        </w:rPr>
        <w:t xml:space="preserve">, A. (2000). </w:t>
      </w:r>
      <w:proofErr w:type="gramStart"/>
      <w:r w:rsidRPr="002B0ABC">
        <w:rPr>
          <w:rFonts w:ascii="Times New Roman" w:hAnsi="Times New Roman" w:cs="Times New Roman"/>
          <w:sz w:val="24"/>
          <w:szCs w:val="24"/>
        </w:rPr>
        <w:t>Criteria against ourselves.</w:t>
      </w:r>
      <w:proofErr w:type="gramEnd"/>
      <w:r w:rsidRPr="002B0ABC">
        <w:rPr>
          <w:rFonts w:ascii="Times New Roman" w:hAnsi="Times New Roman" w:cs="Times New Roman"/>
          <w:sz w:val="24"/>
          <w:szCs w:val="24"/>
        </w:rPr>
        <w:t xml:space="preserve"> </w:t>
      </w:r>
      <w:r w:rsidRPr="002B0ABC">
        <w:rPr>
          <w:rFonts w:ascii="Times New Roman" w:hAnsi="Times New Roman" w:cs="Times New Roman"/>
          <w:i/>
          <w:iCs/>
          <w:sz w:val="24"/>
          <w:szCs w:val="24"/>
        </w:rPr>
        <w:t>Qualitative Inquiry, 6</w:t>
      </w:r>
      <w:r w:rsidRPr="002B0ABC">
        <w:rPr>
          <w:rFonts w:ascii="Times New Roman" w:hAnsi="Times New Roman" w:cs="Times New Roman"/>
          <w:sz w:val="24"/>
          <w:szCs w:val="24"/>
        </w:rPr>
        <w:t>, 278-291.</w:t>
      </w:r>
    </w:p>
    <w:p w:rsidR="00AA1B83" w:rsidRPr="002B0ABC" w:rsidRDefault="00AA1B83" w:rsidP="00AA1B83">
      <w:pPr>
        <w:autoSpaceDE w:val="0"/>
        <w:autoSpaceDN w:val="0"/>
        <w:adjustRightInd w:val="0"/>
        <w:spacing w:after="0"/>
        <w:rPr>
          <w:rFonts w:ascii="Times New Roman" w:hAnsi="Times New Roman" w:cs="Times New Roman"/>
          <w:sz w:val="24"/>
          <w:szCs w:val="24"/>
        </w:rPr>
      </w:pPr>
    </w:p>
    <w:p w:rsidR="00542CB3" w:rsidRPr="002B0ABC" w:rsidRDefault="00542CB3">
      <w:pPr>
        <w:spacing w:after="0" w:line="480" w:lineRule="auto"/>
        <w:ind w:left="720" w:hanging="720"/>
      </w:pPr>
      <w:r w:rsidRPr="002B0ABC">
        <w:rPr>
          <w:rFonts w:ascii="Times New Roman" w:hAnsi="Times New Roman" w:cs="Times New Roman"/>
          <w:sz w:val="24"/>
          <w:szCs w:val="24"/>
        </w:rPr>
        <w:t>CIHR, Canadian Institutes of Health Research (2013) CIHR Open Access Policy. Retrieved from http://www.cihr-irsc.gc.ca/e/35664.html#2</w:t>
      </w:r>
    </w:p>
    <w:p w:rsidR="00F22B96" w:rsidRPr="002B0ABC" w:rsidRDefault="00F22B96" w:rsidP="00F22B96">
      <w:pPr>
        <w:spacing w:line="480" w:lineRule="auto"/>
        <w:ind w:left="720" w:hanging="720"/>
        <w:rPr>
          <w:rFonts w:ascii="Times New Roman" w:hAnsi="Times New Roman" w:cs="Times New Roman"/>
          <w:sz w:val="24"/>
          <w:szCs w:val="24"/>
        </w:rPr>
      </w:pPr>
      <w:r w:rsidRPr="002B0ABC">
        <w:rPr>
          <w:rStyle w:val="Strong"/>
          <w:rFonts w:ascii="Times New Roman" w:hAnsi="Times New Roman" w:cs="Times New Roman"/>
          <w:b w:val="0"/>
          <w:sz w:val="24"/>
          <w:szCs w:val="24"/>
        </w:rPr>
        <w:t>Eisner, E.</w:t>
      </w:r>
      <w:r w:rsidRPr="002B0ABC">
        <w:rPr>
          <w:rStyle w:val="Strong"/>
          <w:rFonts w:ascii="Times New Roman" w:hAnsi="Times New Roman" w:cs="Times New Roman"/>
          <w:sz w:val="24"/>
          <w:szCs w:val="24"/>
        </w:rPr>
        <w:t xml:space="preserve"> </w:t>
      </w:r>
      <w:r w:rsidRPr="002B0ABC">
        <w:rPr>
          <w:rFonts w:ascii="Times New Roman" w:hAnsi="Times New Roman" w:cs="Times New Roman"/>
          <w:sz w:val="24"/>
          <w:szCs w:val="24"/>
        </w:rPr>
        <w:t xml:space="preserve">(1995). What artistically crafted research can help us to understand about schools, </w:t>
      </w:r>
      <w:r w:rsidRPr="002B0ABC">
        <w:rPr>
          <w:rStyle w:val="Emphasis"/>
          <w:rFonts w:ascii="Times New Roman" w:hAnsi="Times New Roman" w:cs="Times New Roman"/>
          <w:sz w:val="24"/>
          <w:szCs w:val="24"/>
        </w:rPr>
        <w:t xml:space="preserve">Educational Theory, </w:t>
      </w:r>
      <w:r w:rsidRPr="002B0ABC">
        <w:rPr>
          <w:rFonts w:ascii="Times New Roman" w:hAnsi="Times New Roman" w:cs="Times New Roman"/>
          <w:sz w:val="24"/>
          <w:szCs w:val="24"/>
        </w:rPr>
        <w:t>45(1), 1-</w:t>
      </w:r>
      <w:proofErr w:type="gramStart"/>
      <w:r w:rsidRPr="002B0ABC">
        <w:rPr>
          <w:rFonts w:ascii="Times New Roman" w:hAnsi="Times New Roman" w:cs="Times New Roman"/>
          <w:sz w:val="24"/>
          <w:szCs w:val="24"/>
        </w:rPr>
        <w:t>13.</w:t>
      </w:r>
      <w:proofErr w:type="gramEnd"/>
    </w:p>
    <w:p w:rsidR="00134EA3" w:rsidRPr="002B0ABC" w:rsidRDefault="00134EA3" w:rsidP="00134EA3">
      <w:pPr>
        <w:spacing w:line="480" w:lineRule="auto"/>
        <w:ind w:left="720" w:hanging="720"/>
        <w:rPr>
          <w:rFonts w:ascii="Times New Roman" w:hAnsi="Times New Roman" w:cs="Times New Roman"/>
          <w:sz w:val="24"/>
          <w:szCs w:val="24"/>
        </w:rPr>
      </w:pPr>
      <w:r w:rsidRPr="002B0ABC">
        <w:rPr>
          <w:rFonts w:ascii="Times New Roman" w:hAnsi="Times New Roman" w:cs="Times New Roman"/>
          <w:sz w:val="24"/>
          <w:szCs w:val="24"/>
        </w:rPr>
        <w:t xml:space="preserve">Faulkner, S. (2007). Concern with craft: Using </w:t>
      </w:r>
      <w:proofErr w:type="spellStart"/>
      <w:r w:rsidRPr="002B0ABC">
        <w:rPr>
          <w:rFonts w:ascii="Times New Roman" w:hAnsi="Times New Roman" w:cs="Times New Roman"/>
          <w:i/>
          <w:sz w:val="24"/>
          <w:szCs w:val="24"/>
        </w:rPr>
        <w:t>ars</w:t>
      </w:r>
      <w:proofErr w:type="spellEnd"/>
      <w:r w:rsidRPr="002B0ABC">
        <w:rPr>
          <w:rFonts w:ascii="Times New Roman" w:hAnsi="Times New Roman" w:cs="Times New Roman"/>
          <w:i/>
          <w:sz w:val="24"/>
          <w:szCs w:val="24"/>
        </w:rPr>
        <w:t xml:space="preserve"> </w:t>
      </w:r>
      <w:proofErr w:type="spellStart"/>
      <w:r w:rsidRPr="002B0ABC">
        <w:rPr>
          <w:rFonts w:ascii="Times New Roman" w:hAnsi="Times New Roman" w:cs="Times New Roman"/>
          <w:i/>
          <w:sz w:val="24"/>
          <w:szCs w:val="24"/>
        </w:rPr>
        <w:t>poetica</w:t>
      </w:r>
      <w:proofErr w:type="spellEnd"/>
      <w:r w:rsidRPr="002B0ABC">
        <w:rPr>
          <w:rFonts w:ascii="Times New Roman" w:hAnsi="Times New Roman" w:cs="Times New Roman"/>
          <w:sz w:val="24"/>
          <w:szCs w:val="24"/>
        </w:rPr>
        <w:t xml:space="preserve"> as criteria for reading research poetry. </w:t>
      </w:r>
      <w:r w:rsidRPr="002B0ABC">
        <w:rPr>
          <w:rFonts w:ascii="Times New Roman" w:hAnsi="Times New Roman" w:cs="Times New Roman"/>
          <w:i/>
          <w:sz w:val="24"/>
          <w:szCs w:val="24"/>
        </w:rPr>
        <w:t>Qualitative Inquiry, 13(2)</w:t>
      </w:r>
      <w:r w:rsidRPr="002B0ABC">
        <w:rPr>
          <w:rFonts w:ascii="Times New Roman" w:hAnsi="Times New Roman" w:cs="Times New Roman"/>
          <w:sz w:val="24"/>
          <w:szCs w:val="24"/>
        </w:rPr>
        <w:t xml:space="preserve">, 218-234. </w:t>
      </w:r>
    </w:p>
    <w:p w:rsidR="009D0658" w:rsidRPr="002B0ABC" w:rsidRDefault="00046672" w:rsidP="00046672">
      <w:pPr>
        <w:spacing w:after="0" w:line="480" w:lineRule="auto"/>
        <w:ind w:left="562" w:hanging="562"/>
        <w:rPr>
          <w:rFonts w:ascii="Times New Roman" w:hAnsi="Times New Roman" w:cs="Times New Roman"/>
          <w:sz w:val="24"/>
          <w:szCs w:val="24"/>
        </w:rPr>
      </w:pPr>
      <w:r w:rsidRPr="002B0ABC">
        <w:rPr>
          <w:rFonts w:ascii="Times New Roman" w:hAnsi="Times New Roman" w:cs="Times New Roman"/>
          <w:sz w:val="24"/>
          <w:szCs w:val="24"/>
        </w:rPr>
        <w:t xml:space="preserve">Frank, A.W. (2005). What is dialogical research and why should we do it? </w:t>
      </w:r>
      <w:r w:rsidRPr="002B0ABC">
        <w:rPr>
          <w:rFonts w:ascii="Times New Roman" w:hAnsi="Times New Roman" w:cs="Times New Roman"/>
          <w:i/>
          <w:sz w:val="24"/>
          <w:szCs w:val="24"/>
        </w:rPr>
        <w:t>Qualitative Health Research, 15</w:t>
      </w:r>
      <w:r w:rsidRPr="002B0ABC">
        <w:rPr>
          <w:rFonts w:ascii="Times New Roman" w:hAnsi="Times New Roman" w:cs="Times New Roman"/>
          <w:sz w:val="24"/>
          <w:szCs w:val="24"/>
        </w:rPr>
        <w:t>(7), 964-974.</w:t>
      </w:r>
    </w:p>
    <w:p w:rsidR="006C15F1" w:rsidRPr="002B0ABC" w:rsidRDefault="00871024" w:rsidP="006B5942">
      <w:pPr>
        <w:shd w:val="clear" w:color="auto" w:fill="FFFFFF"/>
        <w:spacing w:after="0" w:line="480" w:lineRule="auto"/>
        <w:ind w:left="720" w:hanging="720"/>
        <w:rPr>
          <w:rFonts w:ascii="Times New Roman" w:eastAsia="Times New Roman" w:hAnsi="Times New Roman" w:cs="Times New Roman"/>
          <w:sz w:val="24"/>
          <w:szCs w:val="24"/>
        </w:rPr>
      </w:pPr>
      <w:proofErr w:type="gramStart"/>
      <w:r w:rsidRPr="002B0ABC">
        <w:rPr>
          <w:rFonts w:ascii="Times New Roman" w:eastAsia="Times New Roman" w:hAnsi="Times New Roman" w:cs="Times New Roman"/>
          <w:sz w:val="24"/>
          <w:szCs w:val="24"/>
        </w:rPr>
        <w:t xml:space="preserve">Gladstone, B. M., Volpe, T., &amp; </w:t>
      </w:r>
      <w:proofErr w:type="spellStart"/>
      <w:r w:rsidRPr="002B0ABC">
        <w:rPr>
          <w:rFonts w:ascii="Times New Roman" w:eastAsia="Times New Roman" w:hAnsi="Times New Roman" w:cs="Times New Roman"/>
          <w:sz w:val="24"/>
          <w:szCs w:val="24"/>
        </w:rPr>
        <w:t>Boydell</w:t>
      </w:r>
      <w:proofErr w:type="spellEnd"/>
      <w:r w:rsidRPr="002B0ABC">
        <w:rPr>
          <w:rFonts w:ascii="Times New Roman" w:eastAsia="Times New Roman" w:hAnsi="Times New Roman" w:cs="Times New Roman"/>
          <w:sz w:val="24"/>
          <w:szCs w:val="24"/>
        </w:rPr>
        <w:t>, K. M. (2007).</w:t>
      </w:r>
      <w:proofErr w:type="gramEnd"/>
      <w:r w:rsidRPr="002B0ABC">
        <w:rPr>
          <w:rFonts w:ascii="Times New Roman" w:eastAsia="Times New Roman" w:hAnsi="Times New Roman" w:cs="Times New Roman"/>
          <w:sz w:val="24"/>
          <w:szCs w:val="24"/>
        </w:rPr>
        <w:t xml:space="preserve"> Issues encountered in a qualitative secondary analysis of help-seeking in the </w:t>
      </w:r>
      <w:proofErr w:type="spellStart"/>
      <w:r w:rsidRPr="002B0ABC">
        <w:rPr>
          <w:rFonts w:ascii="Times New Roman" w:eastAsia="Times New Roman" w:hAnsi="Times New Roman" w:cs="Times New Roman"/>
          <w:sz w:val="24"/>
          <w:szCs w:val="24"/>
        </w:rPr>
        <w:t>prodrome</w:t>
      </w:r>
      <w:proofErr w:type="spellEnd"/>
      <w:r w:rsidRPr="002B0ABC">
        <w:rPr>
          <w:rFonts w:ascii="Times New Roman" w:eastAsia="Times New Roman" w:hAnsi="Times New Roman" w:cs="Times New Roman"/>
          <w:sz w:val="24"/>
          <w:szCs w:val="24"/>
        </w:rPr>
        <w:t xml:space="preserve"> to psychosis.</w:t>
      </w:r>
      <w:r w:rsidRPr="002B0ABC">
        <w:rPr>
          <w:rFonts w:ascii="Times New Roman" w:eastAsia="Times New Roman" w:hAnsi="Times New Roman" w:cs="Times New Roman"/>
          <w:i/>
          <w:iCs/>
          <w:sz w:val="24"/>
          <w:szCs w:val="24"/>
        </w:rPr>
        <w:t xml:space="preserve"> The Journal of Behavioral Health Services &amp; Research, 34</w:t>
      </w:r>
      <w:r w:rsidRPr="002B0ABC">
        <w:rPr>
          <w:rFonts w:ascii="Times New Roman" w:eastAsia="Times New Roman" w:hAnsi="Times New Roman" w:cs="Times New Roman"/>
          <w:sz w:val="24"/>
          <w:szCs w:val="24"/>
        </w:rPr>
        <w:t xml:space="preserve">(4), 431-442. </w:t>
      </w:r>
      <w:proofErr w:type="gramStart"/>
      <w:r w:rsidRPr="002B0ABC">
        <w:rPr>
          <w:rFonts w:ascii="Times New Roman" w:eastAsia="Times New Roman" w:hAnsi="Times New Roman" w:cs="Times New Roman"/>
          <w:sz w:val="24"/>
          <w:szCs w:val="24"/>
        </w:rPr>
        <w:t>doi:</w:t>
      </w:r>
      <w:proofErr w:type="gramEnd"/>
      <w:r w:rsidRPr="002B0ABC">
        <w:rPr>
          <w:rFonts w:ascii="Times New Roman" w:eastAsia="Times New Roman" w:hAnsi="Times New Roman" w:cs="Times New Roman"/>
          <w:sz w:val="24"/>
          <w:szCs w:val="24"/>
        </w:rPr>
        <w:t>10.1007/s11414-007-9079-</w:t>
      </w:r>
    </w:p>
    <w:p w:rsidR="00871024" w:rsidRPr="002B0ABC" w:rsidRDefault="00871024" w:rsidP="006B5942">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2B0ABC">
        <w:rPr>
          <w:rFonts w:ascii="Times New Roman" w:eastAsia="Times New Roman" w:hAnsi="Times New Roman" w:cs="Times New Roman"/>
          <w:sz w:val="24"/>
          <w:szCs w:val="24"/>
        </w:rPr>
        <w:t>Glesne</w:t>
      </w:r>
      <w:proofErr w:type="spellEnd"/>
      <w:r w:rsidRPr="002B0ABC">
        <w:rPr>
          <w:rFonts w:ascii="Times New Roman" w:eastAsia="Times New Roman" w:hAnsi="Times New Roman" w:cs="Times New Roman"/>
          <w:sz w:val="24"/>
          <w:szCs w:val="24"/>
        </w:rPr>
        <w:t>, C. (1997). That rare feeling: Re-presenting research through poetic transcription.</w:t>
      </w:r>
      <w:r w:rsidRPr="002B0ABC">
        <w:rPr>
          <w:rFonts w:ascii="Times New Roman" w:eastAsia="Times New Roman" w:hAnsi="Times New Roman" w:cs="Times New Roman"/>
          <w:i/>
          <w:iCs/>
          <w:sz w:val="24"/>
          <w:szCs w:val="24"/>
        </w:rPr>
        <w:t xml:space="preserve"> Qualitative Inquiry, 3</w:t>
      </w:r>
      <w:r w:rsidRPr="002B0ABC">
        <w:rPr>
          <w:rFonts w:ascii="Times New Roman" w:eastAsia="Times New Roman" w:hAnsi="Times New Roman" w:cs="Times New Roman"/>
          <w:sz w:val="24"/>
          <w:szCs w:val="24"/>
        </w:rPr>
        <w:t xml:space="preserve">(2), 202-221. </w:t>
      </w:r>
      <w:proofErr w:type="spellStart"/>
      <w:proofErr w:type="gramStart"/>
      <w:r w:rsidRPr="002B0ABC">
        <w:rPr>
          <w:rFonts w:ascii="Times New Roman" w:eastAsia="Times New Roman" w:hAnsi="Times New Roman" w:cs="Times New Roman"/>
          <w:sz w:val="24"/>
          <w:szCs w:val="24"/>
        </w:rPr>
        <w:t>doi</w:t>
      </w:r>
      <w:proofErr w:type="spellEnd"/>
      <w:proofErr w:type="gramEnd"/>
      <w:r w:rsidRPr="002B0ABC">
        <w:rPr>
          <w:rFonts w:ascii="Times New Roman" w:eastAsia="Times New Roman" w:hAnsi="Times New Roman" w:cs="Times New Roman"/>
          <w:sz w:val="24"/>
          <w:szCs w:val="24"/>
        </w:rPr>
        <w:t>: 10.1177/107780049700300204</w:t>
      </w:r>
    </w:p>
    <w:p w:rsidR="000A3F16" w:rsidRPr="002B0ABC" w:rsidRDefault="00D34379" w:rsidP="00046672">
      <w:pPr>
        <w:spacing w:after="0" w:line="480" w:lineRule="auto"/>
        <w:ind w:left="720" w:hanging="720"/>
        <w:rPr>
          <w:rFonts w:ascii="Times New Roman" w:eastAsia="Times New Roman" w:hAnsi="Times New Roman" w:cs="Times New Roman"/>
          <w:sz w:val="24"/>
        </w:rPr>
      </w:pPr>
      <w:proofErr w:type="spellStart"/>
      <w:r w:rsidRPr="002B0ABC">
        <w:rPr>
          <w:rFonts w:ascii="Times New Roman" w:eastAsia="Times New Roman" w:hAnsi="Times New Roman" w:cs="Times New Roman"/>
          <w:sz w:val="24"/>
        </w:rPr>
        <w:lastRenderedPageBreak/>
        <w:t>Lapum</w:t>
      </w:r>
      <w:proofErr w:type="spellEnd"/>
      <w:r w:rsidRPr="002B0ABC">
        <w:rPr>
          <w:rFonts w:ascii="Times New Roman" w:eastAsia="Times New Roman" w:hAnsi="Times New Roman" w:cs="Times New Roman"/>
          <w:sz w:val="24"/>
        </w:rPr>
        <w:t xml:space="preserve">, J., &amp; </w:t>
      </w:r>
      <w:proofErr w:type="spellStart"/>
      <w:r w:rsidRPr="002B0ABC">
        <w:rPr>
          <w:rFonts w:ascii="Times New Roman" w:eastAsia="Times New Roman" w:hAnsi="Times New Roman" w:cs="Times New Roman"/>
          <w:sz w:val="24"/>
        </w:rPr>
        <w:t>Ruttonsha</w:t>
      </w:r>
      <w:proofErr w:type="spellEnd"/>
      <w:r w:rsidRPr="002B0ABC">
        <w:rPr>
          <w:rFonts w:ascii="Times New Roman" w:eastAsia="Times New Roman" w:hAnsi="Times New Roman" w:cs="Times New Roman"/>
          <w:sz w:val="24"/>
        </w:rPr>
        <w:t>, P</w:t>
      </w:r>
      <w:proofErr w:type="gramStart"/>
      <w:r w:rsidRPr="002B0ABC">
        <w:rPr>
          <w:rFonts w:ascii="Times New Roman" w:eastAsia="Times New Roman" w:hAnsi="Times New Roman" w:cs="Times New Roman"/>
          <w:sz w:val="24"/>
        </w:rPr>
        <w:t>,  Church</w:t>
      </w:r>
      <w:proofErr w:type="gramEnd"/>
      <w:r w:rsidRPr="002B0ABC">
        <w:rPr>
          <w:rFonts w:ascii="Times New Roman" w:eastAsia="Times New Roman" w:hAnsi="Times New Roman" w:cs="Times New Roman"/>
          <w:sz w:val="24"/>
        </w:rPr>
        <w:t xml:space="preserve">, K., </w:t>
      </w:r>
      <w:proofErr w:type="spellStart"/>
      <w:r w:rsidRPr="002B0ABC">
        <w:rPr>
          <w:rFonts w:ascii="Times New Roman" w:eastAsia="Times New Roman" w:hAnsi="Times New Roman" w:cs="Times New Roman"/>
          <w:sz w:val="24"/>
        </w:rPr>
        <w:t>Yau</w:t>
      </w:r>
      <w:proofErr w:type="spellEnd"/>
      <w:r w:rsidRPr="002B0ABC">
        <w:rPr>
          <w:rFonts w:ascii="Times New Roman" w:eastAsia="Times New Roman" w:hAnsi="Times New Roman" w:cs="Times New Roman"/>
          <w:sz w:val="24"/>
        </w:rPr>
        <w:t xml:space="preserve">, T., David, A. M., (2012). </w:t>
      </w:r>
      <w:proofErr w:type="gramStart"/>
      <w:r w:rsidRPr="002B0ABC">
        <w:rPr>
          <w:rFonts w:ascii="Times New Roman" w:eastAsia="Times New Roman" w:hAnsi="Times New Roman" w:cs="Times New Roman"/>
          <w:sz w:val="24"/>
        </w:rPr>
        <w:t>Employing the arts in research as an analytical tool and dissemination method: Interpreting experience through the aesthetic.</w:t>
      </w:r>
      <w:proofErr w:type="gramEnd"/>
      <w:r w:rsidRPr="002B0ABC">
        <w:rPr>
          <w:rFonts w:ascii="Times New Roman" w:eastAsia="Times New Roman" w:hAnsi="Times New Roman" w:cs="Times New Roman"/>
          <w:i/>
          <w:iCs/>
          <w:sz w:val="24"/>
        </w:rPr>
        <w:t xml:space="preserve"> Qualitative Inquiry, 18</w:t>
      </w:r>
      <w:r w:rsidRPr="002B0ABC">
        <w:rPr>
          <w:rFonts w:ascii="Times New Roman" w:eastAsia="Times New Roman" w:hAnsi="Times New Roman" w:cs="Times New Roman"/>
          <w:sz w:val="24"/>
        </w:rPr>
        <w:t xml:space="preserve">(1), 100-115. </w:t>
      </w:r>
      <w:proofErr w:type="spellStart"/>
      <w:proofErr w:type="gramStart"/>
      <w:r w:rsidRPr="002B0ABC">
        <w:rPr>
          <w:rFonts w:ascii="Times New Roman" w:eastAsia="Times New Roman" w:hAnsi="Times New Roman" w:cs="Times New Roman"/>
          <w:sz w:val="24"/>
        </w:rPr>
        <w:t>doi</w:t>
      </w:r>
      <w:proofErr w:type="spellEnd"/>
      <w:proofErr w:type="gramEnd"/>
      <w:r w:rsidRPr="002B0ABC">
        <w:rPr>
          <w:rFonts w:ascii="Times New Roman" w:eastAsia="Times New Roman" w:hAnsi="Times New Roman" w:cs="Times New Roman"/>
          <w:sz w:val="24"/>
        </w:rPr>
        <w:t xml:space="preserve">: 10.1177/1077800411427852 </w:t>
      </w:r>
    </w:p>
    <w:p w:rsidR="000A3F16" w:rsidRPr="002B0ABC" w:rsidRDefault="000A3F16" w:rsidP="006B5942">
      <w:pPr>
        <w:shd w:val="clear" w:color="auto" w:fill="FFFFFF"/>
        <w:spacing w:after="0" w:line="480" w:lineRule="auto"/>
        <w:ind w:left="720" w:hanging="720"/>
        <w:rPr>
          <w:rFonts w:ascii="Times New Roman" w:eastAsia="Times New Roman" w:hAnsi="Times New Roman" w:cs="Times New Roman"/>
          <w:sz w:val="24"/>
          <w:szCs w:val="24"/>
        </w:rPr>
      </w:pPr>
      <w:proofErr w:type="spellStart"/>
      <w:proofErr w:type="gramStart"/>
      <w:r w:rsidRPr="002B0ABC">
        <w:rPr>
          <w:rFonts w:ascii="Times New Roman" w:eastAsia="Times New Roman" w:hAnsi="Times New Roman" w:cs="Times New Roman"/>
          <w:sz w:val="24"/>
          <w:szCs w:val="24"/>
        </w:rPr>
        <w:t>Loiselle</w:t>
      </w:r>
      <w:proofErr w:type="spellEnd"/>
      <w:r w:rsidR="005D7D33" w:rsidRPr="002B0ABC">
        <w:rPr>
          <w:rFonts w:ascii="Times New Roman" w:eastAsia="Times New Roman" w:hAnsi="Times New Roman" w:cs="Times New Roman"/>
          <w:sz w:val="24"/>
          <w:szCs w:val="24"/>
        </w:rPr>
        <w:t xml:space="preserve">, C. &amp; </w:t>
      </w:r>
      <w:proofErr w:type="spellStart"/>
      <w:r w:rsidR="005D7D33" w:rsidRPr="002B0ABC">
        <w:rPr>
          <w:rFonts w:ascii="Times New Roman" w:eastAsia="Times New Roman" w:hAnsi="Times New Roman" w:cs="Times New Roman"/>
          <w:sz w:val="24"/>
          <w:szCs w:val="24"/>
        </w:rPr>
        <w:t>Profetto</w:t>
      </w:r>
      <w:proofErr w:type="spellEnd"/>
      <w:r w:rsidR="005D7D33" w:rsidRPr="002B0ABC">
        <w:rPr>
          <w:rFonts w:ascii="Times New Roman" w:eastAsia="Times New Roman" w:hAnsi="Times New Roman" w:cs="Times New Roman"/>
          <w:sz w:val="24"/>
          <w:szCs w:val="24"/>
        </w:rPr>
        <w:t>-McGrath, J. (2011).</w:t>
      </w:r>
      <w:proofErr w:type="gramEnd"/>
      <w:r w:rsidR="005D7D33" w:rsidRPr="002B0ABC">
        <w:rPr>
          <w:rFonts w:ascii="Times New Roman" w:eastAsia="Times New Roman" w:hAnsi="Times New Roman" w:cs="Times New Roman"/>
          <w:sz w:val="24"/>
          <w:szCs w:val="24"/>
        </w:rPr>
        <w:t xml:space="preserve"> </w:t>
      </w:r>
      <w:r w:rsidR="005D7D33" w:rsidRPr="002B0ABC">
        <w:rPr>
          <w:rFonts w:ascii="Times New Roman" w:eastAsia="Times New Roman" w:hAnsi="Times New Roman" w:cs="Times New Roman"/>
          <w:i/>
          <w:sz w:val="24"/>
          <w:szCs w:val="24"/>
        </w:rPr>
        <w:t>Canadian essentials in nursing research</w:t>
      </w:r>
      <w:r w:rsidR="005D7D33" w:rsidRPr="002B0ABC">
        <w:rPr>
          <w:rFonts w:ascii="Times New Roman" w:eastAsia="Times New Roman" w:hAnsi="Times New Roman" w:cs="Times New Roman"/>
          <w:sz w:val="24"/>
          <w:szCs w:val="24"/>
        </w:rPr>
        <w:t>, 3</w:t>
      </w:r>
      <w:r w:rsidR="005D7D33" w:rsidRPr="002B0ABC">
        <w:rPr>
          <w:rFonts w:ascii="Times New Roman" w:eastAsia="Times New Roman" w:hAnsi="Times New Roman" w:cs="Times New Roman"/>
          <w:sz w:val="24"/>
          <w:szCs w:val="24"/>
          <w:vertAlign w:val="superscript"/>
        </w:rPr>
        <w:t>rd</w:t>
      </w:r>
      <w:r w:rsidR="005D7D33" w:rsidRPr="002B0ABC">
        <w:rPr>
          <w:rFonts w:ascii="Times New Roman" w:eastAsia="Times New Roman" w:hAnsi="Times New Roman" w:cs="Times New Roman"/>
          <w:sz w:val="24"/>
          <w:szCs w:val="24"/>
        </w:rPr>
        <w:t xml:space="preserve"> ed., Philadelphia: PA, Lippincott Williams &amp; Wilkins. </w:t>
      </w:r>
      <w:r w:rsidRPr="002B0ABC">
        <w:rPr>
          <w:rFonts w:ascii="Times New Roman" w:eastAsia="Times New Roman" w:hAnsi="Times New Roman" w:cs="Times New Roman"/>
          <w:sz w:val="24"/>
          <w:szCs w:val="24"/>
        </w:rPr>
        <w:t xml:space="preserve"> </w:t>
      </w:r>
    </w:p>
    <w:p w:rsidR="00B21D34" w:rsidRPr="002B0ABC" w:rsidRDefault="00B21D34" w:rsidP="006B5942">
      <w:pPr>
        <w:shd w:val="clear" w:color="auto" w:fill="FFFFFF"/>
        <w:spacing w:after="0" w:line="480" w:lineRule="auto"/>
        <w:ind w:left="720" w:hanging="720"/>
        <w:rPr>
          <w:rFonts w:ascii="Times New Roman" w:eastAsia="Times New Roman" w:hAnsi="Times New Roman" w:cs="Times New Roman"/>
          <w:sz w:val="24"/>
          <w:szCs w:val="24"/>
        </w:rPr>
      </w:pPr>
      <w:proofErr w:type="spellStart"/>
      <w:proofErr w:type="gramStart"/>
      <w:r w:rsidRPr="002B0ABC">
        <w:rPr>
          <w:rFonts w:ascii="Times New Roman" w:eastAsia="Times New Roman" w:hAnsi="Times New Roman" w:cs="Times New Roman"/>
          <w:sz w:val="24"/>
          <w:szCs w:val="24"/>
        </w:rPr>
        <w:t>Malinski</w:t>
      </w:r>
      <w:proofErr w:type="spellEnd"/>
      <w:r w:rsidRPr="002B0ABC">
        <w:rPr>
          <w:rFonts w:ascii="Times New Roman" w:eastAsia="Times New Roman" w:hAnsi="Times New Roman" w:cs="Times New Roman"/>
          <w:sz w:val="24"/>
          <w:szCs w:val="24"/>
        </w:rPr>
        <w:t>, V. (2008).</w:t>
      </w:r>
      <w:proofErr w:type="gramEnd"/>
      <w:r w:rsidRPr="002B0ABC">
        <w:rPr>
          <w:rFonts w:ascii="Times New Roman" w:eastAsia="Times New Roman" w:hAnsi="Times New Roman" w:cs="Times New Roman"/>
          <w:sz w:val="24"/>
          <w:szCs w:val="24"/>
        </w:rPr>
        <w:t xml:space="preserve"> </w:t>
      </w:r>
      <w:proofErr w:type="gramStart"/>
      <w:r w:rsidRPr="002B0ABC">
        <w:rPr>
          <w:rFonts w:ascii="Times New Roman" w:eastAsia="Times New Roman" w:hAnsi="Times New Roman" w:cs="Times New Roman"/>
          <w:sz w:val="24"/>
          <w:szCs w:val="24"/>
        </w:rPr>
        <w:t>Aesthetic expression through research.</w:t>
      </w:r>
      <w:proofErr w:type="gramEnd"/>
      <w:r w:rsidRPr="002B0ABC">
        <w:rPr>
          <w:rFonts w:ascii="Times New Roman" w:eastAsia="Times New Roman" w:hAnsi="Times New Roman" w:cs="Times New Roman"/>
          <w:i/>
          <w:iCs/>
          <w:sz w:val="24"/>
          <w:szCs w:val="24"/>
        </w:rPr>
        <w:t xml:space="preserve"> </w:t>
      </w:r>
      <w:proofErr w:type="gramStart"/>
      <w:r w:rsidRPr="002B0ABC">
        <w:rPr>
          <w:rFonts w:ascii="Times New Roman" w:eastAsia="Times New Roman" w:hAnsi="Times New Roman" w:cs="Times New Roman"/>
          <w:i/>
          <w:iCs/>
          <w:sz w:val="24"/>
          <w:szCs w:val="24"/>
        </w:rPr>
        <w:t>Nursing Science Quarterly, 21</w:t>
      </w:r>
      <w:r w:rsidRPr="002B0ABC">
        <w:rPr>
          <w:rFonts w:ascii="Times New Roman" w:eastAsia="Times New Roman" w:hAnsi="Times New Roman" w:cs="Times New Roman"/>
          <w:sz w:val="24"/>
          <w:szCs w:val="24"/>
        </w:rPr>
        <w:t>(2), 111-111.</w:t>
      </w:r>
      <w:proofErr w:type="gramEnd"/>
      <w:r w:rsidRPr="002B0ABC">
        <w:rPr>
          <w:rFonts w:ascii="Times New Roman" w:eastAsia="Times New Roman" w:hAnsi="Times New Roman" w:cs="Times New Roman"/>
          <w:sz w:val="24"/>
          <w:szCs w:val="24"/>
        </w:rPr>
        <w:t xml:space="preserve"> </w:t>
      </w:r>
      <w:proofErr w:type="spellStart"/>
      <w:proofErr w:type="gramStart"/>
      <w:r w:rsidRPr="002B0ABC">
        <w:rPr>
          <w:rFonts w:ascii="Times New Roman" w:eastAsia="Times New Roman" w:hAnsi="Times New Roman" w:cs="Times New Roman"/>
          <w:sz w:val="24"/>
          <w:szCs w:val="24"/>
        </w:rPr>
        <w:t>doi</w:t>
      </w:r>
      <w:proofErr w:type="spellEnd"/>
      <w:proofErr w:type="gramEnd"/>
      <w:r w:rsidRPr="002B0ABC">
        <w:rPr>
          <w:rFonts w:ascii="Times New Roman" w:eastAsia="Times New Roman" w:hAnsi="Times New Roman" w:cs="Times New Roman"/>
          <w:sz w:val="24"/>
          <w:szCs w:val="24"/>
        </w:rPr>
        <w:t>: 10.1177/0894318408314956</w:t>
      </w:r>
    </w:p>
    <w:p w:rsidR="0082309A" w:rsidRPr="002B0ABC" w:rsidRDefault="00871024" w:rsidP="006B5942">
      <w:pPr>
        <w:shd w:val="clear" w:color="auto" w:fill="FFFFFF"/>
        <w:spacing w:after="0" w:line="480" w:lineRule="auto"/>
        <w:ind w:left="720" w:hanging="720"/>
        <w:rPr>
          <w:rFonts w:ascii="Times New Roman" w:eastAsia="Times New Roman" w:hAnsi="Times New Roman" w:cs="Times New Roman"/>
          <w:sz w:val="24"/>
          <w:szCs w:val="24"/>
        </w:rPr>
      </w:pPr>
      <w:r w:rsidRPr="002B0ABC">
        <w:rPr>
          <w:rFonts w:ascii="Times New Roman" w:eastAsia="Times New Roman" w:hAnsi="Times New Roman" w:cs="Times New Roman"/>
          <w:sz w:val="24"/>
          <w:szCs w:val="24"/>
        </w:rPr>
        <w:t>Quinlan, E. (2010). New action research techniques: Using participatory theatre with health care workers.</w:t>
      </w:r>
      <w:r w:rsidRPr="002B0ABC">
        <w:rPr>
          <w:rFonts w:ascii="Times New Roman" w:eastAsia="Times New Roman" w:hAnsi="Times New Roman" w:cs="Times New Roman"/>
          <w:i/>
          <w:iCs/>
          <w:sz w:val="24"/>
          <w:szCs w:val="24"/>
        </w:rPr>
        <w:t xml:space="preserve"> Action Research, 8</w:t>
      </w:r>
      <w:r w:rsidRPr="002B0ABC">
        <w:rPr>
          <w:rFonts w:ascii="Times New Roman" w:eastAsia="Times New Roman" w:hAnsi="Times New Roman" w:cs="Times New Roman"/>
          <w:sz w:val="24"/>
          <w:szCs w:val="24"/>
        </w:rPr>
        <w:t xml:space="preserve">(2), 117-133. </w:t>
      </w:r>
      <w:proofErr w:type="spellStart"/>
      <w:proofErr w:type="gramStart"/>
      <w:r w:rsidRPr="002B0ABC">
        <w:rPr>
          <w:rFonts w:ascii="Times New Roman" w:eastAsia="Times New Roman" w:hAnsi="Times New Roman" w:cs="Times New Roman"/>
          <w:sz w:val="24"/>
          <w:szCs w:val="24"/>
        </w:rPr>
        <w:t>doi</w:t>
      </w:r>
      <w:proofErr w:type="spellEnd"/>
      <w:proofErr w:type="gramEnd"/>
      <w:r w:rsidRPr="002B0ABC">
        <w:rPr>
          <w:rFonts w:ascii="Times New Roman" w:eastAsia="Times New Roman" w:hAnsi="Times New Roman" w:cs="Times New Roman"/>
          <w:sz w:val="24"/>
          <w:szCs w:val="24"/>
        </w:rPr>
        <w:t>: 10.1177/1476750309335204</w:t>
      </w:r>
    </w:p>
    <w:p w:rsidR="007D0BC3" w:rsidRPr="002B0ABC" w:rsidRDefault="007D0BC3" w:rsidP="006B5942">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2B0ABC">
        <w:rPr>
          <w:rFonts w:ascii="Times New Roman" w:eastAsia="Times New Roman" w:hAnsi="Times New Roman" w:cs="Times New Roman"/>
          <w:bCs/>
          <w:kern w:val="36"/>
          <w:sz w:val="24"/>
          <w:szCs w:val="24"/>
          <w:lang w:eastAsia="en-CA"/>
        </w:rPr>
        <w:t>Riessman</w:t>
      </w:r>
      <w:proofErr w:type="spellEnd"/>
      <w:r w:rsidRPr="002B0ABC">
        <w:rPr>
          <w:rFonts w:ascii="Times New Roman" w:eastAsia="Times New Roman" w:hAnsi="Times New Roman" w:cs="Times New Roman"/>
          <w:bCs/>
          <w:kern w:val="36"/>
          <w:sz w:val="24"/>
          <w:szCs w:val="24"/>
          <w:lang w:eastAsia="en-CA"/>
        </w:rPr>
        <w:t xml:space="preserve">, C. (2002). </w:t>
      </w:r>
      <w:proofErr w:type="gramStart"/>
      <w:r w:rsidRPr="002B0ABC">
        <w:rPr>
          <w:rFonts w:ascii="Times New Roman" w:eastAsia="Times New Roman" w:hAnsi="Times New Roman" w:cs="Times New Roman"/>
          <w:bCs/>
          <w:kern w:val="36"/>
          <w:sz w:val="24"/>
          <w:szCs w:val="24"/>
          <w:lang w:eastAsia="en-CA"/>
        </w:rPr>
        <w:t>Analysis of personal narratives.</w:t>
      </w:r>
      <w:proofErr w:type="gramEnd"/>
      <w:r w:rsidRPr="002B0ABC">
        <w:rPr>
          <w:rFonts w:ascii="Times New Roman" w:eastAsia="Times New Roman" w:hAnsi="Times New Roman" w:cs="Times New Roman"/>
          <w:bCs/>
          <w:kern w:val="36"/>
          <w:sz w:val="24"/>
          <w:szCs w:val="24"/>
          <w:lang w:eastAsia="en-CA"/>
        </w:rPr>
        <w:t xml:space="preserve"> In J. </w:t>
      </w:r>
      <w:proofErr w:type="spellStart"/>
      <w:r w:rsidRPr="002B0ABC">
        <w:rPr>
          <w:rFonts w:ascii="Times New Roman" w:eastAsia="Times New Roman" w:hAnsi="Times New Roman" w:cs="Times New Roman"/>
          <w:bCs/>
          <w:kern w:val="36"/>
          <w:sz w:val="24"/>
          <w:szCs w:val="24"/>
          <w:lang w:eastAsia="en-CA"/>
        </w:rPr>
        <w:t>Gubrium</w:t>
      </w:r>
      <w:proofErr w:type="spellEnd"/>
      <w:r w:rsidRPr="002B0ABC">
        <w:rPr>
          <w:rFonts w:ascii="Times New Roman" w:eastAsia="Times New Roman" w:hAnsi="Times New Roman" w:cs="Times New Roman"/>
          <w:bCs/>
          <w:kern w:val="36"/>
          <w:sz w:val="24"/>
          <w:szCs w:val="24"/>
          <w:lang w:eastAsia="en-CA"/>
        </w:rPr>
        <w:t xml:space="preserve"> &amp; J. Holstein (Eds.), </w:t>
      </w:r>
    </w:p>
    <w:p w:rsidR="00511A2C" w:rsidRPr="002B0ABC" w:rsidRDefault="007D0BC3" w:rsidP="006B5942">
      <w:pPr>
        <w:spacing w:after="0" w:line="480" w:lineRule="auto"/>
        <w:ind w:left="720" w:hanging="720"/>
        <w:outlineLvl w:val="0"/>
        <w:rPr>
          <w:rFonts w:ascii="Times New Roman" w:hAnsi="Times New Roman" w:cs="Times New Roman"/>
          <w:sz w:val="24"/>
          <w:szCs w:val="24"/>
        </w:rPr>
      </w:pPr>
      <w:r w:rsidRPr="002B0ABC">
        <w:rPr>
          <w:rFonts w:ascii="Times New Roman" w:eastAsia="Times New Roman" w:hAnsi="Times New Roman" w:cs="Times New Roman"/>
          <w:bCs/>
          <w:i/>
          <w:kern w:val="36"/>
          <w:sz w:val="24"/>
          <w:szCs w:val="24"/>
          <w:lang w:eastAsia="en-CA"/>
        </w:rPr>
        <w:tab/>
      </w:r>
      <w:proofErr w:type="gramStart"/>
      <w:r w:rsidRPr="002B0ABC">
        <w:rPr>
          <w:rFonts w:ascii="Times New Roman" w:eastAsia="Times New Roman" w:hAnsi="Times New Roman" w:cs="Times New Roman"/>
          <w:bCs/>
          <w:i/>
          <w:kern w:val="36"/>
          <w:sz w:val="24"/>
          <w:szCs w:val="24"/>
          <w:lang w:eastAsia="en-CA"/>
        </w:rPr>
        <w:t xml:space="preserve">Handbook of interview research </w:t>
      </w:r>
      <w:r w:rsidRPr="002B0ABC">
        <w:rPr>
          <w:rFonts w:ascii="Times New Roman" w:eastAsia="Times New Roman" w:hAnsi="Times New Roman" w:cs="Times New Roman"/>
          <w:bCs/>
          <w:kern w:val="36"/>
          <w:sz w:val="24"/>
          <w:szCs w:val="24"/>
          <w:lang w:eastAsia="en-CA"/>
        </w:rPr>
        <w:t>(pp. 695-710).</w:t>
      </w:r>
      <w:proofErr w:type="gramEnd"/>
      <w:r w:rsidRPr="002B0ABC">
        <w:rPr>
          <w:rFonts w:ascii="Times New Roman" w:eastAsia="Times New Roman" w:hAnsi="Times New Roman" w:cs="Times New Roman"/>
          <w:bCs/>
          <w:kern w:val="36"/>
          <w:sz w:val="24"/>
          <w:szCs w:val="24"/>
          <w:lang w:eastAsia="en-CA"/>
        </w:rPr>
        <w:t xml:space="preserve"> Thousand Oaks, CA: Sage.  </w:t>
      </w:r>
    </w:p>
    <w:p w:rsidR="00511A2C" w:rsidRPr="002B0ABC" w:rsidRDefault="007D0BC3">
      <w:pPr>
        <w:tabs>
          <w:tab w:val="left" w:pos="720"/>
        </w:tabs>
        <w:autoSpaceDE w:val="0"/>
        <w:autoSpaceDN w:val="0"/>
        <w:adjustRightInd w:val="0"/>
        <w:spacing w:after="0" w:line="480" w:lineRule="auto"/>
        <w:ind w:left="720" w:hanging="720"/>
        <w:rPr>
          <w:rFonts w:ascii="Times New Roman" w:hAnsi="Times New Roman" w:cs="Times New Roman"/>
          <w:sz w:val="24"/>
          <w:szCs w:val="24"/>
        </w:rPr>
      </w:pPr>
      <w:proofErr w:type="spellStart"/>
      <w:r w:rsidRPr="002B0ABC">
        <w:rPr>
          <w:rFonts w:ascii="Times New Roman" w:hAnsi="Times New Roman" w:cs="Times New Roman"/>
          <w:sz w:val="24"/>
          <w:szCs w:val="24"/>
        </w:rPr>
        <w:t>Riessman</w:t>
      </w:r>
      <w:proofErr w:type="spellEnd"/>
      <w:r w:rsidRPr="002B0ABC">
        <w:rPr>
          <w:rFonts w:ascii="Times New Roman" w:hAnsi="Times New Roman" w:cs="Times New Roman"/>
          <w:sz w:val="24"/>
          <w:szCs w:val="24"/>
        </w:rPr>
        <w:t xml:space="preserve">, C. (2008). </w:t>
      </w:r>
      <w:proofErr w:type="gramStart"/>
      <w:r w:rsidRPr="002B0ABC">
        <w:rPr>
          <w:rFonts w:ascii="Times New Roman" w:hAnsi="Times New Roman" w:cs="Times New Roman"/>
          <w:i/>
          <w:iCs/>
          <w:sz w:val="24"/>
          <w:szCs w:val="24"/>
        </w:rPr>
        <w:t>Narrative methods for the human sciences.</w:t>
      </w:r>
      <w:proofErr w:type="gramEnd"/>
      <w:r w:rsidRPr="002B0ABC">
        <w:rPr>
          <w:rFonts w:ascii="Times New Roman" w:hAnsi="Times New Roman" w:cs="Times New Roman"/>
          <w:sz w:val="24"/>
          <w:szCs w:val="24"/>
        </w:rPr>
        <w:t xml:space="preserve"> Thousand Oaks, CA: Sage.</w:t>
      </w:r>
    </w:p>
    <w:p w:rsidR="000A3F16" w:rsidRPr="002B0ABC" w:rsidRDefault="000A3F16" w:rsidP="000A3F16">
      <w:pPr>
        <w:shd w:val="clear" w:color="auto" w:fill="FFFFFF"/>
        <w:spacing w:after="0" w:line="480" w:lineRule="auto"/>
        <w:ind w:left="720" w:hanging="720"/>
        <w:rPr>
          <w:rFonts w:ascii="Times New Roman" w:eastAsia="Times New Roman" w:hAnsi="Times New Roman" w:cs="Times New Roman"/>
          <w:sz w:val="24"/>
          <w:szCs w:val="24"/>
        </w:rPr>
      </w:pPr>
      <w:proofErr w:type="spellStart"/>
      <w:proofErr w:type="gramStart"/>
      <w:r w:rsidRPr="002B0ABC">
        <w:rPr>
          <w:rFonts w:ascii="Times New Roman" w:eastAsia="Times New Roman" w:hAnsi="Times New Roman" w:cs="Times New Roman"/>
          <w:sz w:val="24"/>
          <w:szCs w:val="24"/>
        </w:rPr>
        <w:t>Rossiter</w:t>
      </w:r>
      <w:proofErr w:type="spellEnd"/>
      <w:r w:rsidRPr="002B0ABC">
        <w:rPr>
          <w:rFonts w:ascii="Times New Roman" w:eastAsia="Times New Roman" w:hAnsi="Times New Roman" w:cs="Times New Roman"/>
          <w:sz w:val="24"/>
          <w:szCs w:val="24"/>
        </w:rPr>
        <w:t xml:space="preserve">, K., </w:t>
      </w:r>
      <w:proofErr w:type="spellStart"/>
      <w:r w:rsidRPr="002B0ABC">
        <w:rPr>
          <w:rFonts w:ascii="Times New Roman" w:eastAsia="Times New Roman" w:hAnsi="Times New Roman" w:cs="Times New Roman"/>
          <w:sz w:val="24"/>
          <w:szCs w:val="24"/>
        </w:rPr>
        <w:t>Kontos</w:t>
      </w:r>
      <w:proofErr w:type="spellEnd"/>
      <w:r w:rsidRPr="002B0ABC">
        <w:rPr>
          <w:rFonts w:ascii="Times New Roman" w:eastAsia="Times New Roman" w:hAnsi="Times New Roman" w:cs="Times New Roman"/>
          <w:sz w:val="24"/>
          <w:szCs w:val="24"/>
        </w:rPr>
        <w:t xml:space="preserve">, P., </w:t>
      </w:r>
      <w:proofErr w:type="spellStart"/>
      <w:r w:rsidRPr="002B0ABC">
        <w:rPr>
          <w:rFonts w:ascii="Times New Roman" w:eastAsia="Times New Roman" w:hAnsi="Times New Roman" w:cs="Times New Roman"/>
          <w:sz w:val="24"/>
          <w:szCs w:val="24"/>
        </w:rPr>
        <w:t>Colantonio</w:t>
      </w:r>
      <w:proofErr w:type="spellEnd"/>
      <w:r w:rsidRPr="002B0ABC">
        <w:rPr>
          <w:rFonts w:ascii="Times New Roman" w:eastAsia="Times New Roman" w:hAnsi="Times New Roman" w:cs="Times New Roman"/>
          <w:sz w:val="24"/>
          <w:szCs w:val="24"/>
        </w:rPr>
        <w:t xml:space="preserve">, A., Gilbert, J., Gray, J., &amp; </w:t>
      </w:r>
      <w:proofErr w:type="spellStart"/>
      <w:r w:rsidRPr="002B0ABC">
        <w:rPr>
          <w:rFonts w:ascii="Times New Roman" w:eastAsia="Times New Roman" w:hAnsi="Times New Roman" w:cs="Times New Roman"/>
          <w:sz w:val="24"/>
          <w:szCs w:val="24"/>
        </w:rPr>
        <w:t>Keightley</w:t>
      </w:r>
      <w:proofErr w:type="spellEnd"/>
      <w:r w:rsidRPr="002B0ABC">
        <w:rPr>
          <w:rFonts w:ascii="Times New Roman" w:eastAsia="Times New Roman" w:hAnsi="Times New Roman" w:cs="Times New Roman"/>
          <w:sz w:val="24"/>
          <w:szCs w:val="24"/>
        </w:rPr>
        <w:t>, M. (2008).</w:t>
      </w:r>
      <w:proofErr w:type="gramEnd"/>
      <w:r w:rsidRPr="002B0ABC">
        <w:rPr>
          <w:rFonts w:ascii="Times New Roman" w:eastAsia="Times New Roman" w:hAnsi="Times New Roman" w:cs="Times New Roman"/>
          <w:sz w:val="24"/>
          <w:szCs w:val="24"/>
        </w:rPr>
        <w:t xml:space="preserve"> </w:t>
      </w:r>
      <w:proofErr w:type="gramStart"/>
      <w:r w:rsidRPr="002B0ABC">
        <w:rPr>
          <w:rFonts w:ascii="Times New Roman" w:eastAsia="Times New Roman" w:hAnsi="Times New Roman" w:cs="Times New Roman"/>
          <w:sz w:val="24"/>
          <w:szCs w:val="24"/>
        </w:rPr>
        <w:t>Staging data: Theatre as a tool for analysis and knowledge transfer in health research.</w:t>
      </w:r>
      <w:proofErr w:type="gramEnd"/>
      <w:r w:rsidRPr="002B0ABC">
        <w:rPr>
          <w:rFonts w:ascii="Times New Roman" w:eastAsia="Times New Roman" w:hAnsi="Times New Roman" w:cs="Times New Roman"/>
          <w:i/>
          <w:iCs/>
          <w:sz w:val="24"/>
          <w:szCs w:val="24"/>
        </w:rPr>
        <w:t xml:space="preserve"> Social Science &amp; Medicine, 66</w:t>
      </w:r>
      <w:r w:rsidRPr="002B0ABC">
        <w:rPr>
          <w:rFonts w:ascii="Times New Roman" w:eastAsia="Times New Roman" w:hAnsi="Times New Roman" w:cs="Times New Roman"/>
          <w:sz w:val="24"/>
          <w:szCs w:val="24"/>
        </w:rPr>
        <w:t xml:space="preserve">(1), 130-146. </w:t>
      </w:r>
      <w:proofErr w:type="spellStart"/>
      <w:proofErr w:type="gramStart"/>
      <w:r w:rsidRPr="002B0ABC">
        <w:rPr>
          <w:rFonts w:ascii="Times New Roman" w:eastAsia="Times New Roman" w:hAnsi="Times New Roman" w:cs="Times New Roman"/>
          <w:sz w:val="24"/>
          <w:szCs w:val="24"/>
        </w:rPr>
        <w:t>doi</w:t>
      </w:r>
      <w:proofErr w:type="spellEnd"/>
      <w:proofErr w:type="gramEnd"/>
      <w:r w:rsidRPr="002B0ABC">
        <w:rPr>
          <w:rFonts w:ascii="Times New Roman" w:eastAsia="Times New Roman" w:hAnsi="Times New Roman" w:cs="Times New Roman"/>
          <w:sz w:val="24"/>
          <w:szCs w:val="24"/>
        </w:rPr>
        <w:t>: 10.1016/j.socscimed.2007.07.021</w:t>
      </w:r>
    </w:p>
    <w:p w:rsidR="006C15F1" w:rsidRPr="002B0ABC" w:rsidRDefault="006C15F1" w:rsidP="00752C7E">
      <w:pPr>
        <w:shd w:val="clear" w:color="auto" w:fill="FFFFFF"/>
        <w:spacing w:after="0" w:line="480" w:lineRule="auto"/>
        <w:ind w:left="720" w:hanging="720"/>
        <w:rPr>
          <w:rFonts w:ascii="Times New Roman" w:hAnsi="Times New Roman" w:cs="Times New Roman"/>
          <w:sz w:val="24"/>
          <w:szCs w:val="24"/>
        </w:rPr>
      </w:pPr>
    </w:p>
    <w:p w:rsidR="006C15F1" w:rsidRPr="002B0ABC" w:rsidRDefault="006C15F1" w:rsidP="00752C7E">
      <w:pPr>
        <w:shd w:val="clear" w:color="auto" w:fill="FFFFFF"/>
        <w:spacing w:after="0" w:line="480" w:lineRule="auto"/>
        <w:ind w:left="720" w:hanging="720"/>
        <w:rPr>
          <w:rFonts w:ascii="Times New Roman" w:hAnsi="Times New Roman" w:cs="Times New Roman"/>
          <w:sz w:val="24"/>
          <w:szCs w:val="24"/>
        </w:rPr>
      </w:pPr>
    </w:p>
    <w:p w:rsidR="00457408" w:rsidRPr="002B0ABC" w:rsidRDefault="00457408" w:rsidP="00752C7E">
      <w:pPr>
        <w:spacing w:after="0"/>
        <w:rPr>
          <w:rFonts w:ascii="Times New Roman" w:hAnsi="Times New Roman" w:cs="Times New Roman"/>
          <w:sz w:val="24"/>
          <w:szCs w:val="24"/>
        </w:rPr>
      </w:pPr>
    </w:p>
    <w:sectPr w:rsidR="00457408" w:rsidRPr="002B0ABC" w:rsidSect="002606C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25" w:rsidRDefault="002B6E25" w:rsidP="00AB1A11">
      <w:pPr>
        <w:spacing w:after="0"/>
      </w:pPr>
      <w:r>
        <w:separator/>
      </w:r>
    </w:p>
  </w:endnote>
  <w:endnote w:type="continuationSeparator" w:id="0">
    <w:p w:rsidR="002B6E25" w:rsidRDefault="002B6E25" w:rsidP="00AB1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219"/>
      <w:docPartObj>
        <w:docPartGallery w:val="Page Numbers (Bottom of Page)"/>
        <w:docPartUnique/>
      </w:docPartObj>
    </w:sdtPr>
    <w:sdtEndPr/>
    <w:sdtContent>
      <w:p w:rsidR="002B6E25" w:rsidRDefault="00022DFB">
        <w:pPr>
          <w:pStyle w:val="Footer"/>
          <w:jc w:val="right"/>
        </w:pPr>
        <w:r>
          <w:fldChar w:fldCharType="begin"/>
        </w:r>
        <w:r>
          <w:instrText xml:space="preserve"> PAGE   \* MERGEFORMAT </w:instrText>
        </w:r>
        <w:r>
          <w:fldChar w:fldCharType="separate"/>
        </w:r>
        <w:r w:rsidR="00F948B0">
          <w:rPr>
            <w:noProof/>
          </w:rPr>
          <w:t>3</w:t>
        </w:r>
        <w:r>
          <w:rPr>
            <w:noProof/>
          </w:rPr>
          <w:fldChar w:fldCharType="end"/>
        </w:r>
      </w:p>
    </w:sdtContent>
  </w:sdt>
  <w:p w:rsidR="002B6E25" w:rsidRDefault="002B6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25" w:rsidRDefault="002B6E25" w:rsidP="00AB1A11">
      <w:pPr>
        <w:spacing w:after="0"/>
      </w:pPr>
      <w:r>
        <w:separator/>
      </w:r>
    </w:p>
  </w:footnote>
  <w:footnote w:type="continuationSeparator" w:id="0">
    <w:p w:rsidR="002B6E25" w:rsidRDefault="002B6E25" w:rsidP="00AB1A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25" w:rsidRDefault="002B0ABC">
    <w:pPr>
      <w:pStyle w:val="Header"/>
    </w:pPr>
    <w:r>
      <w:t xml:space="preserve">Nurse Researcher </w:t>
    </w:r>
    <w:r w:rsidR="009E6FDD">
      <w:t xml:space="preserve">ref # </w:t>
    </w:r>
    <w:r w:rsidR="002B6E25">
      <w:t>NR356</w:t>
    </w:r>
  </w:p>
  <w:p w:rsidR="002B6E25" w:rsidRDefault="002B6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D526E"/>
    <w:multiLevelType w:val="hybridMultilevel"/>
    <w:tmpl w:val="776A7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EC170F"/>
    <w:multiLevelType w:val="multilevel"/>
    <w:tmpl w:val="C050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B4733"/>
    <w:multiLevelType w:val="hybridMultilevel"/>
    <w:tmpl w:val="43940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53110"/>
    <w:multiLevelType w:val="hybridMultilevel"/>
    <w:tmpl w:val="B9DC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FE6AE9"/>
    <w:multiLevelType w:val="hybridMultilevel"/>
    <w:tmpl w:val="06F89378"/>
    <w:lvl w:ilvl="0" w:tplc="2988BC6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193206"/>
    <w:multiLevelType w:val="hybridMultilevel"/>
    <w:tmpl w:val="9B021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4A0D68"/>
    <w:multiLevelType w:val="multilevel"/>
    <w:tmpl w:val="85AA5E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402724"/>
    <w:multiLevelType w:val="multilevel"/>
    <w:tmpl w:val="7D62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2D0C8E"/>
    <w:multiLevelType w:val="hybridMultilevel"/>
    <w:tmpl w:val="A0A6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3"/>
  </w:num>
  <w:num w:numId="6">
    <w:abstractNumId w:val="1"/>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49"/>
    <w:rsid w:val="00000F63"/>
    <w:rsid w:val="00003AC3"/>
    <w:rsid w:val="00012F1F"/>
    <w:rsid w:val="00014094"/>
    <w:rsid w:val="0002162E"/>
    <w:rsid w:val="0002299F"/>
    <w:rsid w:val="00022DFB"/>
    <w:rsid w:val="000255AB"/>
    <w:rsid w:val="00046672"/>
    <w:rsid w:val="00066603"/>
    <w:rsid w:val="000A2B77"/>
    <w:rsid w:val="000A3F16"/>
    <w:rsid w:val="000A4411"/>
    <w:rsid w:val="000A650C"/>
    <w:rsid w:val="000B1C16"/>
    <w:rsid w:val="000B7316"/>
    <w:rsid w:val="000F2847"/>
    <w:rsid w:val="000F515F"/>
    <w:rsid w:val="00100698"/>
    <w:rsid w:val="00102F47"/>
    <w:rsid w:val="00106717"/>
    <w:rsid w:val="001126A3"/>
    <w:rsid w:val="00115A47"/>
    <w:rsid w:val="00131060"/>
    <w:rsid w:val="00134819"/>
    <w:rsid w:val="00134D2B"/>
    <w:rsid w:val="00134EA3"/>
    <w:rsid w:val="00135F49"/>
    <w:rsid w:val="00137A3C"/>
    <w:rsid w:val="00142278"/>
    <w:rsid w:val="001438F7"/>
    <w:rsid w:val="00152D6C"/>
    <w:rsid w:val="00173E0E"/>
    <w:rsid w:val="00183F25"/>
    <w:rsid w:val="001A17D6"/>
    <w:rsid w:val="001D7322"/>
    <w:rsid w:val="001E0B71"/>
    <w:rsid w:val="001E502E"/>
    <w:rsid w:val="001F0EB1"/>
    <w:rsid w:val="001F56DB"/>
    <w:rsid w:val="001F584F"/>
    <w:rsid w:val="001F5D7C"/>
    <w:rsid w:val="00222522"/>
    <w:rsid w:val="00227BEA"/>
    <w:rsid w:val="002337EB"/>
    <w:rsid w:val="002606C2"/>
    <w:rsid w:val="00262949"/>
    <w:rsid w:val="002745E8"/>
    <w:rsid w:val="002873D9"/>
    <w:rsid w:val="002A0666"/>
    <w:rsid w:val="002A0CF2"/>
    <w:rsid w:val="002B0ABC"/>
    <w:rsid w:val="002B6E25"/>
    <w:rsid w:val="002C0FDF"/>
    <w:rsid w:val="002E4253"/>
    <w:rsid w:val="003017D1"/>
    <w:rsid w:val="003365D4"/>
    <w:rsid w:val="00350581"/>
    <w:rsid w:val="003566CA"/>
    <w:rsid w:val="003710BE"/>
    <w:rsid w:val="003718CC"/>
    <w:rsid w:val="003728D3"/>
    <w:rsid w:val="003731B2"/>
    <w:rsid w:val="00375FAA"/>
    <w:rsid w:val="00380DEA"/>
    <w:rsid w:val="00387C8D"/>
    <w:rsid w:val="00393571"/>
    <w:rsid w:val="00395132"/>
    <w:rsid w:val="00397517"/>
    <w:rsid w:val="003A2452"/>
    <w:rsid w:val="003B33A6"/>
    <w:rsid w:val="003C4660"/>
    <w:rsid w:val="003E7BE1"/>
    <w:rsid w:val="003F240B"/>
    <w:rsid w:val="004132B3"/>
    <w:rsid w:val="00413E2B"/>
    <w:rsid w:val="00425516"/>
    <w:rsid w:val="004276A1"/>
    <w:rsid w:val="00432006"/>
    <w:rsid w:val="00437635"/>
    <w:rsid w:val="00445F13"/>
    <w:rsid w:val="0044615D"/>
    <w:rsid w:val="00450064"/>
    <w:rsid w:val="00457408"/>
    <w:rsid w:val="00470487"/>
    <w:rsid w:val="00485290"/>
    <w:rsid w:val="0049163C"/>
    <w:rsid w:val="00497F9C"/>
    <w:rsid w:val="004B4F57"/>
    <w:rsid w:val="004C5212"/>
    <w:rsid w:val="004D2415"/>
    <w:rsid w:val="004E7F03"/>
    <w:rsid w:val="004F6083"/>
    <w:rsid w:val="00511A2C"/>
    <w:rsid w:val="00524BEA"/>
    <w:rsid w:val="005346F1"/>
    <w:rsid w:val="00542CB3"/>
    <w:rsid w:val="0054661E"/>
    <w:rsid w:val="00556990"/>
    <w:rsid w:val="0056663B"/>
    <w:rsid w:val="0057719C"/>
    <w:rsid w:val="00583A38"/>
    <w:rsid w:val="005A5729"/>
    <w:rsid w:val="005A7AAB"/>
    <w:rsid w:val="005B0989"/>
    <w:rsid w:val="005C3EFD"/>
    <w:rsid w:val="005C4878"/>
    <w:rsid w:val="005D7D33"/>
    <w:rsid w:val="005E2EEF"/>
    <w:rsid w:val="00601DA1"/>
    <w:rsid w:val="0061498E"/>
    <w:rsid w:val="00623969"/>
    <w:rsid w:val="00654CEA"/>
    <w:rsid w:val="00675778"/>
    <w:rsid w:val="00686808"/>
    <w:rsid w:val="006921FD"/>
    <w:rsid w:val="006951AA"/>
    <w:rsid w:val="006B023E"/>
    <w:rsid w:val="006B5942"/>
    <w:rsid w:val="006B6A0F"/>
    <w:rsid w:val="006C15F1"/>
    <w:rsid w:val="006D4640"/>
    <w:rsid w:val="00703B90"/>
    <w:rsid w:val="00731866"/>
    <w:rsid w:val="00747365"/>
    <w:rsid w:val="007522A9"/>
    <w:rsid w:val="00752C7E"/>
    <w:rsid w:val="00757ED7"/>
    <w:rsid w:val="00766900"/>
    <w:rsid w:val="0076733C"/>
    <w:rsid w:val="00770391"/>
    <w:rsid w:val="0077225C"/>
    <w:rsid w:val="00774792"/>
    <w:rsid w:val="00775026"/>
    <w:rsid w:val="007A7117"/>
    <w:rsid w:val="007B006F"/>
    <w:rsid w:val="007B0B1E"/>
    <w:rsid w:val="007B2A88"/>
    <w:rsid w:val="007B6571"/>
    <w:rsid w:val="007C08AA"/>
    <w:rsid w:val="007C2881"/>
    <w:rsid w:val="007D0BC3"/>
    <w:rsid w:val="007D1688"/>
    <w:rsid w:val="007D7F6F"/>
    <w:rsid w:val="007F29EE"/>
    <w:rsid w:val="007F43CD"/>
    <w:rsid w:val="0082309A"/>
    <w:rsid w:val="00833C60"/>
    <w:rsid w:val="00846962"/>
    <w:rsid w:val="00860F9C"/>
    <w:rsid w:val="00864CFF"/>
    <w:rsid w:val="00871024"/>
    <w:rsid w:val="0089342A"/>
    <w:rsid w:val="008C2466"/>
    <w:rsid w:val="008D0BDA"/>
    <w:rsid w:val="008D1B8A"/>
    <w:rsid w:val="00904C83"/>
    <w:rsid w:val="00916DE5"/>
    <w:rsid w:val="0092535E"/>
    <w:rsid w:val="0093666D"/>
    <w:rsid w:val="00956128"/>
    <w:rsid w:val="00970AC4"/>
    <w:rsid w:val="00972338"/>
    <w:rsid w:val="00972F5A"/>
    <w:rsid w:val="00973FC1"/>
    <w:rsid w:val="009908FE"/>
    <w:rsid w:val="00991A48"/>
    <w:rsid w:val="009A0CD9"/>
    <w:rsid w:val="009B433A"/>
    <w:rsid w:val="009C2A98"/>
    <w:rsid w:val="009C32A0"/>
    <w:rsid w:val="009D0658"/>
    <w:rsid w:val="009D2F09"/>
    <w:rsid w:val="009E2636"/>
    <w:rsid w:val="009E6FDD"/>
    <w:rsid w:val="009F7422"/>
    <w:rsid w:val="00A027C2"/>
    <w:rsid w:val="00A304E0"/>
    <w:rsid w:val="00A4238D"/>
    <w:rsid w:val="00A44734"/>
    <w:rsid w:val="00A466CD"/>
    <w:rsid w:val="00A5485A"/>
    <w:rsid w:val="00A561A9"/>
    <w:rsid w:val="00A60604"/>
    <w:rsid w:val="00A66630"/>
    <w:rsid w:val="00A67243"/>
    <w:rsid w:val="00A87606"/>
    <w:rsid w:val="00A92B89"/>
    <w:rsid w:val="00A95F53"/>
    <w:rsid w:val="00AA1B83"/>
    <w:rsid w:val="00AB1A11"/>
    <w:rsid w:val="00AC1739"/>
    <w:rsid w:val="00AC5D92"/>
    <w:rsid w:val="00AD05A1"/>
    <w:rsid w:val="00AD7C2A"/>
    <w:rsid w:val="00AE52B1"/>
    <w:rsid w:val="00AF31BE"/>
    <w:rsid w:val="00B07149"/>
    <w:rsid w:val="00B14168"/>
    <w:rsid w:val="00B21D34"/>
    <w:rsid w:val="00B32FCB"/>
    <w:rsid w:val="00B51369"/>
    <w:rsid w:val="00B567C6"/>
    <w:rsid w:val="00B60ED8"/>
    <w:rsid w:val="00B64539"/>
    <w:rsid w:val="00B65CF9"/>
    <w:rsid w:val="00B670D1"/>
    <w:rsid w:val="00B67864"/>
    <w:rsid w:val="00B90C94"/>
    <w:rsid w:val="00B9173E"/>
    <w:rsid w:val="00B92C13"/>
    <w:rsid w:val="00B9401E"/>
    <w:rsid w:val="00B94E28"/>
    <w:rsid w:val="00BA1C85"/>
    <w:rsid w:val="00BA1EC7"/>
    <w:rsid w:val="00BB2CC6"/>
    <w:rsid w:val="00BC184B"/>
    <w:rsid w:val="00BC5A0F"/>
    <w:rsid w:val="00BE2F5E"/>
    <w:rsid w:val="00C05607"/>
    <w:rsid w:val="00C06CDD"/>
    <w:rsid w:val="00C33919"/>
    <w:rsid w:val="00C34708"/>
    <w:rsid w:val="00C63690"/>
    <w:rsid w:val="00C940A5"/>
    <w:rsid w:val="00CA6F6F"/>
    <w:rsid w:val="00CB1CF8"/>
    <w:rsid w:val="00CE6AEE"/>
    <w:rsid w:val="00D0293F"/>
    <w:rsid w:val="00D20149"/>
    <w:rsid w:val="00D25C06"/>
    <w:rsid w:val="00D269DC"/>
    <w:rsid w:val="00D31301"/>
    <w:rsid w:val="00D34379"/>
    <w:rsid w:val="00D71662"/>
    <w:rsid w:val="00D72B34"/>
    <w:rsid w:val="00D7423F"/>
    <w:rsid w:val="00D75679"/>
    <w:rsid w:val="00D81654"/>
    <w:rsid w:val="00D9734F"/>
    <w:rsid w:val="00DA4A85"/>
    <w:rsid w:val="00DC735E"/>
    <w:rsid w:val="00DD788F"/>
    <w:rsid w:val="00DE13E4"/>
    <w:rsid w:val="00DE43FF"/>
    <w:rsid w:val="00DE6C6E"/>
    <w:rsid w:val="00DF2687"/>
    <w:rsid w:val="00DF2E18"/>
    <w:rsid w:val="00DF2FF6"/>
    <w:rsid w:val="00E03EC8"/>
    <w:rsid w:val="00E07DCD"/>
    <w:rsid w:val="00E10CBD"/>
    <w:rsid w:val="00E33AEA"/>
    <w:rsid w:val="00E45278"/>
    <w:rsid w:val="00E54947"/>
    <w:rsid w:val="00E61F14"/>
    <w:rsid w:val="00E6227F"/>
    <w:rsid w:val="00E86411"/>
    <w:rsid w:val="00EA0EE4"/>
    <w:rsid w:val="00EC2F85"/>
    <w:rsid w:val="00EC6EAC"/>
    <w:rsid w:val="00ED212B"/>
    <w:rsid w:val="00ED24CC"/>
    <w:rsid w:val="00ED75CE"/>
    <w:rsid w:val="00EE7BEC"/>
    <w:rsid w:val="00EF2EA7"/>
    <w:rsid w:val="00EF6BB4"/>
    <w:rsid w:val="00EF77E9"/>
    <w:rsid w:val="00F103C4"/>
    <w:rsid w:val="00F22B96"/>
    <w:rsid w:val="00F254BF"/>
    <w:rsid w:val="00F4062D"/>
    <w:rsid w:val="00F42125"/>
    <w:rsid w:val="00F56872"/>
    <w:rsid w:val="00F57E56"/>
    <w:rsid w:val="00F65AC7"/>
    <w:rsid w:val="00F948B0"/>
    <w:rsid w:val="00FB2FE1"/>
    <w:rsid w:val="00FB67E8"/>
    <w:rsid w:val="00FE01B1"/>
    <w:rsid w:val="00FE4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949"/>
    <w:pPr>
      <w:ind w:left="720"/>
      <w:contextualSpacing/>
    </w:pPr>
  </w:style>
  <w:style w:type="character" w:styleId="CommentReference">
    <w:name w:val="annotation reference"/>
    <w:basedOn w:val="DefaultParagraphFont"/>
    <w:uiPriority w:val="99"/>
    <w:semiHidden/>
    <w:unhideWhenUsed/>
    <w:rsid w:val="00262949"/>
    <w:rPr>
      <w:sz w:val="16"/>
      <w:szCs w:val="16"/>
    </w:rPr>
  </w:style>
  <w:style w:type="paragraph" w:styleId="CommentText">
    <w:name w:val="annotation text"/>
    <w:basedOn w:val="Normal"/>
    <w:link w:val="CommentTextChar"/>
    <w:uiPriority w:val="99"/>
    <w:unhideWhenUsed/>
    <w:rsid w:val="00262949"/>
    <w:rPr>
      <w:sz w:val="20"/>
      <w:szCs w:val="20"/>
    </w:rPr>
  </w:style>
  <w:style w:type="character" w:customStyle="1" w:styleId="CommentTextChar">
    <w:name w:val="Comment Text Char"/>
    <w:basedOn w:val="DefaultParagraphFont"/>
    <w:link w:val="CommentText"/>
    <w:uiPriority w:val="99"/>
    <w:rsid w:val="00262949"/>
    <w:rPr>
      <w:sz w:val="20"/>
      <w:szCs w:val="20"/>
    </w:rPr>
  </w:style>
  <w:style w:type="paragraph" w:styleId="Footer">
    <w:name w:val="footer"/>
    <w:basedOn w:val="Normal"/>
    <w:link w:val="FooterChar"/>
    <w:uiPriority w:val="99"/>
    <w:unhideWhenUsed/>
    <w:rsid w:val="00262949"/>
    <w:pPr>
      <w:tabs>
        <w:tab w:val="center" w:pos="4680"/>
        <w:tab w:val="right" w:pos="9360"/>
      </w:tabs>
      <w:spacing w:after="0"/>
    </w:pPr>
  </w:style>
  <w:style w:type="character" w:customStyle="1" w:styleId="FooterChar">
    <w:name w:val="Footer Char"/>
    <w:basedOn w:val="DefaultParagraphFont"/>
    <w:link w:val="Footer"/>
    <w:uiPriority w:val="99"/>
    <w:rsid w:val="00262949"/>
  </w:style>
  <w:style w:type="paragraph" w:styleId="BalloonText">
    <w:name w:val="Balloon Text"/>
    <w:basedOn w:val="Normal"/>
    <w:link w:val="BalloonTextChar"/>
    <w:uiPriority w:val="99"/>
    <w:semiHidden/>
    <w:unhideWhenUsed/>
    <w:rsid w:val="002629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94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75026"/>
    <w:rPr>
      <w:b/>
      <w:bCs/>
    </w:rPr>
  </w:style>
  <w:style w:type="character" w:customStyle="1" w:styleId="CommentSubjectChar">
    <w:name w:val="Comment Subject Char"/>
    <w:basedOn w:val="CommentTextChar"/>
    <w:link w:val="CommentSubject"/>
    <w:uiPriority w:val="99"/>
    <w:semiHidden/>
    <w:rsid w:val="00775026"/>
    <w:rPr>
      <w:b/>
      <w:bCs/>
      <w:sz w:val="20"/>
      <w:szCs w:val="20"/>
    </w:rPr>
  </w:style>
  <w:style w:type="character" w:styleId="Hyperlink">
    <w:name w:val="Hyperlink"/>
    <w:basedOn w:val="DefaultParagraphFont"/>
    <w:uiPriority w:val="99"/>
    <w:unhideWhenUsed/>
    <w:rsid w:val="00775026"/>
    <w:rPr>
      <w:color w:val="0000FF" w:themeColor="hyperlink"/>
      <w:u w:val="single"/>
    </w:rPr>
  </w:style>
  <w:style w:type="paragraph" w:customStyle="1" w:styleId="Default">
    <w:name w:val="Default"/>
    <w:rsid w:val="00397517"/>
    <w:pPr>
      <w:autoSpaceDE w:val="0"/>
      <w:autoSpaceDN w:val="0"/>
      <w:adjustRightInd w:val="0"/>
      <w:spacing w:after="0"/>
    </w:pPr>
    <w:rPr>
      <w:rFonts w:ascii="Times New Roman" w:hAnsi="Times New Roman" w:cs="Times New Roman"/>
      <w:color w:val="000000"/>
      <w:sz w:val="24"/>
      <w:szCs w:val="24"/>
    </w:rPr>
  </w:style>
  <w:style w:type="paragraph" w:customStyle="1" w:styleId="HangingIndent">
    <w:name w:val="Hanging Indent"/>
    <w:basedOn w:val="Normal"/>
    <w:rsid w:val="0076733C"/>
    <w:pPr>
      <w:spacing w:after="0"/>
      <w:ind w:left="2016" w:hanging="2016"/>
    </w:pPr>
    <w:rPr>
      <w:rFonts w:ascii="Times New Roman" w:eastAsiaTheme="minorEastAsia" w:hAnsi="Times New Roman" w:cs="Times New Roman"/>
      <w:bCs/>
      <w:szCs w:val="20"/>
      <w:lang w:bidi="en-US"/>
    </w:rPr>
  </w:style>
  <w:style w:type="paragraph" w:styleId="Revision">
    <w:name w:val="Revision"/>
    <w:hidden/>
    <w:uiPriority w:val="99"/>
    <w:semiHidden/>
    <w:rsid w:val="00DF2FF6"/>
    <w:pPr>
      <w:spacing w:after="0"/>
    </w:pPr>
  </w:style>
  <w:style w:type="paragraph" w:styleId="Header">
    <w:name w:val="header"/>
    <w:basedOn w:val="Normal"/>
    <w:link w:val="HeaderChar"/>
    <w:uiPriority w:val="99"/>
    <w:unhideWhenUsed/>
    <w:rsid w:val="00D9734F"/>
    <w:pPr>
      <w:tabs>
        <w:tab w:val="center" w:pos="4680"/>
        <w:tab w:val="right" w:pos="9360"/>
      </w:tabs>
      <w:spacing w:after="0"/>
    </w:pPr>
  </w:style>
  <w:style w:type="character" w:customStyle="1" w:styleId="HeaderChar">
    <w:name w:val="Header Char"/>
    <w:basedOn w:val="DefaultParagraphFont"/>
    <w:link w:val="Header"/>
    <w:uiPriority w:val="99"/>
    <w:rsid w:val="00D9734F"/>
  </w:style>
  <w:style w:type="character" w:styleId="FollowedHyperlink">
    <w:name w:val="FollowedHyperlink"/>
    <w:basedOn w:val="DefaultParagraphFont"/>
    <w:uiPriority w:val="99"/>
    <w:semiHidden/>
    <w:unhideWhenUsed/>
    <w:rsid w:val="0082309A"/>
    <w:rPr>
      <w:color w:val="800080" w:themeColor="followedHyperlink"/>
      <w:u w:val="single"/>
    </w:rPr>
  </w:style>
  <w:style w:type="character" w:styleId="Emphasis">
    <w:name w:val="Emphasis"/>
    <w:basedOn w:val="DefaultParagraphFont"/>
    <w:uiPriority w:val="20"/>
    <w:qFormat/>
    <w:rsid w:val="00F22B96"/>
    <w:rPr>
      <w:i/>
      <w:iCs/>
    </w:rPr>
  </w:style>
  <w:style w:type="character" w:styleId="Strong">
    <w:name w:val="Strong"/>
    <w:basedOn w:val="DefaultParagraphFont"/>
    <w:uiPriority w:val="22"/>
    <w:qFormat/>
    <w:rsid w:val="00F22B96"/>
    <w:rPr>
      <w:b/>
      <w:bCs/>
    </w:rPr>
  </w:style>
  <w:style w:type="paragraph" w:styleId="NormalWeb">
    <w:name w:val="Normal (Web)"/>
    <w:basedOn w:val="Normal"/>
    <w:uiPriority w:val="99"/>
    <w:semiHidden/>
    <w:unhideWhenUsed/>
    <w:rsid w:val="00D25C06"/>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949"/>
    <w:pPr>
      <w:ind w:left="720"/>
      <w:contextualSpacing/>
    </w:pPr>
  </w:style>
  <w:style w:type="character" w:styleId="CommentReference">
    <w:name w:val="annotation reference"/>
    <w:basedOn w:val="DefaultParagraphFont"/>
    <w:uiPriority w:val="99"/>
    <w:semiHidden/>
    <w:unhideWhenUsed/>
    <w:rsid w:val="00262949"/>
    <w:rPr>
      <w:sz w:val="16"/>
      <w:szCs w:val="16"/>
    </w:rPr>
  </w:style>
  <w:style w:type="paragraph" w:styleId="CommentText">
    <w:name w:val="annotation text"/>
    <w:basedOn w:val="Normal"/>
    <w:link w:val="CommentTextChar"/>
    <w:uiPriority w:val="99"/>
    <w:unhideWhenUsed/>
    <w:rsid w:val="00262949"/>
    <w:rPr>
      <w:sz w:val="20"/>
      <w:szCs w:val="20"/>
    </w:rPr>
  </w:style>
  <w:style w:type="character" w:customStyle="1" w:styleId="CommentTextChar">
    <w:name w:val="Comment Text Char"/>
    <w:basedOn w:val="DefaultParagraphFont"/>
    <w:link w:val="CommentText"/>
    <w:uiPriority w:val="99"/>
    <w:rsid w:val="00262949"/>
    <w:rPr>
      <w:sz w:val="20"/>
      <w:szCs w:val="20"/>
    </w:rPr>
  </w:style>
  <w:style w:type="paragraph" w:styleId="Footer">
    <w:name w:val="footer"/>
    <w:basedOn w:val="Normal"/>
    <w:link w:val="FooterChar"/>
    <w:uiPriority w:val="99"/>
    <w:unhideWhenUsed/>
    <w:rsid w:val="00262949"/>
    <w:pPr>
      <w:tabs>
        <w:tab w:val="center" w:pos="4680"/>
        <w:tab w:val="right" w:pos="9360"/>
      </w:tabs>
      <w:spacing w:after="0"/>
    </w:pPr>
  </w:style>
  <w:style w:type="character" w:customStyle="1" w:styleId="FooterChar">
    <w:name w:val="Footer Char"/>
    <w:basedOn w:val="DefaultParagraphFont"/>
    <w:link w:val="Footer"/>
    <w:uiPriority w:val="99"/>
    <w:rsid w:val="00262949"/>
  </w:style>
  <w:style w:type="paragraph" w:styleId="BalloonText">
    <w:name w:val="Balloon Text"/>
    <w:basedOn w:val="Normal"/>
    <w:link w:val="BalloonTextChar"/>
    <w:uiPriority w:val="99"/>
    <w:semiHidden/>
    <w:unhideWhenUsed/>
    <w:rsid w:val="002629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94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75026"/>
    <w:rPr>
      <w:b/>
      <w:bCs/>
    </w:rPr>
  </w:style>
  <w:style w:type="character" w:customStyle="1" w:styleId="CommentSubjectChar">
    <w:name w:val="Comment Subject Char"/>
    <w:basedOn w:val="CommentTextChar"/>
    <w:link w:val="CommentSubject"/>
    <w:uiPriority w:val="99"/>
    <w:semiHidden/>
    <w:rsid w:val="00775026"/>
    <w:rPr>
      <w:b/>
      <w:bCs/>
      <w:sz w:val="20"/>
      <w:szCs w:val="20"/>
    </w:rPr>
  </w:style>
  <w:style w:type="character" w:styleId="Hyperlink">
    <w:name w:val="Hyperlink"/>
    <w:basedOn w:val="DefaultParagraphFont"/>
    <w:uiPriority w:val="99"/>
    <w:unhideWhenUsed/>
    <w:rsid w:val="00775026"/>
    <w:rPr>
      <w:color w:val="0000FF" w:themeColor="hyperlink"/>
      <w:u w:val="single"/>
    </w:rPr>
  </w:style>
  <w:style w:type="paragraph" w:customStyle="1" w:styleId="Default">
    <w:name w:val="Default"/>
    <w:rsid w:val="00397517"/>
    <w:pPr>
      <w:autoSpaceDE w:val="0"/>
      <w:autoSpaceDN w:val="0"/>
      <w:adjustRightInd w:val="0"/>
      <w:spacing w:after="0"/>
    </w:pPr>
    <w:rPr>
      <w:rFonts w:ascii="Times New Roman" w:hAnsi="Times New Roman" w:cs="Times New Roman"/>
      <w:color w:val="000000"/>
      <w:sz w:val="24"/>
      <w:szCs w:val="24"/>
    </w:rPr>
  </w:style>
  <w:style w:type="paragraph" w:customStyle="1" w:styleId="HangingIndent">
    <w:name w:val="Hanging Indent"/>
    <w:basedOn w:val="Normal"/>
    <w:rsid w:val="0076733C"/>
    <w:pPr>
      <w:spacing w:after="0"/>
      <w:ind w:left="2016" w:hanging="2016"/>
    </w:pPr>
    <w:rPr>
      <w:rFonts w:ascii="Times New Roman" w:eastAsiaTheme="minorEastAsia" w:hAnsi="Times New Roman" w:cs="Times New Roman"/>
      <w:bCs/>
      <w:szCs w:val="20"/>
      <w:lang w:bidi="en-US"/>
    </w:rPr>
  </w:style>
  <w:style w:type="paragraph" w:styleId="Revision">
    <w:name w:val="Revision"/>
    <w:hidden/>
    <w:uiPriority w:val="99"/>
    <w:semiHidden/>
    <w:rsid w:val="00DF2FF6"/>
    <w:pPr>
      <w:spacing w:after="0"/>
    </w:pPr>
  </w:style>
  <w:style w:type="paragraph" w:styleId="Header">
    <w:name w:val="header"/>
    <w:basedOn w:val="Normal"/>
    <w:link w:val="HeaderChar"/>
    <w:uiPriority w:val="99"/>
    <w:unhideWhenUsed/>
    <w:rsid w:val="00D9734F"/>
    <w:pPr>
      <w:tabs>
        <w:tab w:val="center" w:pos="4680"/>
        <w:tab w:val="right" w:pos="9360"/>
      </w:tabs>
      <w:spacing w:after="0"/>
    </w:pPr>
  </w:style>
  <w:style w:type="character" w:customStyle="1" w:styleId="HeaderChar">
    <w:name w:val="Header Char"/>
    <w:basedOn w:val="DefaultParagraphFont"/>
    <w:link w:val="Header"/>
    <w:uiPriority w:val="99"/>
    <w:rsid w:val="00D9734F"/>
  </w:style>
  <w:style w:type="character" w:styleId="FollowedHyperlink">
    <w:name w:val="FollowedHyperlink"/>
    <w:basedOn w:val="DefaultParagraphFont"/>
    <w:uiPriority w:val="99"/>
    <w:semiHidden/>
    <w:unhideWhenUsed/>
    <w:rsid w:val="0082309A"/>
    <w:rPr>
      <w:color w:val="800080" w:themeColor="followedHyperlink"/>
      <w:u w:val="single"/>
    </w:rPr>
  </w:style>
  <w:style w:type="character" w:styleId="Emphasis">
    <w:name w:val="Emphasis"/>
    <w:basedOn w:val="DefaultParagraphFont"/>
    <w:uiPriority w:val="20"/>
    <w:qFormat/>
    <w:rsid w:val="00F22B96"/>
    <w:rPr>
      <w:i/>
      <w:iCs/>
    </w:rPr>
  </w:style>
  <w:style w:type="character" w:styleId="Strong">
    <w:name w:val="Strong"/>
    <w:basedOn w:val="DefaultParagraphFont"/>
    <w:uiPriority w:val="22"/>
    <w:qFormat/>
    <w:rsid w:val="00F22B96"/>
    <w:rPr>
      <w:b/>
      <w:bCs/>
    </w:rPr>
  </w:style>
  <w:style w:type="paragraph" w:styleId="NormalWeb">
    <w:name w:val="Normal (Web)"/>
    <w:basedOn w:val="Normal"/>
    <w:uiPriority w:val="99"/>
    <w:semiHidden/>
    <w:unhideWhenUsed/>
    <w:rsid w:val="00D25C0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05236">
      <w:bodyDiv w:val="1"/>
      <w:marLeft w:val="0"/>
      <w:marRight w:val="0"/>
      <w:marTop w:val="0"/>
      <w:marBottom w:val="0"/>
      <w:divBdr>
        <w:top w:val="none" w:sz="0" w:space="0" w:color="auto"/>
        <w:left w:val="none" w:sz="0" w:space="0" w:color="auto"/>
        <w:bottom w:val="none" w:sz="0" w:space="0" w:color="auto"/>
        <w:right w:val="none" w:sz="0" w:space="0" w:color="auto"/>
      </w:divBdr>
      <w:divsChild>
        <w:div w:id="1920358944">
          <w:marLeft w:val="0"/>
          <w:marRight w:val="0"/>
          <w:marTop w:val="0"/>
          <w:marBottom w:val="0"/>
          <w:divBdr>
            <w:top w:val="single" w:sz="12" w:space="0" w:color="808080"/>
            <w:left w:val="single" w:sz="12" w:space="0" w:color="808080"/>
            <w:bottom w:val="single" w:sz="12" w:space="0" w:color="808080"/>
            <w:right w:val="single" w:sz="12" w:space="0" w:color="808080"/>
          </w:divBdr>
          <w:divsChild>
            <w:div w:id="145365674">
              <w:marLeft w:val="0"/>
              <w:marRight w:val="0"/>
              <w:marTop w:val="0"/>
              <w:marBottom w:val="0"/>
              <w:divBdr>
                <w:top w:val="none" w:sz="0" w:space="0" w:color="auto"/>
                <w:left w:val="none" w:sz="0" w:space="0" w:color="auto"/>
                <w:bottom w:val="none" w:sz="0" w:space="0" w:color="auto"/>
                <w:right w:val="none" w:sz="0" w:space="0" w:color="auto"/>
              </w:divBdr>
              <w:divsChild>
                <w:div w:id="375275815">
                  <w:marLeft w:val="0"/>
                  <w:marRight w:val="0"/>
                  <w:marTop w:val="0"/>
                  <w:marBottom w:val="0"/>
                  <w:divBdr>
                    <w:top w:val="none" w:sz="0" w:space="0" w:color="auto"/>
                    <w:left w:val="none" w:sz="0" w:space="0" w:color="auto"/>
                    <w:bottom w:val="none" w:sz="0" w:space="0" w:color="auto"/>
                    <w:right w:val="none" w:sz="0" w:space="0" w:color="auto"/>
                  </w:divBdr>
                  <w:divsChild>
                    <w:div w:id="12460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3427">
      <w:bodyDiv w:val="1"/>
      <w:marLeft w:val="0"/>
      <w:marRight w:val="0"/>
      <w:marTop w:val="0"/>
      <w:marBottom w:val="0"/>
      <w:divBdr>
        <w:top w:val="none" w:sz="0" w:space="0" w:color="auto"/>
        <w:left w:val="none" w:sz="0" w:space="0" w:color="auto"/>
        <w:bottom w:val="none" w:sz="0" w:space="0" w:color="auto"/>
        <w:right w:val="none" w:sz="0" w:space="0" w:color="auto"/>
      </w:divBdr>
    </w:div>
    <w:div w:id="1520312350">
      <w:bodyDiv w:val="1"/>
      <w:marLeft w:val="0"/>
      <w:marRight w:val="0"/>
      <w:marTop w:val="0"/>
      <w:marBottom w:val="0"/>
      <w:divBdr>
        <w:top w:val="none" w:sz="0" w:space="0" w:color="auto"/>
        <w:left w:val="none" w:sz="0" w:space="0" w:color="auto"/>
        <w:bottom w:val="none" w:sz="0" w:space="0" w:color="auto"/>
        <w:right w:val="none" w:sz="0" w:space="0" w:color="auto"/>
      </w:divBdr>
      <w:divsChild>
        <w:div w:id="137186278">
          <w:marLeft w:val="0"/>
          <w:marRight w:val="0"/>
          <w:marTop w:val="0"/>
          <w:marBottom w:val="0"/>
          <w:divBdr>
            <w:top w:val="single" w:sz="12" w:space="0" w:color="808080"/>
            <w:left w:val="single" w:sz="12" w:space="0" w:color="808080"/>
            <w:bottom w:val="single" w:sz="12" w:space="0" w:color="808080"/>
            <w:right w:val="single" w:sz="12" w:space="0" w:color="808080"/>
          </w:divBdr>
          <w:divsChild>
            <w:div w:id="762528005">
              <w:marLeft w:val="0"/>
              <w:marRight w:val="0"/>
              <w:marTop w:val="0"/>
              <w:marBottom w:val="0"/>
              <w:divBdr>
                <w:top w:val="none" w:sz="0" w:space="0" w:color="auto"/>
                <w:left w:val="none" w:sz="0" w:space="0" w:color="auto"/>
                <w:bottom w:val="none" w:sz="0" w:space="0" w:color="auto"/>
                <w:right w:val="none" w:sz="0" w:space="0" w:color="auto"/>
              </w:divBdr>
              <w:divsChild>
                <w:div w:id="616330693">
                  <w:marLeft w:val="0"/>
                  <w:marRight w:val="0"/>
                  <w:marTop w:val="0"/>
                  <w:marBottom w:val="0"/>
                  <w:divBdr>
                    <w:top w:val="none" w:sz="0" w:space="0" w:color="auto"/>
                    <w:left w:val="none" w:sz="0" w:space="0" w:color="auto"/>
                    <w:bottom w:val="none" w:sz="0" w:space="0" w:color="auto"/>
                    <w:right w:val="none" w:sz="0" w:space="0" w:color="auto"/>
                  </w:divBdr>
                  <w:divsChild>
                    <w:div w:id="1923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01748">
      <w:bodyDiv w:val="1"/>
      <w:marLeft w:val="0"/>
      <w:marRight w:val="0"/>
      <w:marTop w:val="0"/>
      <w:marBottom w:val="0"/>
      <w:divBdr>
        <w:top w:val="none" w:sz="0" w:space="0" w:color="auto"/>
        <w:left w:val="none" w:sz="0" w:space="0" w:color="auto"/>
        <w:bottom w:val="none" w:sz="0" w:space="0" w:color="auto"/>
        <w:right w:val="none" w:sz="0" w:space="0" w:color="auto"/>
      </w:divBdr>
    </w:div>
    <w:div w:id="1915701221">
      <w:bodyDiv w:val="1"/>
      <w:marLeft w:val="0"/>
      <w:marRight w:val="0"/>
      <w:marTop w:val="0"/>
      <w:marBottom w:val="0"/>
      <w:divBdr>
        <w:top w:val="none" w:sz="0" w:space="0" w:color="auto"/>
        <w:left w:val="none" w:sz="0" w:space="0" w:color="auto"/>
        <w:bottom w:val="none" w:sz="0" w:space="0" w:color="auto"/>
        <w:right w:val="none" w:sz="0" w:space="0" w:color="auto"/>
      </w:divBdr>
      <w:divsChild>
        <w:div w:id="1583684443">
          <w:marLeft w:val="0"/>
          <w:marRight w:val="0"/>
          <w:marTop w:val="0"/>
          <w:marBottom w:val="0"/>
          <w:divBdr>
            <w:top w:val="none" w:sz="0" w:space="0" w:color="auto"/>
            <w:left w:val="none" w:sz="0" w:space="0" w:color="auto"/>
            <w:bottom w:val="none" w:sz="0" w:space="0" w:color="auto"/>
            <w:right w:val="none" w:sz="0" w:space="0" w:color="auto"/>
          </w:divBdr>
          <w:divsChild>
            <w:div w:id="616760873">
              <w:marLeft w:val="0"/>
              <w:marRight w:val="0"/>
              <w:marTop w:val="0"/>
              <w:marBottom w:val="0"/>
              <w:divBdr>
                <w:top w:val="none" w:sz="0" w:space="0" w:color="auto"/>
                <w:left w:val="none" w:sz="0" w:space="0" w:color="auto"/>
                <w:bottom w:val="none" w:sz="0" w:space="0" w:color="auto"/>
                <w:right w:val="none" w:sz="0" w:space="0" w:color="auto"/>
              </w:divBdr>
              <w:divsChild>
                <w:div w:id="1007171238">
                  <w:marLeft w:val="0"/>
                  <w:marRight w:val="0"/>
                  <w:marTop w:val="0"/>
                  <w:marBottom w:val="0"/>
                  <w:divBdr>
                    <w:top w:val="none" w:sz="0" w:space="0" w:color="auto"/>
                    <w:left w:val="none" w:sz="0" w:space="0" w:color="auto"/>
                    <w:bottom w:val="none" w:sz="0" w:space="0" w:color="auto"/>
                    <w:right w:val="none" w:sz="0" w:space="0" w:color="auto"/>
                  </w:divBdr>
                  <w:divsChild>
                    <w:div w:id="189539522">
                      <w:marLeft w:val="0"/>
                      <w:marRight w:val="0"/>
                      <w:marTop w:val="0"/>
                      <w:marBottom w:val="0"/>
                      <w:divBdr>
                        <w:top w:val="none" w:sz="0" w:space="0" w:color="auto"/>
                        <w:left w:val="none" w:sz="0" w:space="0" w:color="auto"/>
                        <w:bottom w:val="none" w:sz="0" w:space="0" w:color="auto"/>
                        <w:right w:val="none" w:sz="0" w:space="0" w:color="auto"/>
                      </w:divBdr>
                      <w:divsChild>
                        <w:div w:id="1567178657">
                          <w:marLeft w:val="0"/>
                          <w:marRight w:val="0"/>
                          <w:marTop w:val="0"/>
                          <w:marBottom w:val="0"/>
                          <w:divBdr>
                            <w:top w:val="none" w:sz="0" w:space="0" w:color="auto"/>
                            <w:left w:val="none" w:sz="0" w:space="0" w:color="auto"/>
                            <w:bottom w:val="none" w:sz="0" w:space="0" w:color="auto"/>
                            <w:right w:val="none" w:sz="0" w:space="0" w:color="auto"/>
                          </w:divBdr>
                          <w:divsChild>
                            <w:div w:id="1973512522">
                              <w:marLeft w:val="0"/>
                              <w:marRight w:val="0"/>
                              <w:marTop w:val="0"/>
                              <w:marBottom w:val="0"/>
                              <w:divBdr>
                                <w:top w:val="none" w:sz="0" w:space="0" w:color="auto"/>
                                <w:left w:val="none" w:sz="0" w:space="0" w:color="auto"/>
                                <w:bottom w:val="none" w:sz="0" w:space="0" w:color="auto"/>
                                <w:right w:val="none" w:sz="0" w:space="0" w:color="auto"/>
                              </w:divBdr>
                              <w:divsChild>
                                <w:div w:id="7688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ruce@uvic.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vic.ca/illnessnarrativ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sheilds@uvic.ca" TargetMode="External"/><Relationship Id="rId4" Type="http://schemas.openxmlformats.org/officeDocument/2006/relationships/settings" Target="settings.xml"/><Relationship Id="rId9" Type="http://schemas.openxmlformats.org/officeDocument/2006/relationships/hyperlink" Target="mailto:kara.schickmakaroff@ualberta.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4210</Words>
  <Characters>24001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Bruce</dc:creator>
  <cp:lastModifiedBy>Zvyagintseva, Lydia</cp:lastModifiedBy>
  <cp:revision>3</cp:revision>
  <cp:lastPrinted>2013-02-11T22:51:00Z</cp:lastPrinted>
  <dcterms:created xsi:type="dcterms:W3CDTF">2014-07-16T16:24:00Z</dcterms:created>
  <dcterms:modified xsi:type="dcterms:W3CDTF">2014-07-16T18:01:00Z</dcterms:modified>
</cp:coreProperties>
</file>