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BDBEDA" w14:textId="03D9CDAF" w:rsidR="0059231D" w:rsidRPr="00B41003" w:rsidRDefault="0059231D" w:rsidP="000F1CEE">
      <w:pPr>
        <w:spacing w:after="12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1003">
        <w:rPr>
          <w:rFonts w:ascii="Times New Roman" w:hAnsi="Times New Roman" w:cs="Times New Roman"/>
          <w:b/>
          <w:sz w:val="32"/>
          <w:szCs w:val="32"/>
        </w:rPr>
        <w:t xml:space="preserve">Demulsifier Performance in </w:t>
      </w:r>
      <w:r w:rsidR="00B5354E" w:rsidRPr="00B41003">
        <w:rPr>
          <w:rFonts w:ascii="Times New Roman" w:hAnsi="Times New Roman" w:cs="Times New Roman"/>
          <w:b/>
          <w:sz w:val="32"/>
          <w:szCs w:val="32"/>
        </w:rPr>
        <w:t>Diluted Bitumen De-watering</w:t>
      </w:r>
      <w:r w:rsidRPr="00B41003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4554B6" w:rsidRPr="00B41003">
        <w:rPr>
          <w:rFonts w:ascii="Times New Roman" w:hAnsi="Times New Roman" w:cs="Times New Roman"/>
          <w:b/>
          <w:sz w:val="32"/>
          <w:szCs w:val="32"/>
        </w:rPr>
        <w:br/>
      </w:r>
      <w:r w:rsidR="00B5354E" w:rsidRPr="00B41003">
        <w:rPr>
          <w:rFonts w:ascii="Times New Roman" w:hAnsi="Times New Roman" w:cs="Times New Roman"/>
          <w:b/>
          <w:sz w:val="32"/>
          <w:szCs w:val="32"/>
        </w:rPr>
        <w:t xml:space="preserve">Effects of </w:t>
      </w:r>
      <w:r w:rsidR="004554B6" w:rsidRPr="00B41003">
        <w:rPr>
          <w:rFonts w:ascii="Times New Roman" w:hAnsi="Times New Roman" w:cs="Times New Roman"/>
          <w:b/>
          <w:sz w:val="32"/>
          <w:szCs w:val="32"/>
        </w:rPr>
        <w:t xml:space="preserve">Mixing </w:t>
      </w:r>
      <w:r w:rsidR="00B5354E" w:rsidRPr="00B41003">
        <w:rPr>
          <w:rFonts w:ascii="Times New Roman" w:hAnsi="Times New Roman" w:cs="Times New Roman"/>
          <w:b/>
          <w:sz w:val="32"/>
          <w:szCs w:val="32"/>
        </w:rPr>
        <w:t xml:space="preserve">and </w:t>
      </w:r>
      <w:r w:rsidR="004554B6" w:rsidRPr="00B41003">
        <w:rPr>
          <w:rFonts w:ascii="Times New Roman" w:hAnsi="Times New Roman" w:cs="Times New Roman"/>
          <w:b/>
          <w:sz w:val="32"/>
          <w:szCs w:val="32"/>
        </w:rPr>
        <w:t xml:space="preserve">Demulsifier </w:t>
      </w:r>
      <w:r w:rsidR="000F1CEE" w:rsidRPr="00B41003">
        <w:rPr>
          <w:rFonts w:ascii="Times New Roman" w:hAnsi="Times New Roman" w:cs="Times New Roman"/>
          <w:b/>
          <w:sz w:val="32"/>
          <w:szCs w:val="32"/>
        </w:rPr>
        <w:t>Dosage</w:t>
      </w:r>
    </w:p>
    <w:p w14:paraId="234FB299" w14:textId="77777777" w:rsidR="007901F2" w:rsidRPr="00B41003" w:rsidRDefault="007901F2" w:rsidP="00101BDB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38365BB" w14:textId="3A9267FA" w:rsidR="0059231D" w:rsidRPr="00B41003" w:rsidRDefault="0059231D" w:rsidP="00101BDB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B41003">
        <w:rPr>
          <w:rFonts w:ascii="Times New Roman" w:hAnsi="Times New Roman" w:cs="Times New Roman"/>
          <w:b/>
          <w:sz w:val="24"/>
          <w:szCs w:val="24"/>
        </w:rPr>
        <w:t>J</w:t>
      </w:r>
      <w:r w:rsidR="00B5354E" w:rsidRPr="00B41003">
        <w:rPr>
          <w:rFonts w:ascii="Times New Roman" w:hAnsi="Times New Roman" w:cs="Times New Roman"/>
          <w:b/>
          <w:sz w:val="24"/>
          <w:szCs w:val="24"/>
        </w:rPr>
        <w:t xml:space="preserve">eng </w:t>
      </w:r>
      <w:r w:rsidRPr="00B41003">
        <w:rPr>
          <w:rFonts w:ascii="Times New Roman" w:hAnsi="Times New Roman" w:cs="Times New Roman"/>
          <w:b/>
          <w:sz w:val="24"/>
          <w:szCs w:val="24"/>
        </w:rPr>
        <w:t>Yi Chong</w:t>
      </w:r>
      <w:r w:rsidRPr="00B4100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41003">
        <w:rPr>
          <w:rFonts w:ascii="Times New Roman" w:hAnsi="Times New Roman" w:cs="Times New Roman"/>
          <w:b/>
          <w:sz w:val="24"/>
          <w:szCs w:val="24"/>
        </w:rPr>
        <w:t>, Marcio B Machado</w:t>
      </w:r>
      <w:r w:rsidRPr="00B4100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4100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F52C7" w:rsidRPr="00B41003">
        <w:rPr>
          <w:rFonts w:ascii="Times New Roman" w:hAnsi="Times New Roman" w:cs="Times New Roman"/>
          <w:b/>
          <w:sz w:val="24"/>
          <w:szCs w:val="24"/>
        </w:rPr>
        <w:t>Nitin Arora</w:t>
      </w:r>
      <w:r w:rsidR="001F52C7" w:rsidRPr="00B4100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1F52C7" w:rsidRPr="00B41003">
        <w:rPr>
          <w:rFonts w:ascii="Times New Roman" w:hAnsi="Times New Roman" w:cs="Times New Roman"/>
          <w:b/>
          <w:sz w:val="24"/>
          <w:szCs w:val="24"/>
        </w:rPr>
        <w:t>,</w:t>
      </w:r>
      <w:r w:rsidR="00253883" w:rsidRPr="00B410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b/>
          <w:sz w:val="24"/>
          <w:szCs w:val="24"/>
        </w:rPr>
        <w:t>Sujit Bhattacharya</w:t>
      </w:r>
      <w:r w:rsidRPr="00B41003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B41003">
        <w:rPr>
          <w:rFonts w:ascii="Times New Roman" w:hAnsi="Times New Roman" w:cs="Times New Roman"/>
          <w:b/>
          <w:sz w:val="24"/>
          <w:szCs w:val="24"/>
        </w:rPr>
        <w:t>, Samson Ng</w:t>
      </w:r>
      <w:r w:rsidRPr="00B41003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B41003">
        <w:rPr>
          <w:rFonts w:ascii="Times New Roman" w:hAnsi="Times New Roman" w:cs="Times New Roman"/>
          <w:b/>
          <w:sz w:val="24"/>
          <w:szCs w:val="24"/>
        </w:rPr>
        <w:t>, Suzanne M Kresta</w:t>
      </w:r>
      <w:r w:rsidRPr="00B41003">
        <w:rPr>
          <w:rFonts w:ascii="Times New Roman" w:hAnsi="Times New Roman" w:cs="Times New Roman"/>
          <w:b/>
          <w:sz w:val="24"/>
          <w:szCs w:val="24"/>
          <w:vertAlign w:val="superscript"/>
        </w:rPr>
        <w:t>1*</w:t>
      </w:r>
    </w:p>
    <w:p w14:paraId="22E2A215" w14:textId="33C4CF85" w:rsidR="0059231D" w:rsidRPr="00B41003" w:rsidRDefault="0059231D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1. Department of Chemical and Materials Engineering, University of Alberta, Edmonton, AB </w:t>
      </w:r>
      <w:r w:rsidR="00341696" w:rsidRPr="00B41003">
        <w:rPr>
          <w:rFonts w:ascii="Times New Roman" w:hAnsi="Times New Roman" w:cs="Times New Roman"/>
          <w:sz w:val="24"/>
          <w:szCs w:val="24"/>
        </w:rPr>
        <w:t>T6G 1H9</w:t>
      </w:r>
      <w:r w:rsidRPr="00B41003">
        <w:rPr>
          <w:rFonts w:ascii="Times New Roman" w:hAnsi="Times New Roman" w:cs="Times New Roman"/>
          <w:sz w:val="24"/>
          <w:szCs w:val="24"/>
        </w:rPr>
        <w:t>, Canada</w:t>
      </w:r>
    </w:p>
    <w:p w14:paraId="6B70CFBA" w14:textId="77777777" w:rsidR="0059231D" w:rsidRPr="00B41003" w:rsidRDefault="0059231D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</w:pPr>
      <w:r w:rsidRPr="00B41003">
        <w:rPr>
          <w:rFonts w:ascii="Times New Roman" w:hAnsi="Times New Roman" w:cs="Times New Roman"/>
          <w:sz w:val="24"/>
          <w:szCs w:val="24"/>
          <w:lang w:val="pt-BR"/>
        </w:rPr>
        <w:t xml:space="preserve">2. Syncrude Canada Ltd., </w:t>
      </w:r>
      <w:r w:rsidRPr="00B41003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Edmonton, AB T6N 1H4, Canada</w:t>
      </w:r>
    </w:p>
    <w:p w14:paraId="61DDF314" w14:textId="77777777" w:rsidR="0059231D" w:rsidRPr="00B41003" w:rsidRDefault="0059231D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* Author to whom correspondence may be addressed.  E-mail address: kresta@ualberta.ca</w:t>
      </w:r>
    </w:p>
    <w:p w14:paraId="1AC31E4F" w14:textId="77777777" w:rsidR="0059231D" w:rsidRPr="00B41003" w:rsidRDefault="0059231D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A6E8095" w14:textId="22D86B7C" w:rsidR="0059231D" w:rsidRPr="00B41003" w:rsidRDefault="0059231D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Abstract:</w:t>
      </w:r>
    </w:p>
    <w:p w14:paraId="63A03575" w14:textId="2915FD00" w:rsidR="00CC5CCD" w:rsidRPr="00B41003" w:rsidRDefault="00341696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Mixing conditions were explored as a possible avenue for i</w:t>
      </w:r>
      <w:r w:rsidR="00AF2148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mprovement of demulsifier </w:t>
      </w:r>
      <w:r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performance</w:t>
      </w:r>
      <w:r w:rsidR="00AF2148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</w:t>
      </w:r>
      <w:r w:rsidR="000305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solvent</w:t>
      </w:r>
      <w:r w:rsidR="00030592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F2148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diluted bitumen de-watering process. The </w:t>
      </w:r>
      <w:r w:rsidR="004554B6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effects of</w:t>
      </w:r>
      <w:r w:rsidR="00AF2148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demulsifier bulk concentration, demulsifier injection concentration and mixing energy </w:t>
      </w:r>
      <w:r w:rsidR="004554B6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on water </w:t>
      </w:r>
      <w:r w:rsidR="00AF2148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and solids removal from the oil phase</w:t>
      </w:r>
      <w:r w:rsidR="004554B6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were tested</w:t>
      </w:r>
      <w:r w:rsidR="00AF2148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All </w:t>
      </w:r>
      <w:r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</w:t>
      </w:r>
      <w:r w:rsidR="00AF2148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experiments were carried out in a confined impeller stirred tank (CIST), which provides </w:t>
      </w:r>
      <w:r w:rsidR="004554B6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well </w:t>
      </w:r>
      <w:r w:rsidR="005C3B4F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characterized</w:t>
      </w:r>
      <w:r w:rsidR="004554B6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F2148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mixing conditions and</w:t>
      </w:r>
      <w:r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C3B4F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relatively</w:t>
      </w:r>
      <w:r w:rsidR="004554B6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F2148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uniform flow and turbulence. Results showed that </w:t>
      </w:r>
      <w:r w:rsidR="005C3B4F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AF2148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owering the injection concentration and increasing the mixing energy </w:t>
      </w:r>
      <w:r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both </w:t>
      </w:r>
      <w:r w:rsidR="005C3B4F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improve</w:t>
      </w:r>
      <w:r w:rsidR="00AF2148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demulsifier performance</w:t>
      </w:r>
      <w:r w:rsidR="005C3B4F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, allowing</w:t>
      </w:r>
      <w:r w:rsidR="004554B6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</w:t>
      </w:r>
      <w:r w:rsidR="005C3B4F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50%</w:t>
      </w:r>
      <w:r w:rsidR="004554B6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drop in the bulk concentration of demulsifier</w:t>
      </w:r>
      <w:r w:rsidR="00AF2148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5C3B4F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This result agrees well with an earlier study by </w:t>
      </w:r>
      <w:r w:rsidR="000F1CEE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="000F1CEE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shd w:val="clear" w:color="auto" w:fill="FFFFFF"/>
          <w:vertAlign w:val="superscript"/>
        </w:rPr>
        <w:t>1</w:t>
      </w:r>
      <w:r w:rsidR="000F1CEE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="000F1CEE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C3B4F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where a different demulsifier was investigated. In that study, it was shown that the product of mixing time and energy dissipation rate at the feed point (</w:t>
      </w:r>
      <w:r w:rsidR="00AE4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mixing energy = </w:t>
      </w:r>
      <w:r w:rsidR="005C3B4F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J) provides an alternate mixing variable.</w:t>
      </w:r>
    </w:p>
    <w:p w14:paraId="1FEDFBBA" w14:textId="77777777" w:rsidR="00590BEB" w:rsidRPr="00B41003" w:rsidRDefault="00590BEB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C47C3B3" w14:textId="43D8DF46" w:rsidR="0059231D" w:rsidRPr="00B41003" w:rsidRDefault="0059231D" w:rsidP="00101BDB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Keywords: diluted bitumen,</w:t>
      </w:r>
      <w:r w:rsidR="007901F2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demulsifier, mixing energy, meso</w:t>
      </w:r>
      <w:r w:rsidR="005D537C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7901F2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mixing, </w:t>
      </w:r>
      <w:r w:rsidR="00341696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de-watering</w:t>
      </w:r>
      <w:r w:rsidR="007901F2" w:rsidRPr="00B41003">
        <w:rPr>
          <w:rFonts w:ascii="Times New Roman" w:hAnsi="Times New Roman" w:cs="Times New Roman"/>
          <w:sz w:val="24"/>
          <w:szCs w:val="24"/>
          <w:shd w:val="clear" w:color="auto" w:fill="FFFFFF"/>
        </w:rPr>
        <w:t>, CIST.</w:t>
      </w:r>
    </w:p>
    <w:p w14:paraId="755830E2" w14:textId="77777777" w:rsidR="0059231D" w:rsidRPr="00B41003" w:rsidRDefault="0059231D" w:rsidP="0025388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3583C3F" w14:textId="20E1692C" w:rsidR="0059231D" w:rsidRPr="00B41003" w:rsidRDefault="00B5354E" w:rsidP="00B41003">
      <w:pPr>
        <w:pStyle w:val="Heading1"/>
        <w:numPr>
          <w:ilvl w:val="0"/>
          <w:numId w:val="10"/>
        </w:numPr>
        <w:rPr>
          <w:lang w:val="en-US"/>
        </w:rPr>
      </w:pPr>
      <w:r w:rsidRPr="00B41003">
        <w:t>Introduction</w:t>
      </w:r>
    </w:p>
    <w:p w14:paraId="7B0C1752" w14:textId="77777777" w:rsidR="00B5354E" w:rsidRPr="00B41003" w:rsidRDefault="00B5354E" w:rsidP="00253883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14:paraId="19E7AE36" w14:textId="7D78D739" w:rsidR="0009349A" w:rsidRPr="00B41003" w:rsidRDefault="0009349A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lastRenderedPageBreak/>
        <w:t>Crude oils and water have a tendency to form stable water-in-oil emulsions.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&lt;EndNote&gt;&lt;Cite&gt;&lt;Author&gt;Canevari&lt;/Author&gt;&lt;Year&gt;1982&lt;/Year&gt;&lt;RecNum&gt;1633&lt;/RecNum&gt;&lt;DisplayText&gt;&lt;style face="superscript"&gt;2&lt;/style&gt;&lt;/DisplayText&gt;&lt;record&gt;&lt;rec-number&gt;1633&lt;/rec-number&gt;&lt;foreign-keys&gt;&lt;key app="EN" db-id="zrsdfxt0gvf9riea5rypp9ff9zfdsdftsx5v" timestamp="0"&gt;1633&lt;/key&gt;&lt;/foreign-keys&gt;&lt;ref-type name="Journal Article"&gt;17&lt;/ref-type&gt;&lt;contributors&gt;&lt;authors&gt;&lt;author&gt;Canevari, Gerard P.&lt;/author&gt;&lt;/authors&gt;&lt;/contributors&gt;&lt;titles&gt;&lt;title&gt;The formulation of an effective demulsifier for oil spill emulsions&lt;/title&gt;&lt;secondary-title&gt;Marine Pollution Bulletin&lt;/secondary-title&gt;&lt;/titles&gt;&lt;pages&gt;49-54&lt;/pages&gt;&lt;volume&gt;13&lt;/volume&gt;&lt;number&gt;2&lt;/number&gt;&lt;dates&gt;&lt;year&gt;1982&lt;/year&gt;&lt;/dates&gt;&lt;isbn&gt;0025326X&lt;/isbn&gt;&lt;urls&gt;&lt;/urls&gt;&lt;electronic-resource-num&gt;10.1016/0025-326x(82)90441-6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2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661E7A" w:rsidRPr="00B41003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emulsions are stabilized due to the 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presence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of natural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>ly occurring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surface active agents </w:t>
      </w:r>
      <w:r w:rsidR="00A21FE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and solids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in the crude oil</w:t>
      </w:r>
      <w:r w:rsidR="00270021" w:rsidRPr="00B4100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&lt;EndNote&gt;&lt;Cite&gt;&lt;Author&gt;Feng&lt;/Author&gt;&lt;Year&gt;2015&lt;/Year&gt;&lt;RecNum&gt;1799&lt;/RecNum&gt;&lt;DisplayText&gt;&lt;style face="superscript"&gt;3, 4&lt;/style&gt;&lt;/DisplayText&gt;&lt;record&gt;&lt;rec-number&gt;1799&lt;/rec-number&gt;&lt;foreign-keys&gt;&lt;key app="EN" db-id="zrsdfxt0gvf9riea5rypp9ff9zfdsdftsx5v" timestamp="1438103159"&gt;1799&lt;/key&gt;&lt;/foreign-keys&gt;&lt;ref-type name="Journal Article"&gt;17&lt;/ref-type&gt;&lt;contributors&gt;&lt;authors&gt;&lt;author&gt;Feng, Xianhua&lt;/author&gt;&lt;author&gt;Behles, Jacqueline A.&lt;/author&gt;&lt;/authors&gt;&lt;/contributors&gt;&lt;titles&gt;&lt;title&gt;Understanding the Demulsification of Water-in-Diluted Bitumen Froth Emulsions&lt;/title&gt;&lt;secondary-title&gt;Energy &amp;amp; Fuels&lt;/secondary-title&gt;&lt;/titles&gt;&lt;periodical&gt;&lt;full-title&gt;Energy &amp;amp; Fuels&lt;/full-title&gt;&lt;/periodical&gt;&lt;pages&gt;4616-4623&lt;/pages&gt;&lt;volume&gt;29&lt;/volume&gt;&lt;number&gt;7&lt;/number&gt;&lt;dates&gt;&lt;year&gt;2015&lt;/year&gt;&lt;/dates&gt;&lt;isbn&gt;0887-0624&amp;#xD;1520-5029&lt;/isbn&gt;&lt;urls&gt;&lt;/urls&gt;&lt;electronic-resource-num&gt;10.1021/acs.energyfuels.5b00798&lt;/electronic-resource-num&gt;&lt;/record&gt;&lt;/Cite&gt;&lt;Cite&gt;&lt;Author&gt;Canevari&lt;/Author&gt;&lt;Year&gt;1969&lt;/Year&gt;&lt;RecNum&gt;1938&lt;/RecNum&gt;&lt;record&gt;&lt;rec-number&gt;1938&lt;/rec-number&gt;&lt;foreign-keys&gt;&lt;key app="EN" db-id="zrsdfxt0gvf9riea5rypp9ff9zfdsdftsx5v" timestamp="1456875157"&gt;1938&lt;/key&gt;&lt;/foreign-keys&gt;&lt;ref-type name="Journal Article"&gt;17&lt;/ref-type&gt;&lt;contributors&gt;&lt;authors&gt;&lt;author&gt;Canevari, Gerard P.&lt;/author&gt;&lt;/authors&gt;&lt;/contributors&gt;&lt;titles&gt;&lt;title&gt;Some Basic Concepts Regarding the Separation of Oily Water Mixtures&lt;/title&gt;&lt;secondary-title&gt;A S L E Transactions&lt;/secondary-title&gt;&lt;/titles&gt;&lt;periodical&gt;&lt;full-title&gt;A S L E Transactions&lt;/full-title&gt;&lt;/periodical&gt;&lt;pages&gt;190-198&lt;/pages&gt;&lt;volume&gt;12&lt;/volume&gt;&lt;number&gt;3&lt;/number&gt;&lt;dates&gt;&lt;year&gt;1969&lt;/year&gt;&lt;/dates&gt;&lt;isbn&gt;0569-8197&lt;/isbn&gt;&lt;urls&gt;&lt;/urls&gt;&lt;electronic-resource-num&gt;10.1080/05698196908972261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3, 4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6D2704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670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The presence of emulsified </w:t>
      </w:r>
      <w:r w:rsidR="005C3B4F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saline </w:t>
      </w:r>
      <w:r w:rsidR="0008670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water in bitumen is a major problem in bitumen refining operations due to corrosion. 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8670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tabilized solids can also cause problems by </w:t>
      </w:r>
      <w:r w:rsidR="00030592">
        <w:rPr>
          <w:rFonts w:ascii="Times New Roman" w:hAnsi="Times New Roman" w:cs="Times New Roman"/>
          <w:sz w:val="24"/>
          <w:szCs w:val="24"/>
          <w:lang w:val="en-US"/>
        </w:rPr>
        <w:t xml:space="preserve">erosion and </w:t>
      </w:r>
      <w:r w:rsidR="00086702" w:rsidRPr="00B41003">
        <w:rPr>
          <w:rFonts w:ascii="Times New Roman" w:hAnsi="Times New Roman" w:cs="Times New Roman"/>
          <w:sz w:val="24"/>
          <w:szCs w:val="24"/>
          <w:lang w:val="en-US"/>
        </w:rPr>
        <w:t>depositing</w:t>
      </w:r>
      <w:r w:rsidR="006D2704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fouling layers</w:t>
      </w:r>
      <w:r w:rsidR="0008670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in pipelines and refineries.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&lt;EndNote&gt;&lt;Cite&gt;&lt;Author&gt;Gray&lt;/Author&gt;&lt;Year&gt;2009&lt;/Year&gt;&lt;RecNum&gt;1030&lt;/RecNum&gt;&lt;DisplayText&gt;&lt;style face="superscript"&gt;5&lt;/style&gt;&lt;/DisplayText&gt;&lt;record&gt;&lt;rec-number&gt;1030&lt;/rec-number&gt;&lt;foreign-keys&gt;&lt;key app="EN" db-id="zrsdfxt0gvf9riea5rypp9ff9zfdsdftsx5v" timestamp="0"&gt;1030&lt;/key&gt;&lt;/foreign-keys&gt;&lt;ref-type name="Journal Article"&gt;17&lt;/ref-type&gt;&lt;contributors&gt;&lt;authors&gt;&lt;author&gt;Gray, M.&lt;/author&gt;&lt;author&gt;Xu, Z. H.&lt;/author&gt;&lt;author&gt;Masliyah, J.&lt;/author&gt;&lt;/authors&gt;&lt;/contributors&gt;&lt;auth-address&gt;Univ Alberta, Dept Chem &amp;amp; Mat Engn, Edmonton, AB, Canada&lt;/auth-address&gt;&lt;titles&gt;&lt;title&gt;Physics in the oil sands of Alberta&lt;/title&gt;&lt;secondary-title&gt;Physics Today&lt;/secondary-title&gt;&lt;alt-title&gt;Phys Today&lt;/alt-title&gt;&lt;/titles&gt;&lt;pages&gt;31-35&lt;/pages&gt;&lt;volume&gt;62&lt;/volume&gt;&lt;number&gt;3&lt;/number&gt;&lt;keywords&gt;&lt;keyword&gt;sedimentation&lt;/keyword&gt;&lt;/keywords&gt;&lt;dates&gt;&lt;year&gt;2009&lt;/year&gt;&lt;pub-dates&gt;&lt;date&gt;Mar&lt;/date&gt;&lt;/pub-dates&gt;&lt;/dates&gt;&lt;isbn&gt;0031-9228&lt;/isbn&gt;&lt;accession-num&gt;ISI:000263865700016&lt;/accession-num&gt;&lt;urls&gt;&lt;related-urls&gt;&lt;url&gt;&amp;lt;Go to ISI&amp;gt;://000263865700016&lt;/url&gt;&lt;/related-urls&gt;&lt;/urls&gt;&lt;language&gt;English&lt;/language&gt;&lt;/record&gt;&lt;/Cite&gt;&lt;/EndNote&gt;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5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68130630" w14:textId="15591ECF" w:rsidR="00F87A83" w:rsidRPr="00B41003" w:rsidRDefault="00F87A83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The removal of water and solids from bitumen is a key step in bitumen recovery from oil sands. It is usually done in two stages. The first stage is done through a hot-water extraction where most of the water and solids are removed </w:t>
      </w:r>
      <w:r w:rsidR="00B77DB1" w:rsidRPr="00B41003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tailings. After the first stage</w:t>
      </w:r>
      <w:r w:rsidR="005C3B4F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of extraction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, the froth has roughly 30% water and 10% solids by </w:t>
      </w:r>
      <w:r w:rsidR="00FB7C43">
        <w:rPr>
          <w:rFonts w:ascii="Times New Roman" w:hAnsi="Times New Roman" w:cs="Times New Roman"/>
          <w:sz w:val="24"/>
          <w:szCs w:val="24"/>
          <w:lang w:val="en-US"/>
        </w:rPr>
        <w:t>weight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. In the second stage of separation, </w:t>
      </w:r>
      <w:r w:rsidR="00030592">
        <w:rPr>
          <w:rFonts w:ascii="Times New Roman" w:hAnsi="Times New Roman" w:cs="Times New Roman"/>
          <w:sz w:val="24"/>
          <w:szCs w:val="24"/>
          <w:lang w:val="en-US"/>
        </w:rPr>
        <w:t xml:space="preserve">froth is diluted with naphtha. The diluted bitumen product must contain </w:t>
      </w:r>
      <w:r w:rsidR="003A74F0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total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water and solids </w:t>
      </w:r>
      <w:r w:rsidR="003A74F0">
        <w:rPr>
          <w:rFonts w:ascii="Times New Roman" w:hAnsi="Times New Roman" w:cs="Times New Roman"/>
          <w:sz w:val="24"/>
          <w:szCs w:val="24"/>
          <w:lang w:val="en-US"/>
        </w:rPr>
        <w:t xml:space="preserve">content </w:t>
      </w:r>
      <w:r w:rsidR="00030592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less than 3% to avoid problems in the upgrading and refining processes. 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1FE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chemical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demulsifier is 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frequently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used to break the stability of the water in oil emulsion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PEVuZE5vdGU+PENpdGU+PEF1dGhvcj5MYXBsYW50ZTwvQXV0aG9yPjxZZWFyPjIwMTU8L1llYXI+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</w:fldData>
        </w:fldChar>
      </w:r>
      <w:r w:rsidR="00BB07D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BB07DD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PEVuZE5vdGU+PENpdGU+PEF1dGhvcj5MYXBsYW50ZTwvQXV0aG9yPjxZZWFyPjIwMTU8L1llYXI+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</w:fldData>
        </w:fldChar>
      </w:r>
      <w:r w:rsidR="00BB07DD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BB07DD">
        <w:rPr>
          <w:rFonts w:ascii="Times New Roman" w:hAnsi="Times New Roman" w:cs="Times New Roman"/>
          <w:sz w:val="24"/>
          <w:szCs w:val="24"/>
          <w:lang w:val="en-US"/>
        </w:rPr>
      </w:r>
      <w:r w:rsidR="00BB07D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BB07DD" w:rsidRPr="00BB07DD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1, 3, 5-12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3CE13E99" w14:textId="639890A9" w:rsidR="00A21FEB" w:rsidRPr="00B41003" w:rsidRDefault="00086702" w:rsidP="000975EC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t>The formulation</w:t>
      </w:r>
      <w:r w:rsidR="003661CC" w:rsidRPr="00B41003">
        <w:rPr>
          <w:rFonts w:ascii="Times New Roman" w:hAnsi="Times New Roman" w:cs="Times New Roman"/>
          <w:sz w:val="24"/>
          <w:szCs w:val="24"/>
          <w:lang w:val="en-US"/>
        </w:rPr>
        <w:t>, characterization and selection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of demulsifiers </w:t>
      </w:r>
      <w:r w:rsidR="000975EC" w:rsidRPr="00B41003">
        <w:rPr>
          <w:rFonts w:ascii="Times New Roman" w:hAnsi="Times New Roman" w:cs="Times New Roman"/>
          <w:sz w:val="24"/>
          <w:szCs w:val="24"/>
          <w:lang w:val="en-US"/>
        </w:rPr>
        <w:t>has been studied by many research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groups.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PEVuZE5vdGU+PENpdGU+PEF1dGhvcj5DYXJuZWlybzwvQXV0aG9yPjxZZWFyPjIwMTU8L1llYXI+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==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PEVuZE5vdGU+PENpdGU+PEF1dGhvcj5DYXJuZWlybzwvQXV0aG9yPjxZZWFyPjIwMTU8L1llYXI+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==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13-22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Several</w:t>
      </w:r>
      <w:r w:rsidR="006F6831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chemical and operational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factors </w:t>
      </w:r>
      <w:r w:rsidR="006D2704" w:rsidRPr="00B41003">
        <w:rPr>
          <w:rFonts w:ascii="Times New Roman" w:hAnsi="Times New Roman" w:cs="Times New Roman"/>
          <w:sz w:val="24"/>
          <w:szCs w:val="24"/>
          <w:lang w:val="en-US"/>
        </w:rPr>
        <w:t>affect</w:t>
      </w:r>
      <w:r w:rsidR="00DF4474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4AB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C3B4F" w:rsidRPr="00B41003">
        <w:rPr>
          <w:rFonts w:ascii="Times New Roman" w:hAnsi="Times New Roman" w:cs="Times New Roman"/>
          <w:sz w:val="24"/>
          <w:szCs w:val="24"/>
          <w:lang w:val="en-US"/>
        </w:rPr>
        <w:t>demulsifier</w:t>
      </w:r>
      <w:r w:rsidR="00DF4474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performance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6F6831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chemical composition and structure, </w:t>
      </w:r>
      <w:r w:rsidR="005C5E82" w:rsidRPr="00B41003">
        <w:rPr>
          <w:rFonts w:ascii="Times New Roman" w:hAnsi="Times New Roman" w:cs="Times New Roman"/>
          <w:sz w:val="24"/>
          <w:szCs w:val="24"/>
          <w:lang w:val="en-US"/>
        </w:rPr>
        <w:t>temperature</w:t>
      </w:r>
      <w:r w:rsidR="006F6831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of operation</w:t>
      </w:r>
      <w:r w:rsidR="005C5E8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, pH, salinity, HLB (hydrophilic-lipophilic balance), ethylene oxide number, and demulsifier concentration. 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PEVuZE5vdGU+PENpdGU+PEF1dGhvcj5IYWppdmFuZDwvQXV0aG9yPjxZZWFyPjIwMTU8L1llYXI+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PEVuZE5vdGU+PENpdGU+PEF1dGhvcj5IYWppdmFuZDwvQXV0aG9yPjxZZWFyPjIwMTU8L1llYXI+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1, 19-27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282B4149" w14:textId="6C079D5B" w:rsidR="00A21FEB" w:rsidRPr="00B41003" w:rsidRDefault="003658B2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t>In spite of a large volume of work on the composition and operating conditions related to the demulsifier and surface thermodynamics,</w:t>
      </w:r>
      <w:r w:rsidR="000F1CEE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PEVuZE5vdGU+PENpdGU+PEF1dGhvcj5Sb25kw7NuPC9BdXRob3I+PFllYXI+MjAwNjwvWWVhcj48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PEVuZE5vdGU+PENpdGU+PEF1dGhvcj5Sb25kw7NuPC9BdXRob3I+PFllYXI+MjAwNjwvWWVhcj48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F1CEE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11, 28-30</w:t>
      </w:r>
      <w:r w:rsidR="000F1CEE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0600F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51EE" w:rsidRPr="00B4100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C5E82" w:rsidRPr="00B41003">
        <w:rPr>
          <w:rFonts w:ascii="Times New Roman" w:hAnsi="Times New Roman" w:cs="Times New Roman"/>
          <w:sz w:val="24"/>
          <w:szCs w:val="24"/>
          <w:lang w:val="en-US"/>
        </w:rPr>
        <w:t>he addition and dispersion conditions of the demulsifier</w:t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4474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5C5E8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often neglected or not properly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characterized</w:t>
      </w:r>
      <w:r w:rsidR="005C5E82" w:rsidRPr="00B4100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&lt;EndNote&gt;&lt;Cite&gt;&lt;Author&gt;Laplante&lt;/Author&gt;&lt;Year&gt;2015&lt;/Year&gt;&lt;RecNum&gt;1517&lt;/RecNum&gt;&lt;DisplayText&gt;&lt;style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537C" w:rsidRPr="00B41003">
        <w:rPr>
          <w:rFonts w:ascii="Times New Roman" w:hAnsi="Times New Roman" w:cs="Times New Roman"/>
          <w:sz w:val="24"/>
          <w:szCs w:val="24"/>
          <w:lang w:val="en-US"/>
        </w:rPr>
        <w:t>Two</w:t>
      </w:r>
      <w:r w:rsidR="006F6831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commonly used mixing devices for demulsifier dispersion </w:t>
      </w:r>
      <w:r w:rsidR="009C47FC">
        <w:rPr>
          <w:rFonts w:ascii="Times New Roman" w:hAnsi="Times New Roman" w:cs="Times New Roman"/>
          <w:sz w:val="24"/>
          <w:szCs w:val="24"/>
          <w:lang w:val="en-US"/>
        </w:rPr>
        <w:t xml:space="preserve">at bench scale </w:t>
      </w:r>
      <w:r w:rsidR="006F6831" w:rsidRPr="00B41003">
        <w:rPr>
          <w:rFonts w:ascii="Times New Roman" w:hAnsi="Times New Roman" w:cs="Times New Roman"/>
          <w:sz w:val="24"/>
          <w:szCs w:val="24"/>
          <w:lang w:val="en-US"/>
        </w:rPr>
        <w:t>are b</w:t>
      </w:r>
      <w:r w:rsidR="000975EC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ottle tests </w:t>
      </w:r>
      <w:r w:rsidR="006F6831" w:rsidRPr="00B41003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0975EC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shaker tables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. T</w:t>
      </w:r>
      <w:r w:rsidR="006F6831" w:rsidRPr="00B41003">
        <w:rPr>
          <w:rFonts w:ascii="Times New Roman" w:hAnsi="Times New Roman" w:cs="Times New Roman"/>
          <w:sz w:val="24"/>
          <w:szCs w:val="24"/>
          <w:lang w:val="en-US"/>
        </w:rPr>
        <w:t>hese devices</w:t>
      </w:r>
      <w:r w:rsidR="000975EC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provide very low mixing energy and the flow is often not turbulent.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PEVuZE5vdGU+PENpdGU+PEF1dGhvcj5NYWNoYWRvPC9BdXRob3I+PFllYXI+MjAxNTwvWWVhcj48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PEVuZE5vdGU+PENpdGU+PEF1dGhvcj5NYWNoYWRvPC9BdXRob3I+PFllYXI+MjAxNTwvWWVhcj48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31-35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>At the industrial scale</w:t>
      </w:r>
      <w:r w:rsidR="00A21FE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77DB1" w:rsidRPr="00B4100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802AFA" w:rsidRPr="00B41003">
        <w:rPr>
          <w:rFonts w:ascii="Times New Roman" w:hAnsi="Times New Roman" w:cs="Times New Roman"/>
          <w:sz w:val="24"/>
          <w:szCs w:val="24"/>
          <w:lang w:val="en-US"/>
        </w:rPr>
        <w:t>he demulsifier is injected and dispersed</w:t>
      </w:r>
      <w:r w:rsidR="00F87A83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in pipelines</w:t>
      </w:r>
      <w:r w:rsidR="00A21FE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51EE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w:r w:rsidR="00B72FE7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the flow is fully turbulent but </w:t>
      </w:r>
      <w:r w:rsidR="00A451EE" w:rsidRPr="00B41003">
        <w:rPr>
          <w:rFonts w:ascii="Times New Roman" w:hAnsi="Times New Roman" w:cs="Times New Roman"/>
          <w:sz w:val="24"/>
          <w:szCs w:val="24"/>
          <w:lang w:val="en-US"/>
        </w:rPr>
        <w:t>local mixing conditions can vary significantly</w:t>
      </w:r>
      <w:r w:rsidR="00B72FE7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due to large variations on the amount of water present in the bitumen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&lt;EndNote&gt;&lt;Cite&gt;&lt;Author&gt;Chong&lt;/Author&gt;&lt;Year&gt;2016&lt;/Year&gt;&lt;RecNum&gt;1598&lt;/RecNum&gt;&lt;DisplayText&gt;&lt;style face="superscript"&gt;36&lt;/style&gt;&lt;/DisplayText&gt;&lt;record&gt;&lt;rec-number&gt;1598&lt;/rec-number&gt;&lt;foreign-keys&gt;&lt;key app="EN" db-id="zrsdfxt0gvf9riea5rypp9ff9zfdsdftsx5v" timestamp="0"&gt;1598&lt;/key&gt;&lt;/foreign-keys&gt;&lt;ref-type name="Journal Article"&gt;17&lt;/ref-type&gt;&lt;contributors&gt;&lt;authors&gt;&lt;author&gt;Chong, Jeng Yi&lt;/author&gt;&lt;author&gt;Machado, Marcio B.&lt;/author&gt;&lt;author&gt;Bhattacharya, Sujit&lt;/author&gt;&lt;author&gt;Ng, Samson&lt;/author&gt;&lt;author&gt;Kresta, Suzanne M.&lt;/author&gt;&lt;/authors&gt;&lt;/contributors&gt;&lt;titles&gt;&lt;title&gt;Reduce Overdosing Effects in Chemical Demulsifier Applications by Increasing Mixing Energy and Decreasing Injection Concentration&lt;/title&gt;&lt;secondary-title&gt;Energy &amp;amp; Fuels&lt;/secondary-title&gt;&lt;/titles&gt;&lt;periodical&gt;&lt;full-title&gt;Energy &amp;amp; Fuels&lt;/full-title&gt;&lt;/periodical&gt;&lt;pages&gt;5183-5189&lt;/pages&gt;&lt;volume&gt;30&lt;/volume&gt;&lt;number&gt;6&lt;/number&gt;&lt;dates&gt;&lt;year&gt;2016&lt;/year&gt;&lt;/dates&gt;&lt;isbn&gt;0887-0624&amp;#xD;1520-5029&lt;/isbn&gt;&lt;urls&gt;&lt;/urls&gt;&lt;electronic-resource-num&gt;10.1021/acs.energyfuels.6b00621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36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73DC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or</w:t>
      </w:r>
      <w:r w:rsidR="005D537C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dropwise</w:t>
      </w:r>
      <w:r w:rsidR="00073DC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injection into the boundary layer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at the pipe wall (flush mounted injection)</w:t>
      </w:r>
      <w:r w:rsidR="00073DCA" w:rsidRPr="00B41003">
        <w:rPr>
          <w:rFonts w:ascii="Times New Roman" w:hAnsi="Times New Roman" w:cs="Times New Roman"/>
          <w:sz w:val="24"/>
          <w:szCs w:val="24"/>
          <w:lang w:val="en-US"/>
        </w:rPr>
        <w:t>, which can significantly retard mixing</w:t>
      </w:r>
      <w:r w:rsidR="00D06144" w:rsidRPr="00B4100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&lt;EndNote&gt;&lt;Cite&gt;&lt;Author&gt;Ger&lt;/Author&gt;&lt;Year&gt;1976&lt;/Year&gt;&lt;RecNum&gt;1993&lt;/RecNum&gt;&lt;DisplayText&gt;&lt;style face="superscript"&gt;37&lt;/style&gt;&lt;/DisplayText&gt;&lt;record&gt;&lt;rec-number&gt;1993&lt;/rec-number&gt;&lt;foreign-keys&gt;&lt;key app="EN" db-id="zrsdfxt0gvf9riea5rypp9ff9zfdsdftsx5v" timestamp="1461265835"&gt;1993&lt;/key&gt;&lt;/foreign-keys&gt;&lt;ref-type name="Journal Article"&gt;17&lt;/ref-type&gt;&lt;contributors&gt;&lt;authors&gt;&lt;author&gt;Ger, Ahmed M.&lt;/author&gt;&lt;author&gt;Holley, Edward R.&lt;/author&gt;&lt;/authors&gt;&lt;/contributors&gt;&lt;titles&gt;&lt;title&gt;Comparison of single-point injections in pipe flow&lt;/title&gt;&lt;secondary-title&gt;ASCE J Hydraul Div&lt;/secondary-title&gt;&lt;/titles&gt;&lt;periodical&gt;&lt;full-title&gt;ASCE J Hydraul Div&lt;/full-title&gt;&lt;/periodical&gt;&lt;pages&gt;731-746&lt;/pages&gt;&lt;volume&gt;102&lt;/volume&gt;&lt;number&gt;6&lt;/number&gt;&lt;dates&gt;&lt;year&gt;1976&lt;/year&gt;&lt;/dates&gt;&lt;urls&gt;&lt;/urls&gt;&lt;/record&gt;&lt;/Cite&gt;&lt;/EndNote&gt;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37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1E744EDC" w14:textId="0FD2109B" w:rsidR="00A21FEB" w:rsidRPr="00B41003" w:rsidRDefault="00A21FEB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Any bench scale experiment that intends to replicate </w:t>
      </w:r>
      <w:r w:rsidR="00073DC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fully turbulent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industrial scale conditions must </w:t>
      </w:r>
      <w:r w:rsidR="00073DC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run in fully turbulent flow.</w:t>
      </w:r>
      <w:r w:rsidR="003A74F0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PEVuZE5vdGU+PENpdGU+PEF1dGhvcj5NYWNoYWRvPC9BdXRob3I+PFllYXI+MjAxNjwvWWVhcj48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PEVuZE5vdGU+PENpdGU+PEF1dGhvcj5NYWNoYWRvPC9BdXRob3I+PFllYXI+MjAxNjwvWWVhcj48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3A74F0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38, 39</w:t>
      </w:r>
      <w:r w:rsidR="003A74F0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As bottle tests, shaker tables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PEVuZE5vdGU+PENpdGU+PEF1dGhvcj5QYWxhY2lvcy1Nb3JhbGVzPC9BdXRob3I+PFllYXI+MjAx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PEVuZE5vdGU+PENpdGU+PEF1dGhvcj5QYWxhY2lvcy1Nb3JhbGVzPC9BdXRob3I+PFllYXI+MjAx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34, 35, 40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and stirred tanks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PEVuZE5vdGU+PENpdGU+PEF1dGhvcj5NYWNoYWRvPC9BdXRob3I+PFllYXI+MjAxMzwvWWVhcj48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PEVuZE5vdGU+PENpdGU+PEF1dGhvcj5NYWNoYWRvPC9BdXRob3I+PFllYXI+MjAxMzwvWWVhcj48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41, 42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can 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all have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regions 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where the flow falls into transitional </w:t>
      </w:r>
      <w:r w:rsidR="003658B2" w:rsidRPr="00B41003">
        <w:rPr>
          <w:rFonts w:ascii="Times New Roman" w:hAnsi="Times New Roman" w:cs="Times New Roman"/>
          <w:sz w:val="24"/>
          <w:szCs w:val="24"/>
          <w:lang w:val="en-US"/>
        </w:rPr>
        <w:t>flow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658B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and the viscosity of diluted bitumen is significantly higher than the viscosity of water,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other options </w:t>
      </w:r>
      <w:r w:rsidR="00073DC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for test vessels 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need to be considered. 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everal new mixing devices have been developed 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to provide 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lastRenderedPageBreak/>
        <w:t>better test conditions</w:t>
      </w:r>
      <w:r w:rsidR="003658B2" w:rsidRPr="00B41003">
        <w:rPr>
          <w:rFonts w:ascii="Times New Roman" w:hAnsi="Times New Roman" w:cs="Times New Roman"/>
          <w:sz w:val="24"/>
          <w:szCs w:val="24"/>
          <w:lang w:val="en-US"/>
        </w:rPr>
        <w:t>. These designs are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>based on two pr</w:t>
      </w:r>
      <w:r w:rsidR="003658B2" w:rsidRPr="00B41003">
        <w:rPr>
          <w:rFonts w:ascii="Times New Roman" w:hAnsi="Times New Roman" w:cs="Times New Roman"/>
          <w:sz w:val="24"/>
          <w:szCs w:val="24"/>
          <w:lang w:val="en-US"/>
        </w:rPr>
        <w:t>inciple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s: confining the flow and miniaturizing the vessel. </w:t>
      </w:r>
      <w:r w:rsidR="00073DC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These 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design </w:t>
      </w:r>
      <w:r w:rsidR="003658B2" w:rsidRPr="00B41003">
        <w:rPr>
          <w:rFonts w:ascii="Times New Roman" w:hAnsi="Times New Roman" w:cs="Times New Roman"/>
          <w:sz w:val="24"/>
          <w:szCs w:val="24"/>
          <w:lang w:val="en-US"/>
        </w:rPr>
        <w:t>features</w:t>
      </w:r>
      <w:r w:rsidR="00073DC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allow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better control of mixing conditions, </w:t>
      </w:r>
      <w:r w:rsidR="00073DC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more 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uniform flow and </w:t>
      </w:r>
      <w:r w:rsidR="00073DC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more 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homogenous </w:t>
      </w:r>
      <w:r w:rsidR="00073DC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turbulence and 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>energy dissipation throughout the entire volume</w:t>
      </w:r>
      <w:r w:rsidR="00073DC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of the vessel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&lt;EndNote&gt;&lt;Cite&gt;&lt;Author&gt;Machado&lt;/Author&gt;&lt;Year&gt;2015&lt;/Year&gt;&lt;RecNum&gt;1749&lt;/RecNum&gt;&lt;DisplayText&gt;&lt;style face="superscript"&gt;31&lt;/style&gt;&lt;/DisplayText&gt;&lt;record&gt;&lt;rec-number&gt;1749&lt;/rec-number&gt;&lt;foreign-keys&gt;&lt;key app="EN" db-id="zrsdfxt0gvf9riea5rypp9ff9zfdsdftsx5v" timestamp="0"&gt;1749&lt;/key&gt;&lt;/foreign-keys&gt;&lt;ref-type name="Book Section"&gt;5&lt;/ref-type&gt;&lt;contributors&gt;&lt;authors&gt;&lt;author&gt;Marcio B. Machado&lt;/author&gt;&lt;author&gt;Suzanne M. Kresta&lt;/author&gt;&lt;/authors&gt;&lt;secondary-authors&gt;&lt;author&gt;Suzanne M. Kresta&lt;/author&gt;&lt;author&gt;Arthur William Etchells&lt;/author&gt;&lt;author&gt;David S. Dickey&lt;/author&gt;&lt;author&gt;Victor A. Atiemo-Obeng&lt;/author&gt;&lt;/secondary-authors&gt;&lt;/contributors&gt;&lt;titles&gt;&lt;title&gt;Update to Turbulence in Mixing Applications&lt;/title&gt;&lt;secondary-title&gt;Advances in Industrial Mixing: A Companion to the Handbook of Industrial Mixing&lt;/secondary-title&gt;&lt;/titles&gt;&lt;dates&gt;&lt;year&gt;2015&lt;/year&gt;&lt;/dates&gt;&lt;publisher&gt;John Wiley &amp;amp; Sons, Inc.&lt;/publisher&gt;&lt;isbn&gt;978-0-470-52382-7&lt;/isbn&gt;&lt;urls&gt;&lt;/urls&gt;&lt;/record&gt;&lt;/Cite&gt;&lt;/EndNote&gt;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31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6F021061" w14:textId="4F875DDE" w:rsidR="00BF04F1" w:rsidRPr="00B41003" w:rsidRDefault="00BF04F1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This study uses </w:t>
      </w:r>
      <w:r w:rsidR="001D332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a mixing test geometry called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the confined impeller stirred tank (CIST)</w:t>
      </w:r>
      <w:r w:rsidR="001D332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with a volume of 1L of working fluid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PEVuZE5vdGU+PENpdGU+PEF1dGhvcj5NYWNoYWRvPC9BdXRob3I+PFllYXI+MjAxMzwvWWVhcj48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PEVuZE5vdGU+PENpdGU+PEF1dGhvcj5NYWNoYWRvPC9BdXRob3I+PFllYXI+MjAxMzwvWWVhcj48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43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9065B" w:rsidRPr="00B41003">
        <w:rPr>
          <w:rFonts w:ascii="Times New Roman" w:hAnsi="Times New Roman" w:cs="Times New Roman"/>
          <w:sz w:val="24"/>
          <w:szCs w:val="24"/>
          <w:lang w:val="en-US"/>
        </w:rPr>
        <w:t>The CIST is a tall</w:t>
      </w:r>
      <w:r w:rsidR="001D332B" w:rsidRPr="00B41003">
        <w:rPr>
          <w:rFonts w:ascii="Times New Roman" w:hAnsi="Times New Roman" w:cs="Times New Roman"/>
          <w:sz w:val="24"/>
          <w:szCs w:val="24"/>
          <w:lang w:val="en-US"/>
        </w:rPr>
        <w:t>, slender vessel (H=3T)</w:t>
      </w:r>
      <w:r w:rsidR="00F9065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filled with 5</w:t>
      </w:r>
      <w:r w:rsidR="001D332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="00F9065B" w:rsidRPr="00B41003">
        <w:rPr>
          <w:rFonts w:ascii="Times New Roman" w:hAnsi="Times New Roman" w:cs="Times New Roman"/>
          <w:sz w:val="24"/>
          <w:szCs w:val="24"/>
          <w:lang w:val="en-US"/>
        </w:rPr>
        <w:t>6 impellers</w:t>
      </w:r>
      <w:r w:rsidR="001D332B" w:rsidRPr="00B41003">
        <w:rPr>
          <w:rFonts w:ascii="Times New Roman" w:hAnsi="Times New Roman" w:cs="Times New Roman"/>
          <w:sz w:val="24"/>
          <w:szCs w:val="24"/>
          <w:lang w:val="en-US"/>
        </w:rPr>
        <w:t>. It</w:t>
      </w:r>
      <w:r w:rsidR="00F9065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provides high levels of turbulence and active </w:t>
      </w:r>
      <w:r w:rsidR="00073DCA" w:rsidRPr="00B41003">
        <w:rPr>
          <w:rFonts w:ascii="Times New Roman" w:hAnsi="Times New Roman" w:cs="Times New Roman"/>
          <w:sz w:val="24"/>
          <w:szCs w:val="24"/>
          <w:lang w:val="en-US"/>
        </w:rPr>
        <w:t>circulation</w:t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9065B" w:rsidRPr="00B41003">
        <w:rPr>
          <w:rFonts w:ascii="Times New Roman" w:hAnsi="Times New Roman" w:cs="Times New Roman"/>
          <w:sz w:val="24"/>
          <w:szCs w:val="24"/>
          <w:lang w:val="en-US"/>
        </w:rPr>
        <w:t>over more than 95% of its volume. The CIST was designed to overcome many of the weakness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F9065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of the bench scale stirred tank and is 10x more homogeneous in its turbulence levels</w:t>
      </w:r>
      <w:r w:rsidR="001D332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than the conventional stirred tank</w:t>
      </w:r>
      <w:r w:rsidR="00F9065B" w:rsidRPr="00B41003">
        <w:rPr>
          <w:rFonts w:ascii="Times New Roman" w:hAnsi="Times New Roman" w:cs="Times New Roman"/>
          <w:sz w:val="24"/>
          <w:szCs w:val="24"/>
          <w:lang w:val="en-US"/>
        </w:rPr>
        <w:t>. The CIST provide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9065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fully turbulent flow at low Re, which is difficult to achieve in</w:t>
      </w:r>
      <w:r w:rsidR="001D332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9065B" w:rsidRPr="00B41003">
        <w:rPr>
          <w:rFonts w:ascii="Times New Roman" w:hAnsi="Times New Roman" w:cs="Times New Roman"/>
          <w:sz w:val="24"/>
          <w:szCs w:val="24"/>
          <w:lang w:val="en-US"/>
        </w:rPr>
        <w:t>other test geometries.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PEVuZE5vdGU+PENpdGU+PEF1dGhvcj5NYWNoYWRvPC9BdXRob3I+PFllYXI+MjAxNTwvWWVhcj48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PEVuZE5vdGU+PENpdGU+PEF1dGhvcj5NYWNoYWRvPC9BdXRob3I+PFllYXI+MjAxNTwvWWVhcj48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31, 41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9065B" w:rsidRPr="00B41003">
        <w:rPr>
          <w:rFonts w:ascii="Times New Roman" w:hAnsi="Times New Roman" w:cs="Times New Roman"/>
          <w:sz w:val="24"/>
          <w:szCs w:val="24"/>
          <w:lang w:val="en-US"/>
        </w:rPr>
        <w:t>The CIST height to diameter ratio (H = 3</w:t>
      </w:r>
      <w:r w:rsidR="001D332B" w:rsidRPr="00B4100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9065B" w:rsidRPr="00B41003">
        <w:rPr>
          <w:rFonts w:ascii="Times New Roman" w:hAnsi="Times New Roman" w:cs="Times New Roman"/>
          <w:sz w:val="24"/>
          <w:szCs w:val="24"/>
          <w:lang w:val="en-US"/>
        </w:rPr>
        <w:t>) is ideal to study the sedimentation of water and solids after addition and dispersion of the demulsifier.</w:t>
      </w:r>
    </w:p>
    <w:p w14:paraId="3D3B5DDD" w14:textId="0FFF0ECB" w:rsidR="00F87A83" w:rsidRPr="00B41003" w:rsidRDefault="0099430C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9065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proposed a standardized protocol for testing demulsifier performance in diluted bitumen systems using a CIST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F9065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7A83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discussed the </w:t>
      </w:r>
      <w:r w:rsidR="0034169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importance </w:t>
      </w:r>
      <w:r w:rsidR="00F87A83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of a standardized mixing protocol to compare the performance of these chemicals. </w:t>
      </w:r>
      <w:r w:rsidR="00B77DB1" w:rsidRPr="00B41003">
        <w:rPr>
          <w:rFonts w:ascii="Times New Roman" w:hAnsi="Times New Roman" w:cs="Times New Roman"/>
          <w:sz w:val="24"/>
          <w:szCs w:val="24"/>
          <w:lang w:val="en-US"/>
        </w:rPr>
        <w:t>When</w:t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7A83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each research group uses its own procedure, the effects of mixing on the demulsifier performance </w:t>
      </w:r>
      <w:r w:rsidR="00B77DB1" w:rsidRPr="00B41003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7A83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often overshadowed by other parameters, </w:t>
      </w:r>
      <w:r w:rsidR="003B7B6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most </w:t>
      </w:r>
      <w:r w:rsidR="00F87A83" w:rsidRPr="00B41003">
        <w:rPr>
          <w:rFonts w:ascii="Times New Roman" w:hAnsi="Times New Roman" w:cs="Times New Roman"/>
          <w:sz w:val="24"/>
          <w:szCs w:val="24"/>
          <w:lang w:val="en-US"/>
        </w:rPr>
        <w:t>especially by the bulk demulsifier concentration.</w:t>
      </w:r>
    </w:p>
    <w:p w14:paraId="298CAE3E" w14:textId="595D9DC8" w:rsidR="00A451EE" w:rsidRPr="00B41003" w:rsidRDefault="00F87A83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Using the CIST, 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showed that when the mixing conditions are </w:t>
      </w:r>
      <w:r w:rsidR="00032DA7" w:rsidRPr="00B41003">
        <w:rPr>
          <w:rFonts w:ascii="Times New Roman" w:hAnsi="Times New Roman" w:cs="Times New Roman"/>
          <w:sz w:val="24"/>
          <w:szCs w:val="24"/>
          <w:lang w:val="en-US"/>
        </w:rPr>
        <w:t>well chosen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, the initial settling is much faster</w:t>
      </w:r>
      <w:r w:rsidR="00032DA7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and more of the water and solids are removed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451EE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This happens because the water droplets</w:t>
      </w:r>
      <w:r w:rsidR="003B7B6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or aggregates</w:t>
      </w:r>
      <w:r w:rsidR="00A451EE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have a larger</w:t>
      </w:r>
      <w:r w:rsidR="00030592">
        <w:rPr>
          <w:rFonts w:ascii="Times New Roman" w:hAnsi="Times New Roman" w:cs="Times New Roman"/>
          <w:sz w:val="24"/>
          <w:szCs w:val="24"/>
          <w:lang w:val="en-US"/>
        </w:rPr>
        <w:t xml:space="preserve"> equivalent </w:t>
      </w:r>
      <w:r w:rsidR="00A451EE" w:rsidRPr="00B41003">
        <w:rPr>
          <w:rFonts w:ascii="Times New Roman" w:hAnsi="Times New Roman" w:cs="Times New Roman"/>
          <w:sz w:val="24"/>
          <w:szCs w:val="24"/>
          <w:lang w:val="en-US"/>
        </w:rPr>
        <w:t>diameter compared to the ones formed when non-ideal mixing conditions are used.</w:t>
      </w:r>
      <w:r w:rsidR="003B7B62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&lt;EndNote&gt;&lt;Cite&gt;&lt;Author&gt;Chong&lt;/Author&gt;&lt;Year&gt;2016&lt;/Year&gt;&lt;RecNum&gt;1598&lt;/RecNum&gt;&lt;DisplayText&gt;&lt;style face="superscript"&gt;36&lt;/style&gt;&lt;/DisplayText&gt;&lt;record&gt;&lt;rec-number&gt;1598&lt;/rec-number&gt;&lt;foreign-keys&gt;&lt;key app="EN" db-id="zrsdfxt0gvf9riea5rypp9ff9zfdsdftsx5v" timestamp="0"&gt;1598&lt;/key&gt;&lt;/foreign-keys&gt;&lt;ref-type name="Journal Article"&gt;17&lt;/ref-type&gt;&lt;contributors&gt;&lt;authors&gt;&lt;author&gt;Chong, Jeng Yi&lt;/author&gt;&lt;author&gt;Machado, Marcio B.&lt;/author&gt;&lt;author&gt;Bhattacharya, Sujit&lt;/author&gt;&lt;author&gt;Ng, Samson&lt;/author&gt;&lt;author&gt;Kresta, Suzanne M.&lt;/author&gt;&lt;/authors&gt;&lt;/contributors&gt;&lt;titles&gt;&lt;title&gt;Reduce Overdosing Effects in Chemical Demulsifier Applications by Increasing Mixing Energy and Decreasing Injection Concentration&lt;/title&gt;&lt;secondary-title&gt;Energy &amp;amp; Fuels&lt;/secondary-title&gt;&lt;/titles&gt;&lt;periodical&gt;&lt;full-title&gt;Energy &amp;amp; Fuels&lt;/full-title&gt;&lt;/periodical&gt;&lt;pages&gt;5183-5189&lt;/pages&gt;&lt;volume&gt;30&lt;/volume&gt;&lt;number&gt;6&lt;/number&gt;&lt;dates&gt;&lt;year&gt;2016&lt;/year&gt;&lt;/dates&gt;&lt;isbn&gt;0887-0624&amp;#xD;1520-5029&lt;/isbn&gt;&lt;urls&gt;&lt;/urls&gt;&lt;electronic-resource-num&gt;10.1021/acs.energyfuels.6b00621&lt;/electronic-resource-num&gt;&lt;/record&gt;&lt;/Cite&gt;&lt;/EndNote&gt;</w:instrText>
      </w:r>
      <w:r w:rsidR="003B7B62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36</w:t>
      </w:r>
      <w:r w:rsidR="003B7B62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A451EE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109D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These </w:t>
      </w:r>
      <w:r w:rsidR="00A451EE" w:rsidRPr="00B41003">
        <w:rPr>
          <w:rFonts w:ascii="Times New Roman" w:hAnsi="Times New Roman" w:cs="Times New Roman"/>
          <w:sz w:val="24"/>
          <w:szCs w:val="24"/>
          <w:lang w:val="en-US"/>
        </w:rPr>
        <w:t>large water droplets</w:t>
      </w:r>
      <w:r w:rsidR="003B7B6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or aggregates of small drops</w:t>
      </w:r>
      <w:r w:rsidR="00A451EE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coalesce and settle more easily.</w:t>
      </w:r>
      <w:r w:rsidR="002E552D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1CEE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="000F1CEE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</w:t>
      </w:r>
      <w:r w:rsidR="000F1CEE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0F1CEE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332B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also found that </w:t>
      </w:r>
      <w:r w:rsidR="00030592">
        <w:rPr>
          <w:rFonts w:ascii="Times New Roman" w:hAnsi="Times New Roman" w:cs="Times New Roman"/>
          <w:sz w:val="24"/>
          <w:szCs w:val="24"/>
          <w:lang w:val="en-US"/>
        </w:rPr>
        <w:t xml:space="preserve">some of </w:t>
      </w:r>
      <w:r w:rsidR="001D332B" w:rsidRPr="00B4100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E552D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he solids </w:t>
      </w:r>
      <w:r w:rsidR="001D332B" w:rsidRPr="00B41003">
        <w:rPr>
          <w:rFonts w:ascii="Times New Roman" w:hAnsi="Times New Roman" w:cs="Times New Roman"/>
          <w:sz w:val="24"/>
          <w:szCs w:val="24"/>
          <w:lang w:val="en-US"/>
        </w:rPr>
        <w:t>tend to leave with the water</w:t>
      </w:r>
      <w:r w:rsidR="00D06144" w:rsidRPr="00B4100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F1CEE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5055AE4" w14:textId="1A65661A" w:rsidR="00F87A83" w:rsidRPr="00B41003" w:rsidRDefault="0099430C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65963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 AuthorYear="1"&gt;&lt;Author&gt;Chong&lt;/Author&gt;&lt;Year&gt;2016&lt;/Year&gt;&lt;RecNum&gt;1598&lt;/RecNum&gt;&lt;DisplayText&gt;Chong, et al. &lt;style face="superscript"&gt;36&lt;/style&gt;&lt;/DisplayText&gt;&lt;record&gt;&lt;rec-number&gt;1598&lt;/rec-number&gt;&lt;foreign-keys&gt;&lt;key app="EN" db-id="zrsdfxt0gvf9riea5rypp9ff9zfdsdftsx5v" timestamp="0"&gt;1598&lt;/key&gt;&lt;/foreign-keys&gt;&lt;ref-type name="Journal Article"&gt;17&lt;/ref-type&gt;&lt;contributors&gt;&lt;authors&gt;&lt;author&gt;Chong, Jeng Yi&lt;/author&gt;&lt;author&gt;Machado, Marcio B.&lt;/author&gt;&lt;author&gt;Bhattacharya, Sujit&lt;/author&gt;&lt;author&gt;Ng, Samson&lt;/author&gt;&lt;author&gt;Kresta, Suzanne M.&lt;/author&gt;&lt;/authors&gt;&lt;/contributors&gt;&lt;titles&gt;&lt;title&gt;Reduce Overdosing Effects in Chemical Demulsifier Applications by Increasing Mixing Energy and Decreasing Injection Concentration&lt;/title&gt;&lt;secondary-title&gt;Energy &amp;amp; Fuels&lt;/secondary-title&gt;&lt;/titles&gt;&lt;periodical&gt;&lt;full-title&gt;Energy &amp;amp; Fuels&lt;/full-title&gt;&lt;/periodical&gt;&lt;pages&gt;5183-5189&lt;/pages&gt;&lt;volume&gt;30&lt;/volume&gt;&lt;number&gt;6&lt;/number&gt;&lt;dates&gt;&lt;year&gt;2016&lt;/year&gt;&lt;/dates&gt;&lt;isbn&gt;0887-0624&amp;#xD;1520-5029&lt;/isbn&gt;&lt;urls&gt;&lt;/urls&gt;&lt;electronic-resource-num&gt;10.1021/acs.energyfuels.6b00621&lt;/electronic-resource-num&gt;&lt;/record&gt;&lt;/Cite&gt;&lt;/EndNote&gt;</w:instrTex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Chong, et al. </w:t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36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05B75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7B6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both </w:t>
      </w:r>
      <w:r w:rsidR="00F87A83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showed that reducing </w:t>
      </w:r>
      <w:r w:rsidR="00CF109D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87A83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injection concentration (% of active ingredient in </w:t>
      </w:r>
      <w:r w:rsidR="00CF109D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87A83" w:rsidRPr="00B41003">
        <w:rPr>
          <w:rFonts w:ascii="Times New Roman" w:hAnsi="Times New Roman" w:cs="Times New Roman"/>
          <w:sz w:val="24"/>
          <w:szCs w:val="24"/>
          <w:lang w:val="en-US"/>
        </w:rPr>
        <w:t>demulsifier solution) improves demulsifier performance</w:t>
      </w:r>
      <w:r w:rsidR="00032DA7" w:rsidRPr="00B4100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87A83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and that mixing depends on both the rate of energy dissipation and the mixing time. These two variables can be combined to give a single scaling variable, the mixing energy (J=ε*t</w:t>
      </w:r>
      <w:r w:rsidR="00F87A83" w:rsidRPr="00B410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mix</w:t>
      </w:r>
      <w:r w:rsidR="00802AFA" w:rsidRPr="00B410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PEVuZE5vdGU+PENpdGU+PEF1dGhvcj5MaW7DqTwvQXV0aG9yPjxZZWFyPjIwMTY8L1llYXI+PFJl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PEVuZE5vdGU+PENpdGU+PEF1dGhvcj5MaW7DqTwvQXV0aG9yPjxZZWFyPjIwMTY8L1llYXI+PFJl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</w:fldData>
        </w:fldCha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  <w:lang w:val="en-US"/>
        </w:rPr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44-46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87A83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2DA7" w:rsidRPr="00B41003">
        <w:rPr>
          <w:rFonts w:ascii="Times New Roman" w:hAnsi="Times New Roman" w:cs="Times New Roman"/>
          <w:sz w:val="24"/>
          <w:szCs w:val="24"/>
          <w:lang w:val="en-US"/>
        </w:rPr>
        <w:t>The mixing energy (J)</w:t>
      </w:r>
      <w:r w:rsidR="00F87A83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can be estimated and/or directly measured for various vessels, mixers, pipes, and pumps</w:t>
      </w:r>
      <w:r w:rsidR="00BF04F1" w:rsidRPr="00B4100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&lt;EndNote&gt;&lt;Cite&gt;&lt;Author&gt;Machado&lt;/Author&gt;&lt;Year&gt;2015&lt;/Year&gt;&lt;RecNum&gt;1720&lt;/RecNum&gt;&lt;DisplayText&gt;&lt;style face="superscript"&gt;47&lt;/style&gt;&lt;/DisplayText&gt;&lt;record&gt;&lt;rec-number&gt;1720&lt;/rec-number&gt;&lt;foreign-keys&gt;&lt;key app="EN" db-id="zrsdfxt0gvf9riea5rypp9ff9zfdsdftsx5v" timestamp="0"&gt;1720&lt;/key&gt;&lt;/foreign-keys&gt;&lt;ref-type name="Journal Article"&gt;17&lt;/ref-type&gt;&lt;contributors&gt;&lt;authors&gt;&lt;author&gt;Machado, M. B.&lt;/author&gt;&lt;author&gt;Kresta, S.M.&lt;/author&gt;&lt;/authors&gt;&lt;/contributors&gt;&lt;titles&gt;&lt;title&gt;When Mixing Matters: Choose Impellers Based on Process Requirements&lt;/title&gt;&lt;secondary-title&gt;Chemical Engineering Progress&lt;/secondary-title&gt;&lt;alt-title&gt;Chem Eng Prog&lt;/alt-title&gt;&lt;/titles&gt;&lt;pages&gt;27-33&lt;/pages&gt;&lt;volume&gt;111&lt;/volume&gt;&lt;number&gt;7&lt;/number&gt;&lt;dates&gt;&lt;year&gt;2015&lt;/year&gt;&lt;/dates&gt;&lt;publisher&gt;American Institute of Chemical Engineers (AIChE)&lt;/publisher&gt;&lt;isbn&gt;0360-7275&lt;/isbn&gt;&lt;urls&gt;&lt;/urls&gt;&lt;/record&gt;&lt;/Cite&gt;&lt;/EndNote&gt;</w:instrTex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47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3B7B6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It allows a</w:t>
      </w:r>
      <w:r w:rsidR="00B53D5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translation of mixing conditions from batch </w:t>
      </w:r>
      <w:r w:rsidR="00B53D56" w:rsidRPr="00B41003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(mixing time </w:t>
      </w:r>
      <w:r w:rsidR="00AE4AB6">
        <w:rPr>
          <w:rFonts w:ascii="Times New Roman" w:hAnsi="Times New Roman" w:cs="Times New Roman"/>
          <w:sz w:val="24"/>
          <w:szCs w:val="24"/>
          <w:lang w:val="en-US"/>
        </w:rPr>
        <w:t>*</w:t>
      </w:r>
      <w:r w:rsidR="00AE4AB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3D56" w:rsidRPr="00B41003">
        <w:rPr>
          <w:rFonts w:ascii="Times New Roman" w:hAnsi="Times New Roman" w:cs="Times New Roman"/>
          <w:sz w:val="24"/>
          <w:szCs w:val="24"/>
          <w:lang w:val="en-US"/>
        </w:rPr>
        <w:t>energy dissipation rate) to continuous (residence time x energy dissipation rate) process</w:t>
      </w:r>
      <w:r w:rsidR="001D332B" w:rsidRPr="00B41003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B53D56" w:rsidRPr="00B4100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97C928E" w14:textId="4E89E0B5" w:rsidR="005147D2" w:rsidRPr="00B41003" w:rsidRDefault="0099430C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109D" w:rsidRPr="00B41003">
        <w:rPr>
          <w:rFonts w:ascii="Times New Roman" w:hAnsi="Times New Roman" w:cs="Times New Roman"/>
          <w:sz w:val="24"/>
          <w:szCs w:val="24"/>
          <w:lang w:val="en-US"/>
        </w:rPr>
        <w:t>tested only one demulsifier and sample of diluted bitumen</w:t>
      </w:r>
      <w:r w:rsidR="00D04F4A" w:rsidRPr="00B4100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4F4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This paper </w:t>
      </w:r>
      <w:r w:rsidR="00032DA7" w:rsidRPr="00B41003">
        <w:rPr>
          <w:rFonts w:ascii="Times New Roman" w:hAnsi="Times New Roman" w:cs="Times New Roman"/>
          <w:sz w:val="24"/>
          <w:szCs w:val="24"/>
          <w:lang w:val="en-US"/>
        </w:rPr>
        <w:t>expands the investigation to</w:t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3D56" w:rsidRPr="00B41003">
        <w:rPr>
          <w:rFonts w:ascii="Times New Roman" w:hAnsi="Times New Roman" w:cs="Times New Roman"/>
          <w:sz w:val="24"/>
          <w:szCs w:val="24"/>
          <w:lang w:val="en-US"/>
        </w:rPr>
        <w:t>a different commercial demulsifier</w:t>
      </w:r>
      <w:r w:rsidR="00D04F4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. The objective of this work is to validate the results presented by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D04F4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3D5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for a second demulsifier, </w:t>
      </w:r>
      <w:r w:rsidR="00D04F4A" w:rsidRPr="00B41003">
        <w:rPr>
          <w:rFonts w:ascii="Times New Roman" w:hAnsi="Times New Roman" w:cs="Times New Roman"/>
          <w:sz w:val="24"/>
          <w:szCs w:val="24"/>
          <w:lang w:val="en-US"/>
        </w:rPr>
        <w:t>assess</w:t>
      </w:r>
      <w:r w:rsidR="0059231D" w:rsidRPr="00B41003">
        <w:rPr>
          <w:rFonts w:ascii="Times New Roman" w:hAnsi="Times New Roman" w:cs="Times New Roman"/>
          <w:sz w:val="24"/>
          <w:szCs w:val="24"/>
          <w:lang w:val="en-US"/>
        </w:rPr>
        <w:t>ing the effects of mixing intensity</w:t>
      </w:r>
      <w:r w:rsidR="008B0C9F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(ε)</w:t>
      </w:r>
      <w:r w:rsidR="0059231D" w:rsidRPr="00B41003">
        <w:rPr>
          <w:rFonts w:ascii="Times New Roman" w:hAnsi="Times New Roman" w:cs="Times New Roman"/>
          <w:sz w:val="24"/>
          <w:szCs w:val="24"/>
          <w:lang w:val="en-US"/>
        </w:rPr>
        <w:t>, mixing time</w:t>
      </w:r>
      <w:r w:rsidR="008B0C9F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(t</w:t>
      </w:r>
      <w:r w:rsidR="005147D2" w:rsidRPr="00B410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mix</w:t>
      </w:r>
      <w:r w:rsidR="008B0C9F" w:rsidRPr="00B4100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9231D" w:rsidRPr="00B41003">
        <w:rPr>
          <w:rFonts w:ascii="Times New Roman" w:hAnsi="Times New Roman" w:cs="Times New Roman"/>
          <w:sz w:val="24"/>
          <w:szCs w:val="24"/>
          <w:lang w:val="en-US"/>
        </w:rPr>
        <w:t>, demulsifier bulk</w:t>
      </w:r>
      <w:r w:rsidR="005147D2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0C9F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concentration (BC) </w:t>
      </w:r>
      <w:r w:rsidR="00D04F4A" w:rsidRPr="00B41003">
        <w:rPr>
          <w:rFonts w:ascii="Times New Roman" w:hAnsi="Times New Roman" w:cs="Times New Roman"/>
          <w:sz w:val="24"/>
          <w:szCs w:val="24"/>
          <w:lang w:val="en-US"/>
        </w:rPr>
        <w:t>and injection concentration</w:t>
      </w:r>
      <w:r w:rsidR="008B0C9F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(IC)</w:t>
      </w:r>
      <w:r w:rsidR="00635DAC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to see if the conclusions are more generally applicable</w:t>
      </w:r>
      <w:r w:rsidR="00D04F4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B0F0E22" w14:textId="03F7528D" w:rsidR="00D04F4A" w:rsidRPr="00B41003" w:rsidRDefault="008B0C9F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Two experimental campaigns were carried out. </w:t>
      </w:r>
      <w:r w:rsidR="00B53D56" w:rsidRPr="00B41003">
        <w:rPr>
          <w:rFonts w:ascii="Times New Roman" w:hAnsi="Times New Roman" w:cs="Times New Roman"/>
          <w:sz w:val="24"/>
          <w:szCs w:val="24"/>
          <w:lang w:val="en-US"/>
        </w:rPr>
        <w:t>In t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he first one the variables ε, t</w:t>
      </w:r>
      <w:r w:rsidR="005147D2" w:rsidRPr="00B410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mix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, BC and IC </w:t>
      </w:r>
      <w:r w:rsidR="00B53D5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were run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at three different levels to check for non-linear effects. The second campaign merged mixing intensity and mixing time onto </w:t>
      </w:r>
      <w:r w:rsidR="00B53D5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mixing energy (J)</w:t>
      </w:r>
      <w:r w:rsidR="00B53D56" w:rsidRPr="00B4100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and tested the effects of J, BC and IC at two levels. The amount of solids removed was </w:t>
      </w:r>
      <w:r w:rsidR="00B53D56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measured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and correlated to water removal. </w:t>
      </w:r>
      <w:r w:rsidR="00D04F4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The mixing protocol </w:t>
      </w:r>
      <w:r w:rsidR="00635DAC" w:rsidRPr="00B41003">
        <w:rPr>
          <w:rFonts w:ascii="Times New Roman" w:hAnsi="Times New Roman" w:cs="Times New Roman"/>
          <w:sz w:val="24"/>
          <w:szCs w:val="24"/>
          <w:lang w:val="en-US"/>
        </w:rPr>
        <w:t>reported</w:t>
      </w:r>
      <w:r w:rsidR="00D04F4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</w:t>
      </w:r>
      <w:r w:rsidR="0099430C" w:rsidRPr="00B41003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D04F4A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was used in all experiments.</w:t>
      </w:r>
    </w:p>
    <w:p w14:paraId="5B9DD8D6" w14:textId="77777777" w:rsidR="00783900" w:rsidRPr="00B41003" w:rsidRDefault="00783900" w:rsidP="00915BE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51946335" w14:textId="57CAC417" w:rsidR="00802AFA" w:rsidRPr="00B41003" w:rsidRDefault="00B5354E" w:rsidP="00B41003">
      <w:pPr>
        <w:pStyle w:val="Heading1"/>
        <w:numPr>
          <w:ilvl w:val="0"/>
          <w:numId w:val="10"/>
        </w:numPr>
        <w:rPr>
          <w:lang w:val="en-US"/>
        </w:rPr>
      </w:pPr>
      <w:r w:rsidRPr="00B41003">
        <w:rPr>
          <w:lang w:val="en-US"/>
        </w:rPr>
        <w:t>Methodology</w:t>
      </w:r>
    </w:p>
    <w:p w14:paraId="44AEBD73" w14:textId="77777777" w:rsidR="00B5354E" w:rsidRPr="00B41003" w:rsidRDefault="00B5354E" w:rsidP="00915BE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EA6AC68" w14:textId="34482FF7" w:rsidR="005D7F0B" w:rsidRPr="00B41003" w:rsidRDefault="005D7F0B" w:rsidP="0087437E">
      <w:pPr>
        <w:pStyle w:val="ListParagraph"/>
        <w:spacing w:after="120"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In an</w:t>
      </w:r>
      <w:r w:rsidR="0039065E" w:rsidRPr="00B41003">
        <w:rPr>
          <w:rFonts w:ascii="Times New Roman" w:hAnsi="Times New Roman" w:cs="Times New Roman"/>
          <w:sz w:val="24"/>
          <w:szCs w:val="24"/>
        </w:rPr>
        <w:t>y</w:t>
      </w:r>
      <w:r w:rsidRPr="00B41003">
        <w:rPr>
          <w:rFonts w:ascii="Times New Roman" w:hAnsi="Times New Roman" w:cs="Times New Roman"/>
          <w:sz w:val="24"/>
          <w:szCs w:val="24"/>
        </w:rPr>
        <w:t xml:space="preserve"> additive study, the bulk concentration </w:t>
      </w:r>
      <w:r w:rsidR="00BA0A31" w:rsidRPr="00B41003">
        <w:rPr>
          <w:rFonts w:ascii="Times New Roman" w:hAnsi="Times New Roman" w:cs="Times New Roman"/>
          <w:sz w:val="24"/>
          <w:szCs w:val="24"/>
        </w:rPr>
        <w:t xml:space="preserve">will </w:t>
      </w:r>
      <w:r w:rsidRPr="00B41003">
        <w:rPr>
          <w:rFonts w:ascii="Times New Roman" w:hAnsi="Times New Roman" w:cs="Times New Roman"/>
          <w:sz w:val="24"/>
          <w:szCs w:val="24"/>
        </w:rPr>
        <w:t>have a major effec</w:t>
      </w:r>
      <w:r w:rsidR="0087437E" w:rsidRPr="00B41003">
        <w:rPr>
          <w:rFonts w:ascii="Times New Roman" w:hAnsi="Times New Roman" w:cs="Times New Roman"/>
          <w:sz w:val="24"/>
          <w:szCs w:val="24"/>
        </w:rPr>
        <w:t>t</w:t>
      </w:r>
      <w:r w:rsidR="009535F7" w:rsidRPr="00B41003">
        <w:rPr>
          <w:rFonts w:ascii="Times New Roman" w:hAnsi="Times New Roman" w:cs="Times New Roman"/>
          <w:sz w:val="24"/>
          <w:szCs w:val="24"/>
        </w:rPr>
        <w:t xml:space="preserve"> and is </w:t>
      </w:r>
      <w:r w:rsidR="0039065E" w:rsidRPr="00B41003">
        <w:rPr>
          <w:rFonts w:ascii="Times New Roman" w:hAnsi="Times New Roman" w:cs="Times New Roman"/>
          <w:sz w:val="24"/>
          <w:szCs w:val="24"/>
        </w:rPr>
        <w:t>an important part of the experimental design</w:t>
      </w:r>
      <w:r w:rsidR="0087437E"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39065E" w:rsidRPr="00B41003">
        <w:rPr>
          <w:rFonts w:ascii="Times New Roman" w:hAnsi="Times New Roman" w:cs="Times New Roman"/>
          <w:sz w:val="24"/>
          <w:szCs w:val="24"/>
        </w:rPr>
        <w:t xml:space="preserve">Mixing is characterized by </w:t>
      </w:r>
      <w:r w:rsidR="0087437E" w:rsidRPr="00B41003">
        <w:rPr>
          <w:rFonts w:ascii="Times New Roman" w:hAnsi="Times New Roman" w:cs="Times New Roman"/>
          <w:sz w:val="24"/>
          <w:szCs w:val="24"/>
        </w:rPr>
        <w:t>mixing intensity</w:t>
      </w:r>
      <w:r w:rsidR="0039065E" w:rsidRPr="00B41003">
        <w:rPr>
          <w:rFonts w:ascii="Times New Roman" w:hAnsi="Times New Roman" w:cs="Times New Roman"/>
          <w:sz w:val="24"/>
          <w:szCs w:val="24"/>
        </w:rPr>
        <w:t xml:space="preserve"> (sometimes characterized as the power per unit mass, but more accurately the local rate of dissipation of turbulent kinetic energy per unit mass at the point of injection)</w:t>
      </w:r>
      <w:r w:rsidR="0087437E" w:rsidRPr="00B41003">
        <w:rPr>
          <w:rFonts w:ascii="Times New Roman" w:hAnsi="Times New Roman" w:cs="Times New Roman"/>
          <w:sz w:val="24"/>
          <w:szCs w:val="24"/>
        </w:rPr>
        <w:t xml:space="preserve"> and mixing time </w:t>
      </w:r>
      <w:r w:rsidR="0039065E" w:rsidRPr="00B41003">
        <w:rPr>
          <w:rFonts w:ascii="Times New Roman" w:hAnsi="Times New Roman" w:cs="Times New Roman"/>
          <w:sz w:val="24"/>
          <w:szCs w:val="24"/>
        </w:rPr>
        <w:t xml:space="preserve">(how long the mixer runs). The effects of mixing can be masked </w:t>
      </w:r>
      <w:r w:rsidR="0087437E" w:rsidRPr="00B41003">
        <w:rPr>
          <w:rFonts w:ascii="Times New Roman" w:hAnsi="Times New Roman" w:cs="Times New Roman"/>
          <w:sz w:val="24"/>
          <w:szCs w:val="24"/>
        </w:rPr>
        <w:t xml:space="preserve">if </w:t>
      </w:r>
      <w:r w:rsidR="0039065E" w:rsidRPr="00B41003">
        <w:rPr>
          <w:rFonts w:ascii="Times New Roman" w:hAnsi="Times New Roman" w:cs="Times New Roman"/>
          <w:sz w:val="24"/>
          <w:szCs w:val="24"/>
        </w:rPr>
        <w:t>a plume of</w:t>
      </w:r>
      <w:r w:rsidR="0087437E" w:rsidRPr="00B41003">
        <w:rPr>
          <w:rFonts w:ascii="Times New Roman" w:hAnsi="Times New Roman" w:cs="Times New Roman"/>
          <w:sz w:val="24"/>
          <w:szCs w:val="24"/>
        </w:rPr>
        <w:t xml:space="preserve"> high local concentration of additive</w:t>
      </w:r>
      <w:r w:rsidR="0039065E" w:rsidRPr="00B41003">
        <w:rPr>
          <w:rFonts w:ascii="Times New Roman" w:hAnsi="Times New Roman" w:cs="Times New Roman"/>
          <w:sz w:val="24"/>
          <w:szCs w:val="24"/>
        </w:rPr>
        <w:t xml:space="preserve"> forms close to the feed point, leading to a situation where the demulsifier may be locally overdosed.</w:t>
      </w:r>
      <w:r w:rsidR="0039065E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&lt;EndNote&gt;&lt;Cite&gt;&lt;Author&gt;Czarnecki&lt;/Author&gt;&lt;Year&gt;2007&lt;/Year&gt;&lt;RecNum&gt;1026&lt;/RecNum&gt;&lt;DisplayText&gt;&lt;style face="superscript"&gt;48&lt;/style&gt;&lt;/DisplayText&gt;&lt;record&gt;&lt;rec-number&gt;1026&lt;/rec-number&gt;&lt;foreign-keys&gt;&lt;key app="EN" db-id="zrsdfxt0gvf9riea5rypp9ff9zfdsdftsx5v" timestamp="0"&gt;1026&lt;/key&gt;&lt;/foreign-keys&gt;&lt;ref-type name="Journal Article"&gt;17&lt;/ref-type&gt;&lt;contributors&gt;&lt;authors&gt;&lt;author&gt;Czarnecki, J.&lt;/author&gt;&lt;author&gt;Moran, K.&lt;/author&gt;&lt;author&gt;Yang, X. L.&lt;/author&gt;&lt;/authors&gt;&lt;/contributors&gt;&lt;auth-address&gt;Czarnecki, J&amp;#xD;Univ Alberta, Dept Chem &amp;amp; Mat Engn, Edmonton, AB T6G 2G6, Canada&amp;#xD;Univ Alberta, Dept Chem &amp;amp; Mat Engn, Edmonton, AB T6G 2G6, Canada&amp;#xD;Univ Alberta, Dept Chem &amp;amp; Mat Engn, Edmonton, AB T6G 2G6, Canada&amp;#xD;Syncrude Canada Ltd, Edmonton Res Ctr, Edmonton, AB, Canada&amp;#xD;Champion Technol, Edmonton, AB, Canada&lt;/auth-address&gt;&lt;titles&gt;&lt;title&gt;On the &amp;quot;rag layer&amp;quot; and diluted bitumen froth dewatering&lt;/title&gt;&lt;secondary-title&gt;Canadian Journal of Chemical Engineering&lt;/secondary-title&gt;&lt;alt-title&gt;Can J Chem Eng&lt;/alt-title&gt;&lt;/titles&gt;&lt;pages&gt;748-755&lt;/pages&gt;&lt;volume&gt;85&lt;/volume&gt;&lt;number&gt;5&lt;/number&gt;&lt;keywords&gt;&lt;keyword&gt;rag layer&lt;/keyword&gt;&lt;keyword&gt;diluted bitumen dewatering&lt;/keyword&gt;&lt;keyword&gt;emulsion stability&lt;/keyword&gt;&lt;keyword&gt;phase-behavior&lt;/keyword&gt;&lt;keyword&gt;crude-oil&lt;/keyword&gt;&lt;keyword&gt;water&lt;/keyword&gt;&lt;keyword&gt;interface&lt;/keyword&gt;&lt;keyword&gt;mechanism&lt;/keyword&gt;&lt;keyword&gt;systems&lt;/keyword&gt;&lt;/keywords&gt;&lt;dates&gt;&lt;year&gt;2007&lt;/year&gt;&lt;pub-dates&gt;&lt;date&gt;Oct&lt;/date&gt;&lt;/pub-dates&gt;&lt;/dates&gt;&lt;isbn&gt;0008-4034&lt;/isbn&gt;&lt;accession-num&gt;ISI:000250467200021&lt;/accession-num&gt;&lt;urls&gt;&lt;related-urls&gt;&lt;url&gt;&amp;lt;Go to ISI&amp;gt;://000250467200021&lt;/url&gt;&lt;/related-urls&gt;&lt;/urls&gt;&lt;electronic-resource-num&gt;10.1002/cjce.5450850520&lt;/electronic-resource-num&gt;&lt;language&gt;English&lt;/language&gt;&lt;/record&gt;&lt;/Cite&gt;&lt;/EndNote&gt;</w:instrText>
      </w:r>
      <w:r w:rsidR="0039065E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48</w:t>
      </w:r>
      <w:r w:rsidR="0039065E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87437E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B265B4" w:rsidRPr="00B41003">
        <w:rPr>
          <w:rFonts w:ascii="Times New Roman" w:hAnsi="Times New Roman" w:cs="Times New Roman"/>
          <w:sz w:val="24"/>
          <w:szCs w:val="24"/>
        </w:rPr>
        <w:t>The formation of a dispersion plume with high local concentrations is known as a meso</w:t>
      </w:r>
      <w:r w:rsidR="005D537C" w:rsidRPr="00B41003">
        <w:rPr>
          <w:rFonts w:ascii="Times New Roman" w:hAnsi="Times New Roman" w:cs="Times New Roman"/>
          <w:sz w:val="24"/>
          <w:szCs w:val="24"/>
        </w:rPr>
        <w:t>-</w:t>
      </w:r>
      <w:r w:rsidR="00B265B4" w:rsidRPr="00B41003">
        <w:rPr>
          <w:rFonts w:ascii="Times New Roman" w:hAnsi="Times New Roman" w:cs="Times New Roman"/>
          <w:sz w:val="24"/>
          <w:szCs w:val="24"/>
        </w:rPr>
        <w:t>mixing effect.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PEVuZE5vdGU+PENpdGU+PEF1dGhvcj5CYWxkeWdhPC9BdXRob3I+PFllYXI+MjAwNTwvWWVhcj48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PEVuZE5vdGU+PENpdGU+PEF1dGhvcj5CYWxkeWdhPC9BdXRob3I+PFllYXI+MjAwNTwvWWVhcj48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</w:rPr>
      </w:r>
      <w:r w:rsidR="00F14854">
        <w:rPr>
          <w:rFonts w:ascii="Times New Roman" w:hAnsi="Times New Roman" w:cs="Times New Roman"/>
          <w:sz w:val="24"/>
          <w:szCs w:val="24"/>
        </w:rPr>
        <w:fldChar w:fldCharType="end"/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49-51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9535F7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39065E" w:rsidRPr="00B41003">
        <w:rPr>
          <w:rFonts w:ascii="Times New Roman" w:hAnsi="Times New Roman" w:cs="Times New Roman"/>
          <w:sz w:val="24"/>
          <w:szCs w:val="24"/>
        </w:rPr>
        <w:t xml:space="preserve">If the concentration is reduced at the point of injection, and the injection rate is controlled, plume </w:t>
      </w:r>
      <w:r w:rsidR="00E92059" w:rsidRPr="00B41003">
        <w:rPr>
          <w:rFonts w:ascii="Times New Roman" w:hAnsi="Times New Roman" w:cs="Times New Roman"/>
          <w:sz w:val="24"/>
          <w:szCs w:val="24"/>
        </w:rPr>
        <w:t>formation can be reduced or eliminated</w:t>
      </w:r>
      <w:r w:rsidR="0039065E" w:rsidRPr="00B41003">
        <w:rPr>
          <w:rFonts w:ascii="Times New Roman" w:hAnsi="Times New Roman" w:cs="Times New Roman"/>
          <w:sz w:val="24"/>
          <w:szCs w:val="24"/>
        </w:rPr>
        <w:t xml:space="preserve">. The injection concentration is defined as a third key mixing variable, and the injection rate is controlled. Since </w:t>
      </w:r>
      <w:r w:rsidR="009535F7" w:rsidRPr="00B41003">
        <w:rPr>
          <w:rFonts w:ascii="Times New Roman" w:hAnsi="Times New Roman" w:cs="Times New Roman"/>
          <w:sz w:val="24"/>
          <w:szCs w:val="24"/>
        </w:rPr>
        <w:t xml:space="preserve">mixing is </w:t>
      </w:r>
      <w:r w:rsidR="0039065E" w:rsidRPr="00B41003">
        <w:rPr>
          <w:rFonts w:ascii="Times New Roman" w:hAnsi="Times New Roman" w:cs="Times New Roman"/>
          <w:sz w:val="24"/>
          <w:szCs w:val="24"/>
        </w:rPr>
        <w:t xml:space="preserve">often </w:t>
      </w:r>
      <w:r w:rsidR="009535F7" w:rsidRPr="00B41003">
        <w:rPr>
          <w:rFonts w:ascii="Times New Roman" w:hAnsi="Times New Roman" w:cs="Times New Roman"/>
          <w:sz w:val="24"/>
          <w:szCs w:val="24"/>
        </w:rPr>
        <w:t>an interacting variable, it is necessary to run experiments using factorial designs, which allow chang</w:t>
      </w:r>
      <w:r w:rsidR="00E92059" w:rsidRPr="00B41003">
        <w:rPr>
          <w:rFonts w:ascii="Times New Roman" w:hAnsi="Times New Roman" w:cs="Times New Roman"/>
          <w:sz w:val="24"/>
          <w:szCs w:val="24"/>
        </w:rPr>
        <w:t xml:space="preserve">es to </w:t>
      </w:r>
      <w:r w:rsidR="009535F7" w:rsidRPr="00B41003">
        <w:rPr>
          <w:rFonts w:ascii="Times New Roman" w:hAnsi="Times New Roman" w:cs="Times New Roman"/>
          <w:sz w:val="24"/>
          <w:szCs w:val="24"/>
        </w:rPr>
        <w:t>more than one variable at a time.</w:t>
      </w:r>
    </w:p>
    <w:p w14:paraId="5B31047F" w14:textId="6654A6B2" w:rsidR="00B5354E" w:rsidRPr="00B41003" w:rsidRDefault="00B5354E" w:rsidP="0087437E">
      <w:pPr>
        <w:pStyle w:val="ListParagraph"/>
        <w:spacing w:after="120"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The first experimental campaign assessed the effects of four variables</w:t>
      </w:r>
      <w:r w:rsidR="00BA0A31" w:rsidRPr="00B41003">
        <w:rPr>
          <w:rFonts w:ascii="Times New Roman" w:hAnsi="Times New Roman" w:cs="Times New Roman"/>
          <w:sz w:val="24"/>
          <w:szCs w:val="24"/>
        </w:rPr>
        <w:t xml:space="preserve"> at three levels</w:t>
      </w:r>
      <w:r w:rsidRPr="00B41003">
        <w:rPr>
          <w:rFonts w:ascii="Times New Roman" w:hAnsi="Times New Roman" w:cs="Times New Roman"/>
          <w:sz w:val="24"/>
          <w:szCs w:val="24"/>
        </w:rPr>
        <w:t>:</w:t>
      </w:r>
    </w:p>
    <w:p w14:paraId="02865994" w14:textId="6D49A751" w:rsidR="00B5354E" w:rsidRPr="00B41003" w:rsidRDefault="00B5354E" w:rsidP="00101BDB">
      <w:pPr>
        <w:pStyle w:val="ListParagraph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Bulk concentration of demulsifier (BC,</w:t>
      </w:r>
      <w:r w:rsidR="00A335DB" w:rsidRPr="00B41003">
        <w:rPr>
          <w:rFonts w:ascii="Times New Roman" w:hAnsi="Times New Roman" w:cs="Times New Roman"/>
          <w:sz w:val="24"/>
          <w:szCs w:val="24"/>
        </w:rPr>
        <w:t xml:space="preserve"> ppm</w:t>
      </w:r>
      <w:r w:rsidRPr="00B41003">
        <w:rPr>
          <w:rFonts w:ascii="Times New Roman" w:hAnsi="Times New Roman" w:cs="Times New Roman"/>
          <w:sz w:val="24"/>
          <w:szCs w:val="24"/>
        </w:rPr>
        <w:t>): the amount of active ingredient injected into the diluted bitumen</w:t>
      </w:r>
      <w:r w:rsidR="00032DA7" w:rsidRPr="00B41003">
        <w:rPr>
          <w:rFonts w:ascii="Times New Roman" w:hAnsi="Times New Roman" w:cs="Times New Roman"/>
          <w:sz w:val="24"/>
          <w:szCs w:val="24"/>
        </w:rPr>
        <w:t xml:space="preserve"> by weight</w:t>
      </w:r>
      <w:r w:rsidRPr="00B41003">
        <w:rPr>
          <w:rFonts w:ascii="Times New Roman" w:hAnsi="Times New Roman" w:cs="Times New Roman"/>
          <w:sz w:val="24"/>
          <w:szCs w:val="24"/>
        </w:rPr>
        <w:t xml:space="preserve">. BC was varied from 5 </w:t>
      </w:r>
      <w:r w:rsidR="00A335DB" w:rsidRPr="00B41003">
        <w:rPr>
          <w:rFonts w:ascii="Times New Roman" w:hAnsi="Times New Roman" w:cs="Times New Roman"/>
          <w:sz w:val="24"/>
          <w:szCs w:val="24"/>
        </w:rPr>
        <w:t>ppm</w:t>
      </w:r>
      <w:r w:rsidRPr="00B41003">
        <w:rPr>
          <w:rFonts w:ascii="Times New Roman" w:hAnsi="Times New Roman" w:cs="Times New Roman"/>
          <w:sz w:val="24"/>
          <w:szCs w:val="24"/>
        </w:rPr>
        <w:t xml:space="preserve"> to 95</w:t>
      </w:r>
      <w:r w:rsidR="00A335DB" w:rsidRPr="00B41003">
        <w:rPr>
          <w:rFonts w:ascii="Times New Roman" w:hAnsi="Times New Roman" w:cs="Times New Roman"/>
          <w:sz w:val="24"/>
          <w:szCs w:val="24"/>
        </w:rPr>
        <w:t xml:space="preserve"> ppm</w:t>
      </w:r>
      <w:r w:rsidRPr="00B41003">
        <w:rPr>
          <w:rFonts w:ascii="Times New Roman" w:hAnsi="Times New Roman" w:cs="Times New Roman"/>
          <w:sz w:val="24"/>
          <w:szCs w:val="24"/>
        </w:rPr>
        <w:t xml:space="preserve">, </w:t>
      </w:r>
      <w:r w:rsidR="00FD3CF1" w:rsidRPr="00B41003">
        <w:rPr>
          <w:rFonts w:ascii="Times New Roman" w:hAnsi="Times New Roman" w:cs="Times New Roman"/>
          <w:sz w:val="24"/>
          <w:szCs w:val="24"/>
        </w:rPr>
        <w:t xml:space="preserve">which covers </w:t>
      </w:r>
      <w:r w:rsidR="00FD3CF1" w:rsidRPr="00B41003">
        <w:rPr>
          <w:rFonts w:ascii="Times New Roman" w:hAnsi="Times New Roman" w:cs="Times New Roman"/>
          <w:sz w:val="24"/>
          <w:szCs w:val="24"/>
        </w:rPr>
        <w:lastRenderedPageBreak/>
        <w:t xml:space="preserve">a range from close to absence of demulsifier to the </w:t>
      </w:r>
      <w:r w:rsidR="00B53D56" w:rsidRPr="00B41003">
        <w:rPr>
          <w:rFonts w:ascii="Times New Roman" w:hAnsi="Times New Roman" w:cs="Times New Roman"/>
          <w:sz w:val="24"/>
          <w:szCs w:val="24"/>
        </w:rPr>
        <w:t xml:space="preserve">expected </w:t>
      </w:r>
      <w:r w:rsidR="00FD3CF1" w:rsidRPr="00B41003">
        <w:rPr>
          <w:rFonts w:ascii="Times New Roman" w:hAnsi="Times New Roman" w:cs="Times New Roman"/>
          <w:sz w:val="24"/>
          <w:szCs w:val="24"/>
        </w:rPr>
        <w:t>ideal dosage.</w:t>
      </w:r>
      <w:r w:rsidR="004D5DD1">
        <w:rPr>
          <w:rFonts w:ascii="Times New Roman" w:hAnsi="Times New Roman" w:cs="Times New Roman"/>
          <w:sz w:val="24"/>
          <w:szCs w:val="24"/>
        </w:rPr>
        <w:t xml:space="preserve"> The bulk concentration of demulsifier was calculated in terms of the weight of the diluted bitumen (froth bitumen + naphtha). </w:t>
      </w:r>
      <w:r w:rsidR="00901031">
        <w:rPr>
          <w:rFonts w:ascii="Times New Roman" w:hAnsi="Times New Roman" w:cs="Times New Roman"/>
          <w:sz w:val="24"/>
          <w:szCs w:val="24"/>
        </w:rPr>
        <w:t>The BC values in terms of the weight of the bitumen froth were varied from 8.5 ppm to 161.5 ppm.</w:t>
      </w:r>
    </w:p>
    <w:p w14:paraId="77272348" w14:textId="1ABD33DE" w:rsidR="00B5354E" w:rsidRPr="00B41003" w:rsidRDefault="00B5354E" w:rsidP="00101BDB">
      <w:pPr>
        <w:pStyle w:val="ListParagraph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Mixing intensity (</w:t>
      </w:r>
      <w:r w:rsidR="00236A31" w:rsidRPr="00B41003">
        <w:rPr>
          <w:rFonts w:ascii="Times New Roman" w:hAnsi="Times New Roman" w:cs="Times New Roman"/>
          <w:sz w:val="24"/>
          <w:szCs w:val="24"/>
        </w:rPr>
        <w:t>ε</w:t>
      </w:r>
      <w:r w:rsidR="00236A31" w:rsidRPr="00B4100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Pr="00B41003">
        <w:rPr>
          <w:rFonts w:ascii="Times New Roman" w:hAnsi="Times New Roman" w:cs="Times New Roman"/>
          <w:sz w:val="24"/>
          <w:szCs w:val="24"/>
        </w:rPr>
        <w:t xml:space="preserve">, </w:t>
      </w:r>
      <w:r w:rsidR="00A335DB" w:rsidRPr="00B41003">
        <w:rPr>
          <w:rFonts w:ascii="Times New Roman" w:hAnsi="Times New Roman" w:cs="Times New Roman"/>
          <w:sz w:val="24"/>
          <w:szCs w:val="24"/>
        </w:rPr>
        <w:t>W</w:t>
      </w:r>
      <w:r w:rsidRPr="00B41003">
        <w:rPr>
          <w:rFonts w:ascii="Times New Roman" w:hAnsi="Times New Roman" w:cs="Times New Roman"/>
          <w:sz w:val="24"/>
          <w:szCs w:val="24"/>
        </w:rPr>
        <w:t xml:space="preserve">/kg): the </w:t>
      </w:r>
      <w:r w:rsidR="00497175" w:rsidRPr="00B41003">
        <w:rPr>
          <w:rFonts w:ascii="Times New Roman" w:hAnsi="Times New Roman" w:cs="Times New Roman"/>
          <w:sz w:val="24"/>
          <w:szCs w:val="24"/>
        </w:rPr>
        <w:t xml:space="preserve">total </w:t>
      </w:r>
      <w:r w:rsidRPr="00B41003">
        <w:rPr>
          <w:rFonts w:ascii="Times New Roman" w:hAnsi="Times New Roman" w:cs="Times New Roman"/>
          <w:sz w:val="24"/>
          <w:szCs w:val="24"/>
        </w:rPr>
        <w:t xml:space="preserve">power consumed per unit mass </w:t>
      </w:r>
      <w:r w:rsidR="00497175" w:rsidRPr="00B41003">
        <w:rPr>
          <w:rFonts w:ascii="Times New Roman" w:hAnsi="Times New Roman" w:cs="Times New Roman"/>
          <w:sz w:val="24"/>
          <w:szCs w:val="24"/>
        </w:rPr>
        <w:t xml:space="preserve">scaled with </w:t>
      </w:r>
      <w:r w:rsidRPr="00B41003">
        <w:rPr>
          <w:rFonts w:ascii="Times New Roman" w:hAnsi="Times New Roman" w:cs="Times New Roman"/>
          <w:sz w:val="24"/>
          <w:szCs w:val="24"/>
        </w:rPr>
        <w:t>the impeller swept volume.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 xml:space="preserve"> It was varied from 1 to 40 W/kg, which covers </w:t>
      </w:r>
      <w:r w:rsidR="00CF070B" w:rsidRPr="00B4100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2DA7" w:rsidRPr="00B41003">
        <w:rPr>
          <w:rFonts w:ascii="Times New Roman" w:eastAsia="Times New Roman" w:hAnsi="Times New Roman" w:cs="Times New Roman"/>
          <w:sz w:val="24"/>
          <w:szCs w:val="24"/>
        </w:rPr>
        <w:t xml:space="preserve">range of 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>energy dissipation levels from an empty pipe to a high pressure drop static mixer installed in the same pipe.</w:t>
      </w:r>
      <w:r w:rsidR="0099430C" w:rsidRPr="00B41003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eastAsia="Times New Roman" w:hAnsi="Times New Roman" w:cs="Times New Roman"/>
          <w:sz w:val="24"/>
          <w:szCs w:val="24"/>
        </w:rPr>
        <w:instrText xml:space="preserve"> ADDIN EN.CITE &lt;EndNote&gt;&lt;Cite&gt;&lt;Author&gt;Bourne&lt;/Author&gt;&lt;Year&gt;2003&lt;/Year&gt;&lt;RecNum&gt;1219&lt;/RecNum&gt;&lt;DisplayText&gt;&lt;style face="superscript"&gt;50, 52&lt;/style&gt;&lt;/DisplayText&gt;&lt;record&gt;&lt;rec-number&gt;1219&lt;/rec-number&gt;&lt;foreign-keys&gt;&lt;key app="EN" db-id="zrsdfxt0gvf9riea5rypp9ff9zfdsdftsx5v" timestamp="0"&gt;1219&lt;/key&gt;&lt;/foreign-keys&gt;&lt;ref-type name="Journal Article"&gt;17&lt;/ref-type&gt;&lt;contributors&gt;&lt;authors&gt;&lt;author&gt;Bourne, John R.&lt;/author&gt;&lt;/authors&gt;&lt;/contributors&gt;&lt;titles&gt;&lt;title&gt;Mixing and the Selectivity of Chemical Reactions&lt;/title&gt;&lt;secondary-title&gt;Organic Process Research &amp;amp; Development&lt;/secondary-title&gt;&lt;/titles&gt;&lt;pages&gt;471-508&lt;/pages&gt;&lt;volume&gt;7&lt;/volume&gt;&lt;number&gt;4&lt;/number&gt;&lt;dates&gt;&lt;year&gt;2003&lt;/year&gt;&lt;/dates&gt;&lt;isbn&gt;1083-6160&amp;#xD;1520-586X&lt;/isbn&gt;&lt;urls&gt;&lt;/urls&gt;&lt;electronic-resource-num&gt;10.1021/op020074q&lt;/electronic-resource-num&gt;&lt;/record&gt;&lt;/Cite&gt;&lt;Cite&gt;&lt;Author&gt;Davies&lt;/Author&gt;&lt;Year&gt;1987&lt;/Year&gt;&lt;RecNum&gt;907&lt;/RecNum&gt;&lt;record&gt;&lt;rec-number&gt;907&lt;/rec-number&gt;&lt;foreign-keys&gt;&lt;key app="EN" db-id="zrsdfxt0gvf9riea5rypp9ff9zfdsdftsx5v" timestamp="0"&gt;907&lt;/key&gt;&lt;/foreign-keys&gt;&lt;ref-type name="Journal Article"&gt;17&lt;/ref-type&gt;&lt;contributors&gt;&lt;authors&gt;&lt;author&gt;Davies, J. T.&lt;/author&gt;&lt;/authors&gt;&lt;/contributors&gt;&lt;auth-address&gt;Davies, Jt&amp;#xD;Univ Birmingham,Dept Chem Engn,Birmingham B15 2tt,W Midlands,England&amp;#xD;Univ Birmingham,Dept Chem Engn,Birmingham B15 2tt,W Midlands,England&lt;/auth-address&gt;&lt;titles&gt;&lt;title&gt;A Physical Interpretation of Drop Sizes in Homogenizers and Agitated Tanks, Including the Dispersion of Viscous Oils&lt;/title&gt;&lt;secondary-title&gt;Chemical Engineering Science&lt;/secondary-title&gt;&lt;alt-title&gt;Chem Eng Sci&lt;/alt-title&gt;&lt;/titles&gt;&lt;periodical&gt;&lt;full-title&gt;Chemical Engineering Science&lt;/full-title&gt;&lt;/periodical&gt;&lt;pages&gt;1671-1676&lt;/pages&gt;&lt;volume&gt;42&lt;/volume&gt;&lt;number&gt;7&lt;/number&gt;&lt;dates&gt;&lt;year&gt;1987&lt;/year&gt;&lt;/dates&gt;&lt;isbn&gt;0009-2509&lt;/isbn&gt;&lt;accession-num&gt;ISI:A1987J498300016&lt;/accession-num&gt;&lt;urls&gt;&lt;related-urls&gt;&lt;url&gt;&amp;lt;Go to ISI&amp;gt;://A1987J498300016&lt;/url&gt;&lt;/related-urls&gt;&lt;/urls&gt;&lt;language&gt;English&lt;/language&gt;&lt;/record&gt;&lt;/Cite&gt;&lt;/EndNote&gt;</w:instrText>
      </w:r>
      <w:r w:rsidR="0099430C" w:rsidRPr="00B41003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50, 52</w:t>
      </w:r>
      <w:r w:rsidR="0099430C" w:rsidRPr="00B41003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33817AEB" w14:textId="6B0A0106" w:rsidR="00A335DB" w:rsidRPr="00B41003" w:rsidRDefault="00B5354E" w:rsidP="00101BDB">
      <w:pPr>
        <w:pStyle w:val="ListParagraph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Mixing time (</w:t>
      </w:r>
      <w:r w:rsidR="00236A31" w:rsidRPr="00B41003">
        <w:rPr>
          <w:rFonts w:ascii="Times New Roman" w:hAnsi="Times New Roman" w:cs="Times New Roman"/>
          <w:sz w:val="24"/>
          <w:szCs w:val="24"/>
        </w:rPr>
        <w:t>t</w:t>
      </w:r>
      <w:r w:rsidR="00236A31"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hAnsi="Times New Roman" w:cs="Times New Roman"/>
          <w:sz w:val="24"/>
          <w:szCs w:val="24"/>
        </w:rPr>
        <w:t xml:space="preserve">, min): the time </w:t>
      </w:r>
      <w:r w:rsidR="00BA0A31" w:rsidRPr="00B41003">
        <w:rPr>
          <w:rFonts w:ascii="Times New Roman" w:hAnsi="Times New Roman" w:cs="Times New Roman"/>
          <w:sz w:val="24"/>
          <w:szCs w:val="24"/>
        </w:rPr>
        <w:t>during</w:t>
      </w:r>
      <w:r w:rsidR="005147D2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 xml:space="preserve">which impellers are run </w:t>
      </w:r>
      <w:r w:rsidR="00497175" w:rsidRPr="00B41003">
        <w:rPr>
          <w:rFonts w:ascii="Times New Roman" w:hAnsi="Times New Roman" w:cs="Times New Roman"/>
          <w:sz w:val="24"/>
          <w:szCs w:val="24"/>
        </w:rPr>
        <w:t>after the injection of</w:t>
      </w:r>
      <w:r w:rsidRPr="00B41003">
        <w:rPr>
          <w:rFonts w:ascii="Times New Roman" w:hAnsi="Times New Roman" w:cs="Times New Roman"/>
          <w:sz w:val="24"/>
          <w:szCs w:val="24"/>
        </w:rPr>
        <w:t xml:space="preserve"> demulsifier. The mixing time was varied from 2 to 10 minutes. </w:t>
      </w:r>
    </w:p>
    <w:p w14:paraId="09555A39" w14:textId="79D64327" w:rsidR="00A335DB" w:rsidRPr="00B41003" w:rsidRDefault="00B5354E" w:rsidP="00101BDB">
      <w:pPr>
        <w:pStyle w:val="ListParagraph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Injection concentration of demulsifier (IC, </w:t>
      </w:r>
      <w:r w:rsidR="00A335DB" w:rsidRPr="00B41003">
        <w:rPr>
          <w:rFonts w:ascii="Times New Roman" w:hAnsi="Times New Roman" w:cs="Times New Roman"/>
          <w:sz w:val="24"/>
          <w:szCs w:val="24"/>
        </w:rPr>
        <w:t>wt</w:t>
      </w:r>
      <w:r w:rsidRPr="00B41003">
        <w:rPr>
          <w:rFonts w:ascii="Times New Roman" w:hAnsi="Times New Roman" w:cs="Times New Roman"/>
          <w:sz w:val="24"/>
          <w:szCs w:val="24"/>
        </w:rPr>
        <w:t>%): the amount of active demulsifier ingredient (</w:t>
      </w:r>
      <w:r w:rsidR="00A335DB" w:rsidRPr="00B41003">
        <w:rPr>
          <w:rFonts w:ascii="Times New Roman" w:hAnsi="Times New Roman" w:cs="Times New Roman"/>
          <w:sz w:val="24"/>
          <w:szCs w:val="24"/>
        </w:rPr>
        <w:t>wt</w:t>
      </w:r>
      <w:r w:rsidRPr="00B41003">
        <w:rPr>
          <w:rFonts w:ascii="Times New Roman" w:hAnsi="Times New Roman" w:cs="Times New Roman"/>
          <w:sz w:val="24"/>
          <w:szCs w:val="24"/>
        </w:rPr>
        <w:t xml:space="preserve">%) in </w:t>
      </w:r>
      <w:r w:rsidR="00032DA7" w:rsidRPr="00B41003">
        <w:rPr>
          <w:rFonts w:ascii="Times New Roman" w:hAnsi="Times New Roman" w:cs="Times New Roman"/>
          <w:sz w:val="24"/>
          <w:szCs w:val="24"/>
        </w:rPr>
        <w:t>the</w:t>
      </w:r>
      <w:r w:rsidR="00105B75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 xml:space="preserve">xylene solution. </w:t>
      </w:r>
      <w:r w:rsidR="00497175" w:rsidRPr="00B41003">
        <w:rPr>
          <w:rFonts w:ascii="Times New Roman" w:hAnsi="Times New Roman" w:cs="Times New Roman"/>
          <w:sz w:val="24"/>
          <w:szCs w:val="24"/>
        </w:rPr>
        <w:t>The d</w:t>
      </w:r>
      <w:r w:rsidRPr="00B41003">
        <w:rPr>
          <w:rFonts w:ascii="Times New Roman" w:hAnsi="Times New Roman" w:cs="Times New Roman"/>
          <w:sz w:val="24"/>
          <w:szCs w:val="24"/>
        </w:rPr>
        <w:t xml:space="preserve">emulsifier was supplied at 39 </w:t>
      </w:r>
      <w:r w:rsidR="00A335DB" w:rsidRPr="00B41003">
        <w:rPr>
          <w:rFonts w:ascii="Times New Roman" w:hAnsi="Times New Roman" w:cs="Times New Roman"/>
          <w:sz w:val="24"/>
          <w:szCs w:val="24"/>
        </w:rPr>
        <w:t>wt</w:t>
      </w:r>
      <w:r w:rsidRPr="00B41003">
        <w:rPr>
          <w:rFonts w:ascii="Times New Roman" w:hAnsi="Times New Roman" w:cs="Times New Roman"/>
          <w:sz w:val="24"/>
          <w:szCs w:val="24"/>
        </w:rPr>
        <w:t xml:space="preserve">% solution and was diluted with xylene to </w:t>
      </w:r>
      <w:r w:rsidR="00032DA7" w:rsidRPr="00B41003">
        <w:rPr>
          <w:rFonts w:ascii="Times New Roman" w:hAnsi="Times New Roman" w:cs="Times New Roman"/>
          <w:sz w:val="24"/>
          <w:szCs w:val="24"/>
        </w:rPr>
        <w:t>obtain</w:t>
      </w:r>
      <w:r w:rsidR="005147D2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the desired injection concentration</w:t>
      </w:r>
      <w:r w:rsidR="008F137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 xml:space="preserve">(3 to 39 </w:t>
      </w:r>
      <w:r w:rsidR="00A335DB" w:rsidRPr="00B41003">
        <w:rPr>
          <w:rFonts w:ascii="Times New Roman" w:hAnsi="Times New Roman" w:cs="Times New Roman"/>
          <w:sz w:val="24"/>
          <w:szCs w:val="24"/>
        </w:rPr>
        <w:t>wt</w:t>
      </w:r>
      <w:r w:rsidRPr="00B41003">
        <w:rPr>
          <w:rFonts w:ascii="Times New Roman" w:hAnsi="Times New Roman" w:cs="Times New Roman"/>
          <w:sz w:val="24"/>
          <w:szCs w:val="24"/>
        </w:rPr>
        <w:t xml:space="preserve">%). </w:t>
      </w:r>
    </w:p>
    <w:p w14:paraId="2A72EFCF" w14:textId="0AB1CDAC" w:rsidR="00B5354E" w:rsidRPr="00B41003" w:rsidRDefault="00B5354E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In order to detect </w:t>
      </w:r>
      <w:r w:rsidR="00497175" w:rsidRPr="00B41003">
        <w:rPr>
          <w:rFonts w:ascii="Times New Roman" w:hAnsi="Times New Roman" w:cs="Times New Roman"/>
          <w:sz w:val="24"/>
          <w:szCs w:val="24"/>
        </w:rPr>
        <w:t>any</w:t>
      </w:r>
      <w:r w:rsidRPr="00B41003">
        <w:rPr>
          <w:rFonts w:ascii="Times New Roman" w:hAnsi="Times New Roman" w:cs="Times New Roman"/>
          <w:sz w:val="24"/>
          <w:szCs w:val="24"/>
        </w:rPr>
        <w:t xml:space="preserve"> quadratic effects, all </w:t>
      </w:r>
      <w:r w:rsidR="00497175" w:rsidRPr="00B41003">
        <w:rPr>
          <w:rFonts w:ascii="Times New Roman" w:hAnsi="Times New Roman" w:cs="Times New Roman"/>
          <w:sz w:val="24"/>
          <w:szCs w:val="24"/>
        </w:rPr>
        <w:t xml:space="preserve">of </w:t>
      </w:r>
      <w:r w:rsidRPr="00B41003">
        <w:rPr>
          <w:rFonts w:ascii="Times New Roman" w:hAnsi="Times New Roman" w:cs="Times New Roman"/>
          <w:sz w:val="24"/>
          <w:szCs w:val="24"/>
        </w:rPr>
        <w:t>the variables were tested at three levels using a Box-Behnken full factorial design</w:t>
      </w:r>
      <w:r w:rsidR="009535F7" w:rsidRPr="00B41003">
        <w:rPr>
          <w:rFonts w:ascii="Times New Roman" w:hAnsi="Times New Roman" w:cs="Times New Roman"/>
          <w:sz w:val="24"/>
          <w:szCs w:val="24"/>
        </w:rPr>
        <w:t>.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&lt;EndNote&gt;&lt;Cite&gt;&lt;Author&gt;Box&lt;/Author&gt;&lt;Year&gt;1960&lt;/Year&gt;&lt;RecNum&gt;1037&lt;/RecNum&gt;&lt;DisplayText&gt;&lt;style face="superscript"&gt;53&lt;/style&gt;&lt;/DisplayText&gt;&lt;record&gt;&lt;rec-number&gt;1037&lt;/rec-number&gt;&lt;foreign-keys&gt;&lt;key app="EN" db-id="zrsdfxt0gvf9riea5rypp9ff9zfdsdftsx5v" timestamp="0"&gt;1037&lt;/key&gt;&lt;/foreign-keys&gt;&lt;ref-type name="Journal Article"&gt;17&lt;/ref-type&gt;&lt;contributors&gt;&lt;authors&gt;&lt;author&gt;Box, G.E.&lt;/author&gt;&lt;author&gt;Behnken, D.W.&lt;/author&gt;&lt;/authors&gt;&lt;/contributors&gt;&lt;titles&gt;&lt;title&gt;Some New Three Level Designs for the Study of Quantitative Variables&lt;/title&gt;&lt;secondary-title&gt;Technometrics&lt;/secondary-title&gt;&lt;/titles&gt;&lt;periodical&gt;&lt;full-title&gt;Technometrics&lt;/full-title&gt;&lt;/periodical&gt;&lt;pages&gt;455-475&lt;/pages&gt;&lt;volume&gt;2&lt;/volume&gt;&lt;number&gt;4&lt;/number&gt;&lt;dates&gt;&lt;year&gt;1960&lt;/year&gt;&lt;/dates&gt;&lt;urls&gt;&lt;/urls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53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9E7B5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The level intervals were equally spaced and coded using the relationship: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4"/>
        <w:gridCol w:w="3163"/>
        <w:gridCol w:w="3103"/>
      </w:tblGrid>
      <w:tr w:rsidR="00B5354E" w:rsidRPr="00B41003" w14:paraId="6B09194C" w14:textId="77777777" w:rsidTr="000B795B">
        <w:tc>
          <w:tcPr>
            <w:tcW w:w="3192" w:type="dxa"/>
            <w:vAlign w:val="center"/>
          </w:tcPr>
          <w:p w14:paraId="1666AD65" w14:textId="77777777" w:rsidR="00B5354E" w:rsidRPr="00B41003" w:rsidRDefault="00B5354E" w:rsidP="00101BDB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14:paraId="7C16C352" w14:textId="77777777" w:rsidR="00B5354E" w:rsidRPr="00B41003" w:rsidRDefault="00671018" w:rsidP="000B795B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  <w:lang w:val="pt-BR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  <w:lang w:val="pt-BR"/>
                      </w:rPr>
                      <m:t>A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pt-BR"/>
                  </w:rPr>
                  <m:t>=2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pt-BR"/>
                          </w:rPr>
                          <m:t>A-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t-BR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t-BR"/>
                              </w:rPr>
                              <m:t>min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t-BR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t-BR"/>
                              </w:rPr>
                              <m:t>max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pt-BR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t-BR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t-BR"/>
                              </w:rPr>
                              <m:t>min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  <w:lang w:val="pt-BR"/>
                  </w:rPr>
                  <m:t>-1</m:t>
                </m:r>
              </m:oMath>
            </m:oMathPara>
          </w:p>
        </w:tc>
        <w:tc>
          <w:tcPr>
            <w:tcW w:w="3192" w:type="dxa"/>
            <w:vAlign w:val="center"/>
          </w:tcPr>
          <w:p w14:paraId="10501382" w14:textId="77777777" w:rsidR="00B5354E" w:rsidRPr="00B41003" w:rsidRDefault="000B795B" w:rsidP="00AE775B">
            <w:pPr>
              <w:pStyle w:val="Caption"/>
            </w:pPr>
            <w:r w:rsidRPr="00B41003">
              <w:t>(1)</w:t>
            </w:r>
          </w:p>
        </w:tc>
      </w:tr>
    </w:tbl>
    <w:p w14:paraId="571C65DB" w14:textId="18279158" w:rsidR="00B5354E" w:rsidRPr="00B41003" w:rsidRDefault="00B5354E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where </w:t>
      </w:r>
      <w:r w:rsidR="00032DA7" w:rsidRPr="00B41003">
        <w:rPr>
          <w:rFonts w:ascii="Times New Roman" w:hAnsi="Times New Roman" w:cs="Times New Roman"/>
          <w:sz w:val="24"/>
          <w:szCs w:val="24"/>
        </w:rPr>
        <w:t>A</w:t>
      </w:r>
      <w:r w:rsidR="00032DA7" w:rsidRPr="00B41003">
        <w:rPr>
          <w:rFonts w:ascii="Times New Roman" w:hAnsi="Times New Roman" w:cs="Times New Roman"/>
          <w:sz w:val="24"/>
          <w:szCs w:val="24"/>
          <w:vertAlign w:val="subscript"/>
        </w:rPr>
        <w:t>min</w:t>
      </w:r>
      <w:r w:rsidR="009535F7" w:rsidRPr="00B4100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 xml:space="preserve">and </w:t>
      </w:r>
      <w:r w:rsidR="00032DA7" w:rsidRPr="00B41003">
        <w:rPr>
          <w:rFonts w:ascii="Times New Roman" w:hAnsi="Times New Roman" w:cs="Times New Roman"/>
          <w:sz w:val="24"/>
          <w:szCs w:val="24"/>
        </w:rPr>
        <w:t>A</w:t>
      </w:r>
      <w:r w:rsidR="00032DA7" w:rsidRPr="00B41003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="009535F7" w:rsidRPr="00B4100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are minimum and maximum value</w:t>
      </w:r>
      <w:r w:rsidR="00497175" w:rsidRPr="00B41003">
        <w:rPr>
          <w:rFonts w:ascii="Times New Roman" w:hAnsi="Times New Roman" w:cs="Times New Roman"/>
          <w:sz w:val="24"/>
          <w:szCs w:val="24"/>
        </w:rPr>
        <w:t>s</w:t>
      </w:r>
      <w:r w:rsidRPr="00B41003">
        <w:rPr>
          <w:rFonts w:ascii="Times New Roman" w:hAnsi="Times New Roman" w:cs="Times New Roman"/>
          <w:sz w:val="24"/>
          <w:szCs w:val="24"/>
        </w:rPr>
        <w:t xml:space="preserve"> of the variable respectively. </w:t>
      </w:r>
      <w:r w:rsidR="000B795B" w:rsidRPr="00B41003">
        <w:rPr>
          <w:rFonts w:ascii="Times New Roman" w:hAnsi="Times New Roman" w:cs="Times New Roman"/>
          <w:sz w:val="24"/>
          <w:szCs w:val="24"/>
        </w:rPr>
        <w:t xml:space="preserve">Equation </w:t>
      </w:r>
      <w:r w:rsidRPr="00B41003">
        <w:rPr>
          <w:rFonts w:ascii="Times New Roman" w:hAnsi="Times New Roman" w:cs="Times New Roman"/>
          <w:sz w:val="24"/>
          <w:szCs w:val="24"/>
        </w:rPr>
        <w:t>1 gives coded level</w:t>
      </w:r>
      <w:r w:rsidR="00032DA7" w:rsidRPr="00B41003">
        <w:rPr>
          <w:rFonts w:ascii="Times New Roman" w:hAnsi="Times New Roman" w:cs="Times New Roman"/>
          <w:sz w:val="24"/>
          <w:szCs w:val="24"/>
        </w:rPr>
        <w:t>s</w:t>
      </w:r>
      <w:r w:rsidRPr="00B41003">
        <w:rPr>
          <w:rFonts w:ascii="Times New Roman" w:hAnsi="Times New Roman" w:cs="Times New Roman"/>
          <w:sz w:val="24"/>
          <w:szCs w:val="24"/>
        </w:rPr>
        <w:t xml:space="preserve"> -1, 0 and +1 for each variable as </w:t>
      </w:r>
      <w:r w:rsidR="00032DA7" w:rsidRPr="00B41003">
        <w:rPr>
          <w:rFonts w:ascii="Times New Roman" w:hAnsi="Times New Roman" w:cs="Times New Roman"/>
          <w:sz w:val="24"/>
          <w:szCs w:val="24"/>
        </w:rPr>
        <w:t>shown</w:t>
      </w:r>
      <w:r w:rsidR="009535F7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in</w:t>
      </w:r>
      <w:r w:rsidR="009535F7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7C3277" w:rsidRPr="00B41003">
        <w:rPr>
          <w:rFonts w:ascii="Times New Roman" w:hAnsi="Times New Roman" w:cs="Times New Roman"/>
          <w:sz w:val="24"/>
          <w:szCs w:val="24"/>
        </w:rPr>
        <w:instrText xml:space="preserve"> REF _Ref432508600 \h  \* MERGEFORMAT </w:instrText>
      </w:r>
      <w:r w:rsidR="007C3277" w:rsidRPr="00B41003">
        <w:rPr>
          <w:rFonts w:ascii="Times New Roman" w:hAnsi="Times New Roman" w:cs="Times New Roman"/>
          <w:sz w:val="24"/>
          <w:szCs w:val="24"/>
        </w:rPr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>Table 1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497175" w:rsidRPr="00B41003">
        <w:rPr>
          <w:rFonts w:ascii="Times New Roman" w:hAnsi="Times New Roman" w:cs="Times New Roman"/>
          <w:sz w:val="24"/>
          <w:szCs w:val="24"/>
        </w:rPr>
        <w:t>A</w:t>
      </w:r>
      <w:r w:rsidRPr="00B41003">
        <w:rPr>
          <w:rFonts w:ascii="Times New Roman" w:hAnsi="Times New Roman" w:cs="Times New Roman"/>
          <w:sz w:val="24"/>
          <w:szCs w:val="24"/>
        </w:rPr>
        <w:t xml:space="preserve"> three level factorial design </w:t>
      </w:r>
      <w:r w:rsidR="00497175" w:rsidRPr="00B41003">
        <w:rPr>
          <w:rFonts w:ascii="Times New Roman" w:hAnsi="Times New Roman" w:cs="Times New Roman"/>
          <w:sz w:val="24"/>
          <w:szCs w:val="24"/>
        </w:rPr>
        <w:t xml:space="preserve">was </w:t>
      </w:r>
      <w:r w:rsidRPr="00B41003">
        <w:rPr>
          <w:rFonts w:ascii="Times New Roman" w:hAnsi="Times New Roman" w:cs="Times New Roman"/>
          <w:sz w:val="24"/>
          <w:szCs w:val="24"/>
        </w:rPr>
        <w:t>used</w:t>
      </w:r>
      <w:r w:rsidR="00497175" w:rsidRPr="00B41003">
        <w:rPr>
          <w:rFonts w:ascii="Times New Roman" w:hAnsi="Times New Roman" w:cs="Times New Roman"/>
          <w:sz w:val="24"/>
          <w:szCs w:val="24"/>
        </w:rPr>
        <w:t xml:space="preserve">, giving a 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>set of 30 experiments including 6 central repeat experiments.</w:t>
      </w:r>
      <w:r w:rsidR="00497175" w:rsidRPr="00B41003">
        <w:rPr>
          <w:rFonts w:ascii="Times New Roman" w:eastAsia="Times New Roman" w:hAnsi="Times New Roman" w:cs="Times New Roman"/>
          <w:sz w:val="24"/>
          <w:szCs w:val="24"/>
        </w:rPr>
        <w:t xml:space="preserve"> The full design details are included with the results.</w:t>
      </w:r>
    </w:p>
    <w:p w14:paraId="777C561A" w14:textId="1260C1E8" w:rsidR="00FD3CF1" w:rsidRPr="00B41003" w:rsidRDefault="00B5354E" w:rsidP="0087437E">
      <w:pPr>
        <w:pStyle w:val="ListParagraph"/>
        <w:spacing w:after="120"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The second experimental campaign </w:t>
      </w:r>
      <w:r w:rsidR="008B0C9F" w:rsidRPr="00B41003">
        <w:rPr>
          <w:rFonts w:ascii="Times New Roman" w:hAnsi="Times New Roman" w:cs="Times New Roman"/>
          <w:sz w:val="24"/>
          <w:szCs w:val="24"/>
        </w:rPr>
        <w:t xml:space="preserve">was designed based on the results from the </w:t>
      </w:r>
      <w:r w:rsidR="00847CAF" w:rsidRPr="00B41003">
        <w:rPr>
          <w:rFonts w:ascii="Times New Roman" w:hAnsi="Times New Roman" w:cs="Times New Roman"/>
          <w:sz w:val="24"/>
          <w:szCs w:val="24"/>
        </w:rPr>
        <w:t>first</w:t>
      </w:r>
      <w:r w:rsidR="008B0C9F" w:rsidRPr="00B41003">
        <w:rPr>
          <w:rFonts w:ascii="Times New Roman" w:hAnsi="Times New Roman" w:cs="Times New Roman"/>
          <w:sz w:val="24"/>
          <w:szCs w:val="24"/>
        </w:rPr>
        <w:t xml:space="preserve"> experimental campaign. The ranges of BC and IC were narrowed to allow for a </w:t>
      </w:r>
      <w:r w:rsidR="00847CAF" w:rsidRPr="00B41003">
        <w:rPr>
          <w:rFonts w:ascii="Times New Roman" w:hAnsi="Times New Roman" w:cs="Times New Roman"/>
          <w:sz w:val="24"/>
          <w:szCs w:val="24"/>
        </w:rPr>
        <w:t>closer focus on</w:t>
      </w:r>
      <w:r w:rsidR="008B0C9F" w:rsidRPr="00B41003">
        <w:rPr>
          <w:rFonts w:ascii="Times New Roman" w:hAnsi="Times New Roman" w:cs="Times New Roman"/>
          <w:sz w:val="24"/>
          <w:szCs w:val="24"/>
        </w:rPr>
        <w:t xml:space="preserve"> mi</w:t>
      </w:r>
      <w:r w:rsidR="00B265B4" w:rsidRPr="00B41003">
        <w:rPr>
          <w:rFonts w:ascii="Times New Roman" w:hAnsi="Times New Roman" w:cs="Times New Roman"/>
          <w:sz w:val="24"/>
          <w:szCs w:val="24"/>
        </w:rPr>
        <w:t>xing</w:t>
      </w:r>
      <w:r w:rsidR="00847CAF" w:rsidRPr="00B41003">
        <w:rPr>
          <w:rFonts w:ascii="Times New Roman" w:hAnsi="Times New Roman" w:cs="Times New Roman"/>
          <w:sz w:val="24"/>
          <w:szCs w:val="24"/>
        </w:rPr>
        <w:t xml:space="preserve"> effects</w:t>
      </w:r>
      <w:r w:rsidR="00B265B4" w:rsidRPr="00B41003">
        <w:rPr>
          <w:rFonts w:ascii="Times New Roman" w:hAnsi="Times New Roman" w:cs="Times New Roman"/>
          <w:sz w:val="24"/>
          <w:szCs w:val="24"/>
        </w:rPr>
        <w:t>. T</w:t>
      </w:r>
      <w:r w:rsidRPr="00B41003">
        <w:rPr>
          <w:rFonts w:ascii="Times New Roman" w:hAnsi="Times New Roman" w:cs="Times New Roman"/>
          <w:sz w:val="24"/>
          <w:szCs w:val="24"/>
        </w:rPr>
        <w:t>he effects of three variables</w:t>
      </w:r>
      <w:r w:rsidR="00BA0A31" w:rsidRPr="00B41003">
        <w:rPr>
          <w:rFonts w:ascii="Times New Roman" w:hAnsi="Times New Roman" w:cs="Times New Roman"/>
          <w:sz w:val="24"/>
          <w:szCs w:val="24"/>
        </w:rPr>
        <w:t xml:space="preserve"> at two levels</w:t>
      </w:r>
      <w:r w:rsidR="00B265B4" w:rsidRPr="00B41003">
        <w:rPr>
          <w:rFonts w:ascii="Times New Roman" w:hAnsi="Times New Roman" w:cs="Times New Roman"/>
          <w:sz w:val="24"/>
          <w:szCs w:val="24"/>
        </w:rPr>
        <w:t xml:space="preserve"> were assessed</w:t>
      </w:r>
      <w:r w:rsidRPr="00B4100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8001196" w14:textId="1078FBA4" w:rsidR="00FD3CF1" w:rsidRPr="00B41003" w:rsidRDefault="00FD3CF1" w:rsidP="00FD3CF1">
      <w:pPr>
        <w:pStyle w:val="ListParagraph"/>
        <w:numPr>
          <w:ilvl w:val="0"/>
          <w:numId w:val="4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Bulk </w:t>
      </w:r>
      <w:r w:rsidR="00B5354E" w:rsidRPr="00B41003">
        <w:rPr>
          <w:rFonts w:ascii="Times New Roman" w:hAnsi="Times New Roman" w:cs="Times New Roman"/>
          <w:sz w:val="24"/>
          <w:szCs w:val="24"/>
        </w:rPr>
        <w:t>demulsifier concentration (BC</w:t>
      </w:r>
      <w:r w:rsidRPr="00B41003">
        <w:rPr>
          <w:rFonts w:ascii="Times New Roman" w:hAnsi="Times New Roman" w:cs="Times New Roman"/>
          <w:sz w:val="24"/>
          <w:szCs w:val="24"/>
        </w:rPr>
        <w:t>, ppm</w:t>
      </w:r>
      <w:r w:rsidR="00B5354E" w:rsidRPr="00B41003">
        <w:rPr>
          <w:rFonts w:ascii="Times New Roman" w:hAnsi="Times New Roman" w:cs="Times New Roman"/>
          <w:sz w:val="24"/>
          <w:szCs w:val="24"/>
        </w:rPr>
        <w:t>)</w:t>
      </w:r>
      <w:r w:rsidRPr="00B41003">
        <w:rPr>
          <w:rFonts w:ascii="Times New Roman" w:hAnsi="Times New Roman" w:cs="Times New Roman"/>
          <w:sz w:val="24"/>
          <w:szCs w:val="24"/>
        </w:rPr>
        <w:t xml:space="preserve">: BC was </w:t>
      </w:r>
      <w:r w:rsidR="00847CAF" w:rsidRPr="00B41003">
        <w:rPr>
          <w:rFonts w:ascii="Times New Roman" w:hAnsi="Times New Roman" w:cs="Times New Roman"/>
          <w:sz w:val="24"/>
          <w:szCs w:val="24"/>
        </w:rPr>
        <w:t>set to</w:t>
      </w:r>
      <w:r w:rsidRPr="00B41003">
        <w:rPr>
          <w:rFonts w:ascii="Times New Roman" w:hAnsi="Times New Roman" w:cs="Times New Roman"/>
          <w:sz w:val="24"/>
          <w:szCs w:val="24"/>
        </w:rPr>
        <w:t xml:space="preserve"> 27</w:t>
      </w:r>
      <w:r w:rsidR="00847CAF" w:rsidRPr="00B41003">
        <w:rPr>
          <w:rFonts w:ascii="Times New Roman" w:hAnsi="Times New Roman" w:cs="Times New Roman"/>
          <w:sz w:val="24"/>
          <w:szCs w:val="24"/>
        </w:rPr>
        <w:t xml:space="preserve"> ppm or</w:t>
      </w:r>
      <w:r w:rsidRPr="00B41003">
        <w:rPr>
          <w:rFonts w:ascii="Times New Roman" w:hAnsi="Times New Roman" w:cs="Times New Roman"/>
          <w:sz w:val="24"/>
          <w:szCs w:val="24"/>
        </w:rPr>
        <w:t xml:space="preserve"> 50 ppm.</w:t>
      </w:r>
      <w:r w:rsidR="004D5DD1">
        <w:rPr>
          <w:rFonts w:ascii="Times New Roman" w:hAnsi="Times New Roman" w:cs="Times New Roman"/>
          <w:sz w:val="24"/>
          <w:szCs w:val="24"/>
        </w:rPr>
        <w:t xml:space="preserve"> The concentration of demulsifier was calculated in terms of the weight of diluted bitumen (bitumen froth + naphtha).</w:t>
      </w:r>
      <w:r w:rsidR="00901031">
        <w:rPr>
          <w:rFonts w:ascii="Times New Roman" w:hAnsi="Times New Roman" w:cs="Times New Roman"/>
          <w:sz w:val="24"/>
          <w:szCs w:val="24"/>
        </w:rPr>
        <w:t xml:space="preserve"> The BC values in terms of weight of bitumen froth were 45.9 ppm and 85 ppm.</w:t>
      </w:r>
    </w:p>
    <w:p w14:paraId="35AFA84B" w14:textId="357C5942" w:rsidR="00FD3CF1" w:rsidRPr="00B41003" w:rsidRDefault="00FD3CF1" w:rsidP="00FD3CF1">
      <w:pPr>
        <w:pStyle w:val="ListParagraph"/>
        <w:numPr>
          <w:ilvl w:val="0"/>
          <w:numId w:val="4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lastRenderedPageBreak/>
        <w:t>Mixing energy (J, J/kg): mixing time (t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hAnsi="Times New Roman" w:cs="Times New Roman"/>
          <w:sz w:val="24"/>
          <w:szCs w:val="24"/>
        </w:rPr>
        <w:t>) and mixing intensity (ε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Pr="00B41003">
        <w:rPr>
          <w:rFonts w:ascii="Times New Roman" w:hAnsi="Times New Roman" w:cs="Times New Roman"/>
          <w:sz w:val="24"/>
          <w:szCs w:val="24"/>
        </w:rPr>
        <w:t>) were combined into a single variable called mixing energy (J= ε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="00AE4AB6">
        <w:rPr>
          <w:rFonts w:ascii="Times New Roman" w:hAnsi="Times New Roman" w:cs="Times New Roman"/>
          <w:b/>
          <w:sz w:val="24"/>
          <w:szCs w:val="24"/>
        </w:rPr>
        <w:t xml:space="preserve"> * </w:t>
      </w:r>
      <w:r w:rsidRPr="00B41003">
        <w:rPr>
          <w:rFonts w:ascii="Times New Roman" w:hAnsi="Times New Roman" w:cs="Times New Roman"/>
          <w:sz w:val="24"/>
          <w:szCs w:val="24"/>
        </w:rPr>
        <w:t>t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hAnsi="Times New Roman" w:cs="Times New Roman"/>
          <w:sz w:val="24"/>
          <w:szCs w:val="24"/>
        </w:rPr>
        <w:t xml:space="preserve">). </w:t>
      </w:r>
      <w:r w:rsidR="00497175" w:rsidRPr="00B41003">
        <w:rPr>
          <w:rFonts w:ascii="Times New Roman" w:hAnsi="Times New Roman" w:cs="Times New Roman"/>
          <w:sz w:val="24"/>
          <w:szCs w:val="24"/>
        </w:rPr>
        <w:t>The m</w:t>
      </w:r>
      <w:r w:rsidRPr="00B41003">
        <w:rPr>
          <w:rFonts w:ascii="Times New Roman" w:hAnsi="Times New Roman" w:cs="Times New Roman"/>
          <w:sz w:val="24"/>
          <w:szCs w:val="24"/>
        </w:rPr>
        <w:t xml:space="preserve">ixing energy was </w:t>
      </w:r>
      <w:r w:rsidR="00847CAF" w:rsidRPr="00B41003">
        <w:rPr>
          <w:rFonts w:ascii="Times New Roman" w:hAnsi="Times New Roman" w:cs="Times New Roman"/>
          <w:sz w:val="24"/>
          <w:szCs w:val="24"/>
        </w:rPr>
        <w:t xml:space="preserve">set to either </w:t>
      </w:r>
      <w:r w:rsidRPr="00B41003">
        <w:rPr>
          <w:rFonts w:ascii="Times New Roman" w:hAnsi="Times New Roman" w:cs="Times New Roman"/>
          <w:sz w:val="24"/>
          <w:szCs w:val="24"/>
        </w:rPr>
        <w:t xml:space="preserve">120 </w:t>
      </w:r>
      <w:r w:rsidR="00847CAF" w:rsidRPr="00B41003">
        <w:rPr>
          <w:rFonts w:ascii="Times New Roman" w:hAnsi="Times New Roman" w:cs="Times New Roman"/>
          <w:sz w:val="24"/>
          <w:szCs w:val="24"/>
        </w:rPr>
        <w:t>or</w:t>
      </w:r>
      <w:r w:rsidRPr="00B41003">
        <w:rPr>
          <w:rFonts w:ascii="Times New Roman" w:hAnsi="Times New Roman" w:cs="Times New Roman"/>
          <w:sz w:val="24"/>
          <w:szCs w:val="24"/>
        </w:rPr>
        <w:t xml:space="preserve"> 24000 J/kg</w:t>
      </w:r>
      <w:r w:rsidR="00915BEB" w:rsidRPr="00B41003">
        <w:rPr>
          <w:rFonts w:ascii="Times New Roman" w:hAnsi="Times New Roman" w:cs="Times New Roman"/>
          <w:sz w:val="24"/>
          <w:szCs w:val="24"/>
        </w:rPr>
        <w:t>.</w:t>
      </w:r>
      <w:r w:rsidR="008C799E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497175" w:rsidRPr="00B41003">
        <w:rPr>
          <w:rFonts w:ascii="Times New Roman" w:hAnsi="Times New Roman" w:cs="Times New Roman"/>
          <w:sz w:val="24"/>
          <w:szCs w:val="24"/>
        </w:rPr>
        <w:t>The m</w:t>
      </w:r>
      <w:r w:rsidR="008C799E" w:rsidRPr="00B41003">
        <w:rPr>
          <w:rFonts w:ascii="Times New Roman" w:hAnsi="Times New Roman" w:cs="Times New Roman"/>
          <w:sz w:val="24"/>
          <w:szCs w:val="24"/>
        </w:rPr>
        <w:t>ixing energy of 120 J/kg was obtained through a combination of ε</w:t>
      </w:r>
      <w:r w:rsidR="008C799E" w:rsidRPr="00B4100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="008C799E" w:rsidRPr="00B41003">
        <w:rPr>
          <w:rFonts w:ascii="Times New Roman" w:hAnsi="Times New Roman" w:cs="Times New Roman"/>
          <w:sz w:val="24"/>
          <w:szCs w:val="24"/>
        </w:rPr>
        <w:t xml:space="preserve"> = 1</w:t>
      </w:r>
      <w:r w:rsidR="00FF101E" w:rsidRPr="00B41003">
        <w:rPr>
          <w:rFonts w:ascii="Times New Roman" w:hAnsi="Times New Roman" w:cs="Times New Roman"/>
          <w:sz w:val="24"/>
          <w:szCs w:val="24"/>
        </w:rPr>
        <w:t xml:space="preserve"> W</w:t>
      </w:r>
      <w:r w:rsidR="008C799E" w:rsidRPr="00B41003">
        <w:rPr>
          <w:rFonts w:ascii="Times New Roman" w:hAnsi="Times New Roman" w:cs="Times New Roman"/>
          <w:sz w:val="24"/>
          <w:szCs w:val="24"/>
        </w:rPr>
        <w:t>/kg and t</w:t>
      </w:r>
      <w:r w:rsidR="008C799E"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="008C799E" w:rsidRPr="00B41003">
        <w:rPr>
          <w:rFonts w:ascii="Times New Roman" w:hAnsi="Times New Roman" w:cs="Times New Roman"/>
          <w:sz w:val="24"/>
          <w:szCs w:val="24"/>
        </w:rPr>
        <w:t xml:space="preserve"> = </w:t>
      </w:r>
      <w:r w:rsidR="00847CAF" w:rsidRPr="00B41003">
        <w:rPr>
          <w:rFonts w:ascii="Times New Roman" w:hAnsi="Times New Roman" w:cs="Times New Roman"/>
          <w:sz w:val="24"/>
          <w:szCs w:val="24"/>
        </w:rPr>
        <w:t>120 s = 2 min</w:t>
      </w:r>
      <w:r w:rsidR="008C799E" w:rsidRPr="00B41003">
        <w:rPr>
          <w:rFonts w:ascii="Times New Roman" w:hAnsi="Times New Roman" w:cs="Times New Roman"/>
          <w:sz w:val="24"/>
          <w:szCs w:val="24"/>
        </w:rPr>
        <w:t xml:space="preserve"> and </w:t>
      </w:r>
      <w:r w:rsidR="00497175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="008C799E" w:rsidRPr="00B41003">
        <w:rPr>
          <w:rFonts w:ascii="Times New Roman" w:hAnsi="Times New Roman" w:cs="Times New Roman"/>
          <w:sz w:val="24"/>
          <w:szCs w:val="24"/>
        </w:rPr>
        <w:t>mixing energy of 24000 J/kg through a combination of ε</w:t>
      </w:r>
      <w:r w:rsidR="008C799E" w:rsidRPr="00B4100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="008C799E" w:rsidRPr="00B41003">
        <w:rPr>
          <w:rFonts w:ascii="Times New Roman" w:hAnsi="Times New Roman" w:cs="Times New Roman"/>
          <w:sz w:val="24"/>
          <w:szCs w:val="24"/>
        </w:rPr>
        <w:t xml:space="preserve"> = 40 W/kg and t</w:t>
      </w:r>
      <w:r w:rsidR="008C799E"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="008C799E" w:rsidRPr="00B41003">
        <w:rPr>
          <w:rFonts w:ascii="Times New Roman" w:hAnsi="Times New Roman" w:cs="Times New Roman"/>
          <w:sz w:val="24"/>
          <w:szCs w:val="24"/>
        </w:rPr>
        <w:t xml:space="preserve"> = </w:t>
      </w:r>
      <w:r w:rsidR="00847CAF" w:rsidRPr="00B41003">
        <w:rPr>
          <w:rFonts w:ascii="Times New Roman" w:hAnsi="Times New Roman" w:cs="Times New Roman"/>
          <w:sz w:val="24"/>
          <w:szCs w:val="24"/>
        </w:rPr>
        <w:t xml:space="preserve">600 s = </w:t>
      </w:r>
      <w:r w:rsidR="008C799E" w:rsidRPr="00B41003">
        <w:rPr>
          <w:rFonts w:ascii="Times New Roman" w:hAnsi="Times New Roman" w:cs="Times New Roman"/>
          <w:sz w:val="24"/>
          <w:szCs w:val="24"/>
        </w:rPr>
        <w:t>10 min.</w:t>
      </w:r>
    </w:p>
    <w:p w14:paraId="2ED82861" w14:textId="77777777" w:rsidR="00FD3CF1" w:rsidRPr="00B41003" w:rsidRDefault="00FD3CF1" w:rsidP="00FD3CF1">
      <w:pPr>
        <w:pStyle w:val="ListParagraph"/>
        <w:numPr>
          <w:ilvl w:val="0"/>
          <w:numId w:val="4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Injection </w:t>
      </w:r>
      <w:r w:rsidR="00B5354E" w:rsidRPr="00B41003">
        <w:rPr>
          <w:rFonts w:ascii="Times New Roman" w:hAnsi="Times New Roman" w:cs="Times New Roman"/>
          <w:sz w:val="24"/>
          <w:szCs w:val="24"/>
        </w:rPr>
        <w:t>concentration of demulsifier (IC</w:t>
      </w:r>
      <w:r w:rsidRPr="00B41003">
        <w:rPr>
          <w:rFonts w:ascii="Times New Roman" w:hAnsi="Times New Roman" w:cs="Times New Roman"/>
          <w:sz w:val="24"/>
          <w:szCs w:val="24"/>
        </w:rPr>
        <w:t>, wt%</w:t>
      </w:r>
      <w:r w:rsidR="00B5354E" w:rsidRPr="00B41003">
        <w:rPr>
          <w:rFonts w:ascii="Times New Roman" w:hAnsi="Times New Roman" w:cs="Times New Roman"/>
          <w:sz w:val="24"/>
          <w:szCs w:val="24"/>
        </w:rPr>
        <w:t>)</w:t>
      </w:r>
      <w:r w:rsidRPr="00B41003">
        <w:rPr>
          <w:rFonts w:ascii="Times New Roman" w:hAnsi="Times New Roman" w:cs="Times New Roman"/>
          <w:sz w:val="24"/>
          <w:szCs w:val="24"/>
        </w:rPr>
        <w:t>:</w:t>
      </w:r>
      <w:r w:rsidR="002E2094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IC was varied from 3 to 12 wt%.</w:t>
      </w:r>
    </w:p>
    <w:p w14:paraId="3591D0A1" w14:textId="732C4116" w:rsidR="00B5354E" w:rsidRPr="00B41003" w:rsidRDefault="00032DA7" w:rsidP="00E344C4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In Campaign 2, 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354E" w:rsidRPr="00B41003">
        <w:rPr>
          <w:rFonts w:ascii="Times New Roman" w:eastAsia="Times New Roman" w:hAnsi="Times New Roman" w:cs="Times New Roman"/>
          <w:sz w:val="24"/>
          <w:szCs w:val="24"/>
        </w:rPr>
        <w:t xml:space="preserve"> two-level factorial design was conducted in which the variables X</w:t>
      </w:r>
      <w:r w:rsidR="00B5354E"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BC, </w:t>
      </w:r>
      <w:r w:rsidR="00654344" w:rsidRPr="00B41003">
        <w:rPr>
          <w:rFonts w:ascii="Times New Roman" w:eastAsia="Times New Roman" w:hAnsi="Times New Roman" w:cs="Times New Roman"/>
          <w:sz w:val="24"/>
          <w:szCs w:val="24"/>
        </w:rPr>
        <w:t>X</w:t>
      </w:r>
      <w:r w:rsidR="00654344"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J</w:t>
      </w:r>
      <w:r w:rsidR="009535F7"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="00B5354E" w:rsidRPr="00B41003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654344" w:rsidRPr="00B41003">
        <w:rPr>
          <w:rFonts w:ascii="Times New Roman" w:eastAsia="Times New Roman" w:hAnsi="Times New Roman" w:cs="Times New Roman"/>
          <w:sz w:val="24"/>
          <w:szCs w:val="24"/>
        </w:rPr>
        <w:t>X</w:t>
      </w:r>
      <w:r w:rsidR="00654344"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IC</w:t>
      </w:r>
      <w:r w:rsidR="009535F7"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="00B5354E" w:rsidRPr="00B41003">
        <w:rPr>
          <w:rFonts w:ascii="Times New Roman" w:eastAsia="Times New Roman" w:hAnsi="Times New Roman" w:cs="Times New Roman"/>
          <w:sz w:val="24"/>
          <w:szCs w:val="24"/>
        </w:rPr>
        <w:t>had two values: -1 and +1</w:t>
      </w:r>
      <w:r w:rsidR="00130F7A" w:rsidRPr="00B41003">
        <w:rPr>
          <w:rFonts w:ascii="Times New Roman" w:eastAsia="Times New Roman" w:hAnsi="Times New Roman" w:cs="Times New Roman"/>
          <w:sz w:val="24"/>
          <w:szCs w:val="24"/>
        </w:rPr>
        <w:t>, giving a full factorial design</w:t>
      </w:r>
      <w:r w:rsidR="00B5354E" w:rsidRPr="00B41003">
        <w:rPr>
          <w:rFonts w:ascii="Times New Roman" w:eastAsia="Times New Roman" w:hAnsi="Times New Roman" w:cs="Times New Roman"/>
          <w:sz w:val="24"/>
          <w:szCs w:val="24"/>
        </w:rPr>
        <w:t xml:space="preserve"> of 8 experiments.</w:t>
      </w:r>
      <w:r w:rsidR="009535F7" w:rsidRPr="00B410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44C4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="00847CAF" w:rsidRPr="00B41003">
        <w:rPr>
          <w:rFonts w:ascii="Times New Roman" w:hAnsi="Times New Roman" w:cs="Times New Roman"/>
          <w:sz w:val="24"/>
          <w:szCs w:val="24"/>
        </w:rPr>
        <w:t>details</w:t>
      </w:r>
      <w:r w:rsidR="00E344C4" w:rsidRPr="00B41003">
        <w:rPr>
          <w:rFonts w:ascii="Times New Roman" w:hAnsi="Times New Roman" w:cs="Times New Roman"/>
          <w:sz w:val="24"/>
          <w:szCs w:val="24"/>
        </w:rPr>
        <w:t xml:space="preserve"> are </w:t>
      </w:r>
      <w:r w:rsidR="00847CAF" w:rsidRPr="00B41003">
        <w:rPr>
          <w:rFonts w:ascii="Times New Roman" w:hAnsi="Times New Roman" w:cs="Times New Roman"/>
          <w:sz w:val="24"/>
          <w:szCs w:val="24"/>
        </w:rPr>
        <w:t>summarized</w:t>
      </w:r>
      <w:r w:rsidR="00E344C4" w:rsidRPr="00B41003">
        <w:rPr>
          <w:rFonts w:ascii="Times New Roman" w:hAnsi="Times New Roman" w:cs="Times New Roman"/>
          <w:sz w:val="24"/>
          <w:szCs w:val="24"/>
        </w:rPr>
        <w:t xml:space="preserve"> in 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7C3277" w:rsidRPr="00B41003">
        <w:rPr>
          <w:rFonts w:ascii="Times New Roman" w:hAnsi="Times New Roman" w:cs="Times New Roman"/>
          <w:sz w:val="24"/>
          <w:szCs w:val="24"/>
        </w:rPr>
        <w:instrText xml:space="preserve"> REF _Ref432508600 \h  \* MERGEFORMAT </w:instrText>
      </w:r>
      <w:r w:rsidR="007C3277" w:rsidRPr="00B41003">
        <w:rPr>
          <w:rFonts w:ascii="Times New Roman" w:hAnsi="Times New Roman" w:cs="Times New Roman"/>
          <w:sz w:val="24"/>
          <w:szCs w:val="24"/>
        </w:rPr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>Table 1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E344C4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35FD7D97" w14:textId="77777777" w:rsidR="00B5354E" w:rsidRPr="00B41003" w:rsidRDefault="00B5354E" w:rsidP="00E66DB1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C7E02C" w14:textId="63F4AE51" w:rsidR="00B5354E" w:rsidRPr="00B41003" w:rsidRDefault="00B5354E" w:rsidP="000F1CEE">
      <w:pPr>
        <w:pStyle w:val="Heading2"/>
        <w:rPr>
          <w:color w:val="auto"/>
        </w:rPr>
      </w:pPr>
      <w:r w:rsidRPr="00B41003">
        <w:rPr>
          <w:color w:val="auto"/>
        </w:rPr>
        <w:t xml:space="preserve">2.1. Experimental </w:t>
      </w:r>
      <w:r w:rsidR="00B2742B" w:rsidRPr="00B41003">
        <w:rPr>
          <w:color w:val="auto"/>
        </w:rPr>
        <w:t>procedure</w:t>
      </w:r>
    </w:p>
    <w:p w14:paraId="06EFDB6B" w14:textId="77777777" w:rsidR="00122B05" w:rsidRPr="00B41003" w:rsidRDefault="00122B05" w:rsidP="00E66DB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AC14CC5" w14:textId="74140B11" w:rsidR="00654344" w:rsidRPr="00B41003" w:rsidRDefault="00B5354E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The diluted bitumen with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 a</w:t>
      </w:r>
      <w:r w:rsidR="009C47FC">
        <w:rPr>
          <w:rFonts w:ascii="Times New Roman" w:hAnsi="Times New Roman" w:cs="Times New Roman"/>
          <w:sz w:val="24"/>
          <w:szCs w:val="24"/>
        </w:rPr>
        <w:t xml:space="preserve"> naphtha/bitumen ratio</w:t>
      </w:r>
      <w:r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9C47FC">
        <w:rPr>
          <w:rFonts w:ascii="Times New Roman" w:hAnsi="Times New Roman" w:cs="Times New Roman"/>
          <w:sz w:val="24"/>
          <w:szCs w:val="24"/>
        </w:rPr>
        <w:t>(</w:t>
      </w:r>
      <w:r w:rsidRPr="00B41003">
        <w:rPr>
          <w:rFonts w:ascii="Times New Roman" w:hAnsi="Times New Roman" w:cs="Times New Roman"/>
          <w:sz w:val="24"/>
          <w:szCs w:val="24"/>
        </w:rPr>
        <w:t>N/B</w:t>
      </w:r>
      <w:r w:rsidR="009C47FC">
        <w:rPr>
          <w:rFonts w:ascii="Times New Roman" w:hAnsi="Times New Roman" w:cs="Times New Roman"/>
          <w:sz w:val="24"/>
          <w:szCs w:val="24"/>
        </w:rPr>
        <w:t>)</w:t>
      </w:r>
      <w:r w:rsidRPr="00B41003">
        <w:rPr>
          <w:rFonts w:ascii="Times New Roman" w:hAnsi="Times New Roman" w:cs="Times New Roman"/>
          <w:sz w:val="24"/>
          <w:szCs w:val="24"/>
        </w:rPr>
        <w:t xml:space="preserve"> of 0.7 was </w:t>
      </w:r>
      <w:r w:rsidR="00002DC1" w:rsidRPr="00B41003">
        <w:rPr>
          <w:rFonts w:ascii="Times New Roman" w:hAnsi="Times New Roman" w:cs="Times New Roman"/>
          <w:sz w:val="24"/>
          <w:szCs w:val="24"/>
        </w:rPr>
        <w:t xml:space="preserve">used as </w:t>
      </w:r>
      <w:r w:rsidRPr="00B41003">
        <w:rPr>
          <w:rFonts w:ascii="Times New Roman" w:hAnsi="Times New Roman" w:cs="Times New Roman"/>
          <w:sz w:val="24"/>
          <w:szCs w:val="24"/>
        </w:rPr>
        <w:t xml:space="preserve">supplied by Syncrude Research </w:t>
      </w:r>
      <w:r w:rsidR="00002DC1" w:rsidRPr="00B41003">
        <w:rPr>
          <w:rFonts w:ascii="Times New Roman" w:hAnsi="Times New Roman" w:cs="Times New Roman"/>
          <w:sz w:val="24"/>
          <w:szCs w:val="24"/>
        </w:rPr>
        <w:t>with the</w:t>
      </w:r>
      <w:r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E464A2" w:rsidRPr="00B41003">
        <w:rPr>
          <w:rFonts w:ascii="Times New Roman" w:hAnsi="Times New Roman" w:cs="Times New Roman"/>
          <w:sz w:val="24"/>
          <w:szCs w:val="24"/>
        </w:rPr>
        <w:t>properties given</w:t>
      </w:r>
      <w:r w:rsidRPr="00B41003">
        <w:rPr>
          <w:rFonts w:ascii="Times New Roman" w:hAnsi="Times New Roman" w:cs="Times New Roman"/>
          <w:sz w:val="24"/>
          <w:szCs w:val="24"/>
        </w:rPr>
        <w:t xml:space="preserve"> in</w:t>
      </w:r>
      <w:r w:rsidR="008F137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7C3277" w:rsidRPr="00B41003">
        <w:rPr>
          <w:rFonts w:ascii="Times New Roman" w:hAnsi="Times New Roman" w:cs="Times New Roman"/>
          <w:sz w:val="24"/>
          <w:szCs w:val="24"/>
        </w:rPr>
        <w:instrText xml:space="preserve"> REF _Ref432508660 \h  \* MERGEFORMAT </w:instrText>
      </w:r>
      <w:r w:rsidR="007C3277" w:rsidRPr="00B41003">
        <w:rPr>
          <w:rFonts w:ascii="Times New Roman" w:hAnsi="Times New Roman" w:cs="Times New Roman"/>
          <w:sz w:val="24"/>
          <w:szCs w:val="24"/>
        </w:rPr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>Table 2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0B58BC">
        <w:rPr>
          <w:rFonts w:ascii="Times New Roman" w:hAnsi="Times New Roman" w:cs="Times New Roman"/>
          <w:sz w:val="24"/>
          <w:szCs w:val="24"/>
        </w:rPr>
        <w:t>Due to the high variability of the oil, water and solids contents that are natural in bitumen,</w:t>
      </w:r>
      <w:r w:rsidR="000B58BC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&lt;EndNote&gt;&lt;Cite&gt;&lt;Author&gt;Czarnecki&lt;/Author&gt;&lt;Year&gt;2005&lt;/Year&gt;&lt;RecNum&gt;1019&lt;/RecNum&gt;&lt;DisplayText&gt;&lt;style face="superscript"&gt;54&lt;/style&gt;&lt;/DisplayText&gt;&lt;record&gt;&lt;rec-number&gt;1019&lt;/rec-number&gt;&lt;foreign-keys&gt;&lt;key app="EN" db-id="zrsdfxt0gvf9riea5rypp9ff9zfdsdftsx5v" timestamp="0"&gt;1019&lt;/key&gt;&lt;/foreign-keys&gt;&lt;ref-type name="Journal Article"&gt;17&lt;/ref-type&gt;&lt;contributors&gt;&lt;authors&gt;&lt;author&gt;Czarnecki, J.&lt;/author&gt;&lt;author&gt;Radoev, B.&lt;/author&gt;&lt;author&gt;Schramm, L. L.&lt;/author&gt;&lt;author&gt;Slavchev, R.&lt;/author&gt;&lt;/authors&gt;&lt;/contributors&gt;&lt;auth-address&gt;Syncrude Canada Ltd., Edmonton Research Centre, 9421-17th Avenue, Edmonton, Alberta, T6J 0A3, Canada. czarnecki.jan@syncrude.com&lt;/auth-address&gt;&lt;titles&gt;&lt;title&gt;On the nature of Athabasca Oil Sands&lt;/title&gt;&lt;secondary-title&gt;Adv Colloid Interface Sci&lt;/secondary-title&gt;&lt;alt-title&gt;Advances in colloid and interface science&lt;/alt-title&gt;&lt;/titles&gt;&lt;periodical&gt;&lt;full-title&gt;Adv Colloid Interface Sci&lt;/full-title&gt;&lt;/periodical&gt;&lt;pages&gt;53-60&lt;/pages&gt;&lt;volume&gt;114-115&lt;/volume&gt;&lt;edition&gt;2005/06/07&lt;/edition&gt;&lt;keywords&gt;&lt;keyword&gt;Colloids/*chemistry&lt;/keyword&gt;&lt;keyword&gt;Earth (Planet)&lt;/keyword&gt;&lt;keyword&gt;Hydrocarbons/chemistry&lt;/keyword&gt;&lt;keyword&gt;Models, Statistical&lt;/keyword&gt;&lt;keyword&gt;Oils/*chemistry&lt;/keyword&gt;&lt;keyword&gt;Silicon Dioxide&lt;/keyword&gt;&lt;keyword&gt;Surface Properties&lt;/keyword&gt;&lt;keyword&gt;Water/*chemistry&lt;/keyword&gt;&lt;/keywords&gt;&lt;dates&gt;&lt;year&gt;2005&lt;/year&gt;&lt;pub-dates&gt;&lt;date&gt;Jun 30&lt;/date&gt;&lt;/pub-dates&gt;&lt;/dates&gt;&lt;isbn&gt;0001-8686 (Print)&amp;#xD;0001-8686 (Linking)&lt;/isbn&gt;&lt;accession-num&gt;15936283&lt;/accession-num&gt;&lt;work-type&gt;Research Support, Non-U.S. Gov&amp;apos;t&lt;/work-type&gt;&lt;urls&gt;&lt;related-urls&gt;&lt;url&gt;http://www.ncbi.nlm.nih.gov/pubmed/15936283&lt;/url&gt;&lt;/related-urls&gt;&lt;/urls&gt;&lt;electronic-resource-num&gt;10.1016/j.cis.2004.09.009&lt;/electronic-resource-num&gt;&lt;language&gt;eng&lt;/language&gt;&lt;/record&gt;&lt;/Cite&gt;&lt;/EndNote&gt;</w:instrText>
      </w:r>
      <w:r w:rsidR="000B58BC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54</w:t>
      </w:r>
      <w:r w:rsidR="000B58BC">
        <w:rPr>
          <w:rFonts w:ascii="Times New Roman" w:hAnsi="Times New Roman" w:cs="Times New Roman"/>
          <w:sz w:val="24"/>
          <w:szCs w:val="24"/>
        </w:rPr>
        <w:fldChar w:fldCharType="end"/>
      </w:r>
      <w:r w:rsidR="000B58BC">
        <w:rPr>
          <w:rFonts w:ascii="Times New Roman" w:hAnsi="Times New Roman" w:cs="Times New Roman"/>
          <w:sz w:val="24"/>
          <w:szCs w:val="24"/>
        </w:rPr>
        <w:t xml:space="preserve"> it is important to measure the composition and physical properties of the </w:t>
      </w:r>
      <w:r w:rsidR="003A2807">
        <w:rPr>
          <w:rFonts w:ascii="Times New Roman" w:hAnsi="Times New Roman" w:cs="Times New Roman"/>
          <w:sz w:val="24"/>
          <w:szCs w:val="24"/>
        </w:rPr>
        <w:t>diluted bitumen as supplied for each experimental campaign</w:t>
      </w:r>
      <w:r w:rsidR="000B58BC">
        <w:rPr>
          <w:rFonts w:ascii="Times New Roman" w:hAnsi="Times New Roman" w:cs="Times New Roman"/>
          <w:sz w:val="24"/>
          <w:szCs w:val="24"/>
        </w:rPr>
        <w:t xml:space="preserve">. </w:t>
      </w:r>
      <w:r w:rsidRPr="00B41003">
        <w:rPr>
          <w:rFonts w:ascii="Times New Roman" w:hAnsi="Times New Roman" w:cs="Times New Roman"/>
          <w:sz w:val="24"/>
          <w:szCs w:val="24"/>
        </w:rPr>
        <w:t xml:space="preserve">The composition </w:t>
      </w:r>
      <w:r w:rsidR="00E83C17" w:rsidRPr="00B41003">
        <w:rPr>
          <w:rFonts w:ascii="Times New Roman" w:hAnsi="Times New Roman" w:cs="Times New Roman"/>
          <w:sz w:val="24"/>
          <w:szCs w:val="24"/>
        </w:rPr>
        <w:t xml:space="preserve">of the diluted bitumen </w:t>
      </w:r>
      <w:r w:rsidRPr="00B41003">
        <w:rPr>
          <w:rFonts w:ascii="Times New Roman" w:hAnsi="Times New Roman" w:cs="Times New Roman"/>
          <w:sz w:val="24"/>
          <w:szCs w:val="24"/>
        </w:rPr>
        <w:t>was determined using Dean Stark OWS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 analysis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&lt;EndNote&gt;&lt;Cite&gt;&lt;Author&gt;Starr&lt;/Author&gt;&lt;Year&gt;1979&lt;/Year&gt;&lt;RecNum&gt;1625&lt;/RecNum&gt;&lt;DisplayText&gt;&lt;style face="superscript"&gt;55&lt;/style&gt;&lt;/DisplayText&gt;&lt;record&gt;&lt;rec-number&gt;1625&lt;/rec-number&gt;&lt;foreign-keys&gt;&lt;key app="EN" db-id="zrsdfxt0gvf9riea5rypp9ff9zfdsdftsx5v" timestamp="0"&gt;1625&lt;/key&gt;&lt;/foreign-keys&gt;&lt;ref-type name="Book"&gt;6&lt;/ref-type&gt;&lt;contributors&gt;&lt;authors&gt;&lt;author&gt;Starr, J.&lt;/author&gt;&lt;author&gt;Bulmer, J.T.&lt;/author&gt;&lt;author&gt;Syncrude Research&lt;/author&gt;&lt;/authors&gt;&lt;/contributors&gt;&lt;titles&gt;&lt;title&gt;Syncrude Analytical Methods for Oil Sand and Bitumen Processing&lt;/title&gt;&lt;/titles&gt;&lt;dates&gt;&lt;year&gt;1979&lt;/year&gt;&lt;/dates&gt;&lt;publisher&gt;Alberta Oil Sands Technology and Research Authority&lt;/publisher&gt;&lt;urls&gt;&lt;related-urls&gt;&lt;url&gt;http://books.google.ca/books?id=gBUKHAAACAAJ&lt;/url&gt;&lt;/related-urls&gt;&lt;/urls&gt;&lt;/record&gt;&lt;/Cite&gt;&lt;/EndNote&gt;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55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 xml:space="preserve"> and Karl Fischer titration. </w:t>
      </w:r>
      <w:r w:rsidR="00B17D27">
        <w:rPr>
          <w:rFonts w:ascii="Times New Roman" w:hAnsi="Times New Roman" w:cs="Times New Roman"/>
          <w:sz w:val="24"/>
          <w:szCs w:val="24"/>
        </w:rPr>
        <w:t xml:space="preserve">Dean Stark OWS analysis is a solvent extraction procedure that </w:t>
      </w:r>
      <w:r w:rsidR="003A2807">
        <w:rPr>
          <w:rFonts w:ascii="Times New Roman" w:hAnsi="Times New Roman" w:cs="Times New Roman"/>
          <w:sz w:val="24"/>
          <w:szCs w:val="24"/>
        </w:rPr>
        <w:t>separates</w:t>
      </w:r>
      <w:r w:rsidR="00B17D27">
        <w:rPr>
          <w:rFonts w:ascii="Times New Roman" w:hAnsi="Times New Roman" w:cs="Times New Roman"/>
          <w:sz w:val="24"/>
          <w:szCs w:val="24"/>
        </w:rPr>
        <w:t xml:space="preserve"> oil, water and solids in a sample</w:t>
      </w:r>
      <w:r w:rsidR="003A2807">
        <w:rPr>
          <w:rFonts w:ascii="Times New Roman" w:hAnsi="Times New Roman" w:cs="Times New Roman"/>
          <w:sz w:val="24"/>
          <w:szCs w:val="24"/>
        </w:rPr>
        <w:t xml:space="preserve"> to give the mass of each component</w:t>
      </w:r>
      <w:r w:rsidR="00B17D27">
        <w:rPr>
          <w:rFonts w:ascii="Times New Roman" w:hAnsi="Times New Roman" w:cs="Times New Roman"/>
          <w:sz w:val="24"/>
          <w:szCs w:val="24"/>
        </w:rPr>
        <w:t xml:space="preserve">. </w:t>
      </w:r>
      <w:r w:rsidRPr="00B41003">
        <w:rPr>
          <w:rFonts w:ascii="Times New Roman" w:hAnsi="Times New Roman" w:cs="Times New Roman"/>
          <w:sz w:val="24"/>
          <w:szCs w:val="24"/>
        </w:rPr>
        <w:t xml:space="preserve">The viscosity </w:t>
      </w:r>
      <w:r w:rsidR="00E464A2" w:rsidRPr="00B41003">
        <w:rPr>
          <w:rFonts w:ascii="Times New Roman" w:hAnsi="Times New Roman" w:cs="Times New Roman"/>
          <w:sz w:val="24"/>
          <w:szCs w:val="24"/>
        </w:rPr>
        <w:t>was measured using a Fenske viscometer at 80</w:t>
      </w:r>
      <w:r w:rsidR="00BA0A31" w:rsidRPr="00B41003">
        <w:rPr>
          <w:rFonts w:ascii="Times New Roman" w:hAnsi="Times New Roman" w:cs="Times New Roman"/>
          <w:sz w:val="24"/>
          <w:szCs w:val="24"/>
        </w:rPr>
        <w:t>º</w:t>
      </w:r>
      <w:r w:rsidR="00E464A2" w:rsidRPr="00B41003">
        <w:rPr>
          <w:rFonts w:ascii="Times New Roman" w:hAnsi="Times New Roman" w:cs="Times New Roman"/>
          <w:sz w:val="24"/>
          <w:szCs w:val="24"/>
        </w:rPr>
        <w:t xml:space="preserve">C. 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density </w:t>
      </w:r>
      <w:r w:rsidR="00E464A2" w:rsidRPr="00B41003">
        <w:rPr>
          <w:rFonts w:ascii="Times New Roman" w:hAnsi="Times New Roman" w:cs="Times New Roman"/>
          <w:sz w:val="24"/>
          <w:szCs w:val="24"/>
        </w:rPr>
        <w:t xml:space="preserve">was measured using a </w:t>
      </w:r>
      <w:r w:rsidR="008F137B" w:rsidRPr="00B41003">
        <w:rPr>
          <w:rFonts w:ascii="Times New Roman" w:hAnsi="Times New Roman" w:cs="Times New Roman"/>
          <w:sz w:val="24"/>
          <w:szCs w:val="24"/>
        </w:rPr>
        <w:t>p</w:t>
      </w:r>
      <w:r w:rsidRPr="00B41003">
        <w:rPr>
          <w:rFonts w:ascii="Times New Roman" w:hAnsi="Times New Roman" w:cs="Times New Roman"/>
          <w:sz w:val="24"/>
          <w:szCs w:val="24"/>
        </w:rPr>
        <w:t>ycnometer. The diluted bitumen was stored in 4 L paint cans in a refrigerator at 5°C</w:t>
      </w:r>
      <w:r w:rsidR="00002DC1" w:rsidRPr="00B41003">
        <w:rPr>
          <w:rFonts w:ascii="Times New Roman" w:hAnsi="Times New Roman" w:cs="Times New Roman"/>
          <w:sz w:val="24"/>
          <w:szCs w:val="24"/>
        </w:rPr>
        <w:t xml:space="preserve"> to preserve the emulsion until use</w:t>
      </w:r>
      <w:r w:rsidRPr="00B41003">
        <w:rPr>
          <w:rFonts w:ascii="Times New Roman" w:hAnsi="Times New Roman" w:cs="Times New Roman"/>
          <w:sz w:val="24"/>
          <w:szCs w:val="24"/>
        </w:rPr>
        <w:t>.</w:t>
      </w:r>
    </w:p>
    <w:p w14:paraId="24AB048C" w14:textId="1C92D981" w:rsidR="00B5354E" w:rsidRPr="00B41003" w:rsidRDefault="005E041C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A commercial demulsifier different </w:t>
      </w:r>
      <w:r w:rsidR="009C47FC">
        <w:rPr>
          <w:rFonts w:ascii="Times New Roman" w:hAnsi="Times New Roman" w:cs="Times New Roman"/>
          <w:sz w:val="24"/>
          <w:szCs w:val="24"/>
        </w:rPr>
        <w:t>from</w:t>
      </w:r>
      <w:r w:rsidR="009C47FC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 xml:space="preserve">the one used by 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 xml:space="preserve"> was </w:t>
      </w:r>
      <w:r w:rsidR="00E75F85" w:rsidRPr="00B41003">
        <w:rPr>
          <w:rFonts w:ascii="Times New Roman" w:hAnsi="Times New Roman" w:cs="Times New Roman"/>
          <w:sz w:val="24"/>
          <w:szCs w:val="24"/>
        </w:rPr>
        <w:t>used</w:t>
      </w:r>
      <w:r w:rsidR="009C47FC">
        <w:rPr>
          <w:rFonts w:ascii="Times New Roman" w:hAnsi="Times New Roman" w:cs="Times New Roman"/>
          <w:sz w:val="24"/>
          <w:szCs w:val="24"/>
        </w:rPr>
        <w:t xml:space="preserve"> in this study</w:t>
      </w:r>
      <w:r w:rsidRPr="00B41003">
        <w:rPr>
          <w:rFonts w:ascii="Times New Roman" w:hAnsi="Times New Roman" w:cs="Times New Roman"/>
          <w:sz w:val="24"/>
          <w:szCs w:val="24"/>
        </w:rPr>
        <w:t>.</w:t>
      </w:r>
      <w:r w:rsidR="00654344" w:rsidRPr="00B41003">
        <w:rPr>
          <w:rFonts w:ascii="Times New Roman" w:hAnsi="Times New Roman" w:cs="Times New Roman"/>
          <w:sz w:val="24"/>
          <w:szCs w:val="24"/>
        </w:rPr>
        <w:t xml:space="preserve"> This demulsifier has a formulation known to be successful for bitumen de-watering. It belongs to a class of </w:t>
      </w:r>
      <w:r w:rsidR="00002DC1" w:rsidRPr="00B41003">
        <w:rPr>
          <w:rFonts w:ascii="Times New Roman" w:hAnsi="Times New Roman" w:cs="Times New Roman"/>
          <w:sz w:val="24"/>
          <w:szCs w:val="24"/>
        </w:rPr>
        <w:t>demulsifier</w:t>
      </w:r>
      <w:r w:rsidR="00654344" w:rsidRPr="00B41003">
        <w:rPr>
          <w:rFonts w:ascii="Times New Roman" w:hAnsi="Times New Roman" w:cs="Times New Roman"/>
          <w:sz w:val="24"/>
          <w:szCs w:val="24"/>
        </w:rPr>
        <w:t xml:space="preserve"> that contains </w:t>
      </w:r>
      <w:r w:rsidR="00FB7C43" w:rsidRPr="00AE775B">
        <w:rPr>
          <w:rFonts w:ascii="Times New Roman" w:hAnsi="Times New Roman" w:cs="Times New Roman"/>
          <w:sz w:val="24"/>
          <w:szCs w:val="24"/>
        </w:rPr>
        <w:t>ethylene oxide-propylene oxide block copolymer</w:t>
      </w:r>
      <w:r w:rsidR="00654344" w:rsidRPr="00B41003">
        <w:rPr>
          <w:rFonts w:ascii="Times New Roman" w:hAnsi="Times New Roman" w:cs="Times New Roman"/>
          <w:sz w:val="24"/>
          <w:szCs w:val="24"/>
        </w:rPr>
        <w:t>. The carrier fluid is</w:t>
      </w:r>
      <w:r w:rsidR="009C47FC">
        <w:rPr>
          <w:rFonts w:ascii="Times New Roman" w:hAnsi="Times New Roman" w:cs="Times New Roman"/>
          <w:sz w:val="24"/>
          <w:szCs w:val="24"/>
        </w:rPr>
        <w:t xml:space="preserve"> mainly</w:t>
      </w:r>
      <w:r w:rsidR="00654344" w:rsidRPr="00B41003">
        <w:rPr>
          <w:rFonts w:ascii="Times New Roman" w:hAnsi="Times New Roman" w:cs="Times New Roman"/>
          <w:sz w:val="24"/>
          <w:szCs w:val="24"/>
        </w:rPr>
        <w:t xml:space="preserve"> composed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of </w:t>
      </w:r>
      <w:r w:rsidR="00654344" w:rsidRPr="00B41003">
        <w:rPr>
          <w:rFonts w:ascii="Times New Roman" w:hAnsi="Times New Roman" w:cs="Times New Roman"/>
          <w:sz w:val="24"/>
          <w:szCs w:val="24"/>
        </w:rPr>
        <w:t xml:space="preserve">xylenes. As the main objective of this study is to assess the effects of mixing variables, the formulation of the demulsifier, </w:t>
      </w:r>
      <w:r w:rsidR="00B72FE7" w:rsidRPr="00B41003">
        <w:rPr>
          <w:rFonts w:ascii="Times New Roman" w:hAnsi="Times New Roman" w:cs="Times New Roman"/>
          <w:sz w:val="24"/>
          <w:szCs w:val="24"/>
        </w:rPr>
        <w:t>the naphtha to bitumen ratio</w:t>
      </w:r>
      <w:r w:rsidR="00654344" w:rsidRPr="00B41003">
        <w:rPr>
          <w:rFonts w:ascii="Times New Roman" w:hAnsi="Times New Roman" w:cs="Times New Roman"/>
          <w:sz w:val="24"/>
          <w:szCs w:val="24"/>
        </w:rPr>
        <w:t xml:space="preserve"> and the temperature were all kept constant.</w:t>
      </w:r>
    </w:p>
    <w:p w14:paraId="4FDA46AD" w14:textId="27D72C70" w:rsidR="00B5354E" w:rsidRPr="00B41003" w:rsidRDefault="00002DC1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Each </w:t>
      </w:r>
      <w:r w:rsidR="00B5354E" w:rsidRPr="00B41003">
        <w:rPr>
          <w:rFonts w:ascii="Times New Roman" w:hAnsi="Times New Roman" w:cs="Times New Roman"/>
          <w:sz w:val="24"/>
          <w:szCs w:val="24"/>
        </w:rPr>
        <w:t>experimental run can be divided into three steps</w:t>
      </w:r>
      <w:r w:rsidR="00B41003">
        <w:rPr>
          <w:rFonts w:ascii="Times New Roman" w:hAnsi="Times New Roman" w:cs="Times New Roman"/>
          <w:sz w:val="24"/>
          <w:szCs w:val="24"/>
        </w:rPr>
        <w:t xml:space="preserve">, according to the protocol proposed by </w:t>
      </w:r>
      <w:r w:rsid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B41003">
        <w:rPr>
          <w:rFonts w:ascii="Times New Roman" w:hAnsi="Times New Roman" w:cs="Times New Roman"/>
          <w:sz w:val="24"/>
          <w:szCs w:val="24"/>
        </w:rPr>
        <w:t>:</w:t>
      </w:r>
    </w:p>
    <w:p w14:paraId="03D63032" w14:textId="2A273428" w:rsidR="00B5354E" w:rsidRPr="00B41003" w:rsidRDefault="00B5354E" w:rsidP="000F1CEE">
      <w:pPr>
        <w:pStyle w:val="ListParagraph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Sample preparation (pre-mixing protocol)</w:t>
      </w:r>
    </w:p>
    <w:p w14:paraId="4B039D5E" w14:textId="3D089F39" w:rsidR="00B5354E" w:rsidRPr="00B41003" w:rsidRDefault="00B5354E" w:rsidP="000F1CEE">
      <w:pPr>
        <w:pStyle w:val="ListParagraph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lastRenderedPageBreak/>
        <w:t>Demulsifier injection and dispersion (mixing protocol)</w:t>
      </w:r>
    </w:p>
    <w:p w14:paraId="64B9099F" w14:textId="0ED12C7F" w:rsidR="00B5354E" w:rsidRPr="00B41003" w:rsidRDefault="00B5354E" w:rsidP="000F1CEE">
      <w:pPr>
        <w:pStyle w:val="ListParagraph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Batch gravity settling</w:t>
      </w:r>
    </w:p>
    <w:p w14:paraId="29B2F6E0" w14:textId="0DDA4295" w:rsidR="00B5354E" w:rsidRPr="00B41003" w:rsidRDefault="0099430C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5C515C" w:rsidRPr="00B41003">
        <w:rPr>
          <w:rFonts w:ascii="Times New Roman" w:hAnsi="Times New Roman" w:cs="Times New Roman"/>
          <w:sz w:val="24"/>
          <w:szCs w:val="24"/>
        </w:rPr>
        <w:instrText xml:space="preserve"> REF _Ref409523307 \h  \* MERGEFORMAT </w:instrText>
      </w:r>
      <w:r w:rsidRPr="00B41003">
        <w:rPr>
          <w:rFonts w:ascii="Times New Roman" w:hAnsi="Times New Roman" w:cs="Times New Roman"/>
          <w:sz w:val="24"/>
          <w:szCs w:val="24"/>
        </w:rPr>
      </w:r>
      <w:r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Figure </w:t>
      </w:r>
      <w:r w:rsidR="001C6E8C" w:rsidRPr="00B41003">
        <w:rPr>
          <w:rFonts w:ascii="Times New Roman" w:hAnsi="Times New Roman" w:cs="Times New Roman"/>
          <w:noProof/>
          <w:sz w:val="24"/>
          <w:szCs w:val="24"/>
        </w:rPr>
        <w:t>1</w:t>
      </w:r>
      <w:r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002DC1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E75F85" w:rsidRPr="00B41003">
        <w:rPr>
          <w:rFonts w:ascii="Times New Roman" w:hAnsi="Times New Roman" w:cs="Times New Roman"/>
          <w:sz w:val="24"/>
          <w:szCs w:val="24"/>
        </w:rPr>
        <w:t>shows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the experimental set up</w:t>
      </w:r>
      <w:r w:rsidR="00002DC1" w:rsidRPr="00B41003">
        <w:rPr>
          <w:rFonts w:ascii="Times New Roman" w:hAnsi="Times New Roman" w:cs="Times New Roman"/>
          <w:sz w:val="24"/>
          <w:szCs w:val="24"/>
        </w:rPr>
        <w:t>.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The left-hand side of figure </w:t>
      </w:r>
      <w:r w:rsidR="00E75F85" w:rsidRPr="00B41003">
        <w:rPr>
          <w:rFonts w:ascii="Times New Roman" w:hAnsi="Times New Roman" w:cs="Times New Roman"/>
          <w:sz w:val="24"/>
          <w:szCs w:val="24"/>
        </w:rPr>
        <w:t>is</w:t>
      </w:r>
      <w:r w:rsidR="00E3756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the stirred vessel where the sample was </w:t>
      </w:r>
      <w:r w:rsidR="00002DC1" w:rsidRPr="00B41003">
        <w:rPr>
          <w:rFonts w:ascii="Times New Roman" w:hAnsi="Times New Roman" w:cs="Times New Roman"/>
          <w:sz w:val="24"/>
          <w:szCs w:val="24"/>
        </w:rPr>
        <w:t xml:space="preserve">heated and </w:t>
      </w:r>
      <w:r w:rsidR="00B5354E" w:rsidRPr="00B41003">
        <w:rPr>
          <w:rFonts w:ascii="Times New Roman" w:hAnsi="Times New Roman" w:cs="Times New Roman"/>
          <w:sz w:val="24"/>
          <w:szCs w:val="24"/>
        </w:rPr>
        <w:t>pre-mixed</w:t>
      </w:r>
      <w:r w:rsidR="00E75F85" w:rsidRPr="00B41003">
        <w:rPr>
          <w:rFonts w:ascii="Times New Roman" w:hAnsi="Times New Roman" w:cs="Times New Roman"/>
          <w:sz w:val="24"/>
          <w:szCs w:val="24"/>
        </w:rPr>
        <w:t>. T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he right-hand side shows the </w:t>
      </w:r>
      <w:r w:rsidR="00497175" w:rsidRPr="00B41003">
        <w:rPr>
          <w:rFonts w:ascii="Times New Roman" w:hAnsi="Times New Roman" w:cs="Times New Roman"/>
          <w:sz w:val="24"/>
          <w:szCs w:val="24"/>
        </w:rPr>
        <w:t xml:space="preserve">two </w:t>
      </w:r>
      <w:r w:rsidR="00B5354E" w:rsidRPr="00B41003">
        <w:rPr>
          <w:rFonts w:ascii="Times New Roman" w:hAnsi="Times New Roman" w:cs="Times New Roman"/>
          <w:sz w:val="24"/>
          <w:szCs w:val="24"/>
        </w:rPr>
        <w:t>CIST</w:t>
      </w:r>
      <w:r w:rsidR="00497175" w:rsidRPr="00B41003">
        <w:rPr>
          <w:rFonts w:ascii="Times New Roman" w:hAnsi="Times New Roman" w:cs="Times New Roman"/>
          <w:sz w:val="24"/>
          <w:szCs w:val="24"/>
        </w:rPr>
        <w:t>’</w:t>
      </w:r>
      <w:r w:rsidR="00B5354E" w:rsidRPr="00B41003">
        <w:rPr>
          <w:rFonts w:ascii="Times New Roman" w:hAnsi="Times New Roman" w:cs="Times New Roman"/>
          <w:sz w:val="24"/>
          <w:szCs w:val="24"/>
        </w:rPr>
        <w:t>s</w:t>
      </w:r>
      <w:r w:rsidR="00497175" w:rsidRPr="00B41003">
        <w:rPr>
          <w:rFonts w:ascii="Times New Roman" w:hAnsi="Times New Roman" w:cs="Times New Roman"/>
          <w:sz w:val="24"/>
          <w:szCs w:val="24"/>
        </w:rPr>
        <w:t xml:space="preserve"> run in parallel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where the demulsifier was added and </w:t>
      </w:r>
      <w:r w:rsidR="00002DC1" w:rsidRPr="00B41003">
        <w:rPr>
          <w:rFonts w:ascii="Times New Roman" w:hAnsi="Times New Roman" w:cs="Times New Roman"/>
          <w:sz w:val="24"/>
          <w:szCs w:val="24"/>
        </w:rPr>
        <w:t>dispersed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, </w:t>
      </w:r>
      <w:r w:rsidR="00E75F85" w:rsidRPr="00B41003">
        <w:rPr>
          <w:rFonts w:ascii="Times New Roman" w:hAnsi="Times New Roman" w:cs="Times New Roman"/>
          <w:sz w:val="24"/>
          <w:szCs w:val="24"/>
        </w:rPr>
        <w:t>followed by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002DC1" w:rsidRPr="00B41003">
        <w:rPr>
          <w:rFonts w:ascii="Times New Roman" w:hAnsi="Times New Roman" w:cs="Times New Roman"/>
          <w:sz w:val="24"/>
          <w:szCs w:val="24"/>
        </w:rPr>
        <w:t xml:space="preserve">a period of </w:t>
      </w:r>
      <w:r w:rsidR="00B5354E" w:rsidRPr="00B41003">
        <w:rPr>
          <w:rFonts w:ascii="Times New Roman" w:hAnsi="Times New Roman" w:cs="Times New Roman"/>
          <w:sz w:val="24"/>
          <w:szCs w:val="24"/>
        </w:rPr>
        <w:t>gravity settling.</w:t>
      </w:r>
    </w:p>
    <w:p w14:paraId="51B5A83F" w14:textId="77777777" w:rsidR="0087437E" w:rsidRPr="00B41003" w:rsidRDefault="0087437E" w:rsidP="00FF10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044D8E" w14:textId="3AE0E200" w:rsidR="00B5354E" w:rsidRPr="00B41003" w:rsidRDefault="00B5354E" w:rsidP="000F1CEE">
      <w:pPr>
        <w:pStyle w:val="Heading3"/>
        <w:rPr>
          <w:color w:val="auto"/>
        </w:rPr>
      </w:pPr>
      <w:r w:rsidRPr="00B41003">
        <w:rPr>
          <w:color w:val="auto"/>
        </w:rPr>
        <w:t>Pre-mixing</w:t>
      </w:r>
      <w:r w:rsidR="00E75F85" w:rsidRPr="00B41003">
        <w:rPr>
          <w:color w:val="auto"/>
        </w:rPr>
        <w:t xml:space="preserve"> for </w:t>
      </w:r>
      <w:r w:rsidR="00B2742B" w:rsidRPr="00B41003">
        <w:rPr>
          <w:color w:val="auto"/>
        </w:rPr>
        <w:t>redispersion</w:t>
      </w:r>
    </w:p>
    <w:p w14:paraId="5D20242A" w14:textId="77777777" w:rsidR="003736A5" w:rsidRPr="00B41003" w:rsidRDefault="003736A5" w:rsidP="00101BD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184875" w14:textId="385DC096" w:rsidR="00B5354E" w:rsidRPr="00B41003" w:rsidRDefault="00B5354E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The pre-mixing step is carried out to fully re-disperse the free water and solids present in the diluted bitumen. A 2.7 L sample in a 4 L container was first hand shaken and</w:t>
      </w:r>
      <w:r w:rsidR="00E464A2" w:rsidRPr="00B41003">
        <w:rPr>
          <w:rFonts w:ascii="Times New Roman" w:hAnsi="Times New Roman" w:cs="Times New Roman"/>
          <w:sz w:val="24"/>
          <w:szCs w:val="24"/>
        </w:rPr>
        <w:t xml:space="preserve"> then</w:t>
      </w:r>
      <w:r w:rsidRPr="00B41003">
        <w:rPr>
          <w:rFonts w:ascii="Times New Roman" w:hAnsi="Times New Roman" w:cs="Times New Roman"/>
          <w:sz w:val="24"/>
          <w:szCs w:val="24"/>
        </w:rPr>
        <w:t xml:space="preserve"> heated in </w:t>
      </w:r>
      <w:r w:rsidR="00A335DB" w:rsidRPr="00B41003">
        <w:rPr>
          <w:rFonts w:ascii="Times New Roman" w:hAnsi="Times New Roman" w:cs="Times New Roman"/>
          <w:sz w:val="24"/>
          <w:szCs w:val="24"/>
        </w:rPr>
        <w:t xml:space="preserve">an </w:t>
      </w:r>
      <w:r w:rsidRPr="00B41003">
        <w:rPr>
          <w:rFonts w:ascii="Times New Roman" w:hAnsi="Times New Roman" w:cs="Times New Roman"/>
          <w:sz w:val="24"/>
          <w:szCs w:val="24"/>
        </w:rPr>
        <w:t xml:space="preserve">ethylene glycol bath at 60 °C for 30 min. Then, </w:t>
      </w:r>
      <w:r w:rsidR="00E464A2" w:rsidRPr="00B41003">
        <w:rPr>
          <w:rFonts w:ascii="Times New Roman" w:hAnsi="Times New Roman" w:cs="Times New Roman"/>
          <w:sz w:val="24"/>
          <w:szCs w:val="24"/>
        </w:rPr>
        <w:t xml:space="preserve">a </w:t>
      </w:r>
      <w:r w:rsidRPr="00B41003">
        <w:rPr>
          <w:rFonts w:ascii="Times New Roman" w:hAnsi="Times New Roman" w:cs="Times New Roman"/>
          <w:sz w:val="24"/>
          <w:szCs w:val="24"/>
        </w:rPr>
        <w:t>45°</w:t>
      </w:r>
      <w:r w:rsidR="008F137B" w:rsidRPr="00B41003">
        <w:rPr>
          <w:rFonts w:ascii="Times New Roman" w:hAnsi="Times New Roman" w:cs="Times New Roman"/>
          <w:sz w:val="24"/>
          <w:szCs w:val="24"/>
        </w:rPr>
        <w:t xml:space="preserve"> down-pumping</w:t>
      </w:r>
      <w:r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pitched blade turbine </w:t>
      </w:r>
      <w:r w:rsidRPr="00B41003">
        <w:rPr>
          <w:rFonts w:ascii="Times New Roman" w:hAnsi="Times New Roman" w:cs="Times New Roman"/>
          <w:sz w:val="24"/>
          <w:szCs w:val="24"/>
        </w:rPr>
        <w:t xml:space="preserve">(PBTD) </w:t>
      </w:r>
      <w:r w:rsidR="008F137B" w:rsidRPr="00B41003">
        <w:rPr>
          <w:rFonts w:ascii="Times New Roman" w:hAnsi="Times New Roman" w:cs="Times New Roman"/>
          <w:sz w:val="24"/>
          <w:szCs w:val="24"/>
        </w:rPr>
        <w:t xml:space="preserve">(D = T/2) </w:t>
      </w:r>
      <w:r w:rsidRPr="00B41003">
        <w:rPr>
          <w:rFonts w:ascii="Times New Roman" w:hAnsi="Times New Roman" w:cs="Times New Roman"/>
          <w:sz w:val="24"/>
          <w:szCs w:val="24"/>
        </w:rPr>
        <w:t xml:space="preserve">with four T/10 baffles </w:t>
      </w:r>
      <w:r w:rsidR="00E75F85" w:rsidRPr="00B41003">
        <w:rPr>
          <w:rFonts w:ascii="Times New Roman" w:hAnsi="Times New Roman" w:cs="Times New Roman"/>
          <w:sz w:val="24"/>
          <w:szCs w:val="24"/>
        </w:rPr>
        <w:t>was</w:t>
      </w:r>
      <w:r w:rsidR="008F137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 xml:space="preserve">installed in the can and run at </w:t>
      </w:r>
      <w:r w:rsidR="005E041C" w:rsidRPr="00B41003">
        <w:rPr>
          <w:rFonts w:ascii="Times New Roman" w:hAnsi="Times New Roman" w:cs="Times New Roman"/>
          <w:sz w:val="24"/>
          <w:szCs w:val="24"/>
        </w:rPr>
        <w:t>1000 rpm</w:t>
      </w:r>
      <w:r w:rsidRPr="00B41003">
        <w:rPr>
          <w:rFonts w:ascii="Times New Roman" w:hAnsi="Times New Roman" w:cs="Times New Roman"/>
          <w:sz w:val="24"/>
          <w:szCs w:val="24"/>
        </w:rPr>
        <w:t xml:space="preserve"> for 15 min while heating to 76.5 °C. At the end of premixing, ~100 </w:t>
      </w:r>
      <w:r w:rsidR="005E041C" w:rsidRPr="00B41003">
        <w:rPr>
          <w:rFonts w:ascii="Times New Roman" w:hAnsi="Times New Roman" w:cs="Times New Roman"/>
          <w:sz w:val="24"/>
          <w:szCs w:val="24"/>
        </w:rPr>
        <w:t xml:space="preserve">mL </w:t>
      </w:r>
      <w:r w:rsidRPr="00B41003">
        <w:rPr>
          <w:rFonts w:ascii="Times New Roman" w:hAnsi="Times New Roman" w:cs="Times New Roman"/>
          <w:sz w:val="24"/>
          <w:szCs w:val="24"/>
        </w:rPr>
        <w:t xml:space="preserve">of </w:t>
      </w:r>
      <w:r w:rsidR="00E75F85" w:rsidRPr="00B41003">
        <w:rPr>
          <w:rFonts w:ascii="Times New Roman" w:hAnsi="Times New Roman" w:cs="Times New Roman"/>
          <w:sz w:val="24"/>
          <w:szCs w:val="24"/>
        </w:rPr>
        <w:t>diluted bitumen</w:t>
      </w:r>
      <w:r w:rsidR="008F137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was taken for OWS analysis</w:t>
      </w:r>
      <w:r w:rsidR="00E75F85" w:rsidRPr="00B41003">
        <w:rPr>
          <w:rFonts w:ascii="Times New Roman" w:hAnsi="Times New Roman" w:cs="Times New Roman"/>
          <w:sz w:val="24"/>
          <w:szCs w:val="24"/>
        </w:rPr>
        <w:t>,</w:t>
      </w:r>
      <w:r w:rsidR="00253883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 xml:space="preserve">out of which ~1 </w:t>
      </w:r>
      <w:r w:rsidR="005E041C" w:rsidRPr="00B41003">
        <w:rPr>
          <w:rFonts w:ascii="Times New Roman" w:hAnsi="Times New Roman" w:cs="Times New Roman"/>
          <w:sz w:val="24"/>
          <w:szCs w:val="24"/>
        </w:rPr>
        <w:t>mL</w:t>
      </w:r>
      <w:r w:rsidR="008F137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was retained for Karl Fischer titration.</w:t>
      </w:r>
      <w:r w:rsidR="009D4344" w:rsidRPr="00B41003">
        <w:rPr>
          <w:rFonts w:ascii="Times New Roman" w:hAnsi="Times New Roman" w:cs="Times New Roman"/>
          <w:sz w:val="24"/>
          <w:szCs w:val="24"/>
        </w:rPr>
        <w:t xml:space="preserve"> A</w:t>
      </w:r>
      <w:r w:rsidRPr="00B41003">
        <w:rPr>
          <w:rFonts w:ascii="Times New Roman" w:hAnsi="Times New Roman" w:cs="Times New Roman"/>
          <w:sz w:val="24"/>
          <w:szCs w:val="24"/>
        </w:rPr>
        <w:t xml:space="preserve"> Kam controls Karl Fischer analyzer was used</w:t>
      </w:r>
      <w:r w:rsidR="005E041C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7FA08B3D" w14:textId="77777777" w:rsidR="00224FC5" w:rsidRPr="00B41003" w:rsidRDefault="00224FC5" w:rsidP="00E66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0AA217" w14:textId="4FD61842" w:rsidR="00B5354E" w:rsidRPr="00B41003" w:rsidRDefault="00E75F85" w:rsidP="000F1CEE">
      <w:pPr>
        <w:pStyle w:val="Heading3"/>
        <w:rPr>
          <w:color w:val="auto"/>
        </w:rPr>
      </w:pPr>
      <w:r w:rsidRPr="00B41003">
        <w:rPr>
          <w:color w:val="auto"/>
        </w:rPr>
        <w:t xml:space="preserve">Demulsifier </w:t>
      </w:r>
      <w:r w:rsidR="00B2742B" w:rsidRPr="00B41003">
        <w:rPr>
          <w:color w:val="auto"/>
        </w:rPr>
        <w:t xml:space="preserve">mixing </w:t>
      </w:r>
      <w:r w:rsidR="00B5354E" w:rsidRPr="00B41003">
        <w:rPr>
          <w:color w:val="auto"/>
        </w:rPr>
        <w:t xml:space="preserve">and </w:t>
      </w:r>
      <w:r w:rsidR="00B2742B" w:rsidRPr="00B41003">
        <w:rPr>
          <w:color w:val="auto"/>
        </w:rPr>
        <w:t>gravity settling</w:t>
      </w:r>
    </w:p>
    <w:p w14:paraId="2BF91ACF" w14:textId="77777777" w:rsidR="00B5354E" w:rsidRPr="00B41003" w:rsidRDefault="00B5354E" w:rsidP="00E66DB1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E86317F" w14:textId="43C38CDA" w:rsidR="00B5354E" w:rsidRPr="00B41003" w:rsidRDefault="00B5354E" w:rsidP="0087437E">
      <w:pPr>
        <w:pStyle w:val="ListParagraph"/>
        <w:spacing w:after="12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After pre-mixing,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>diluted bitumen was transferred to two CISTs (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shown on the </w:t>
      </w:r>
      <w:r w:rsidR="00565963" w:rsidRPr="00B41003">
        <w:rPr>
          <w:rFonts w:ascii="Times New Roman" w:hAnsi="Times New Roman" w:cs="Times New Roman"/>
          <w:sz w:val="24"/>
          <w:szCs w:val="24"/>
        </w:rPr>
        <w:t>righ</w:t>
      </w:r>
      <w:r w:rsidR="00B72FE7" w:rsidRPr="00B41003">
        <w:rPr>
          <w:rFonts w:ascii="Times New Roman" w:hAnsi="Times New Roman" w:cs="Times New Roman"/>
          <w:sz w:val="24"/>
          <w:szCs w:val="24"/>
        </w:rPr>
        <w:t>t</w:t>
      </w:r>
      <w:r w:rsidR="00441B25" w:rsidRPr="00B41003">
        <w:rPr>
          <w:rFonts w:ascii="Times New Roman" w:hAnsi="Times New Roman" w:cs="Times New Roman"/>
          <w:sz w:val="24"/>
          <w:szCs w:val="24"/>
        </w:rPr>
        <w:t>-</w:t>
      </w:r>
      <w:r w:rsidR="00565963" w:rsidRPr="00B41003">
        <w:rPr>
          <w:rFonts w:ascii="Times New Roman" w:hAnsi="Times New Roman" w:cs="Times New Roman"/>
          <w:sz w:val="24"/>
          <w:szCs w:val="24"/>
        </w:rPr>
        <w:t xml:space="preserve">hand side of 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7C3277" w:rsidRPr="00B41003">
        <w:rPr>
          <w:rFonts w:ascii="Times New Roman" w:hAnsi="Times New Roman" w:cs="Times New Roman"/>
          <w:sz w:val="24"/>
          <w:szCs w:val="24"/>
        </w:rPr>
        <w:instrText xml:space="preserve"> REF _Ref409523307 \h  \* MERGEFORMAT </w:instrText>
      </w:r>
      <w:r w:rsidR="007C3277" w:rsidRPr="00B41003">
        <w:rPr>
          <w:rFonts w:ascii="Times New Roman" w:hAnsi="Times New Roman" w:cs="Times New Roman"/>
          <w:sz w:val="24"/>
          <w:szCs w:val="24"/>
        </w:rPr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>Figure 1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 xml:space="preserve">) using a Masterflex pump and disposable tubing.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CIST is a 1 L tank with H/T ratio of 3, fitted with four T/12 baffles which prevent solid body rotation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of the fluid </w:t>
      </w:r>
      <w:r w:rsidRPr="00B41003">
        <w:rPr>
          <w:rFonts w:ascii="Times New Roman" w:hAnsi="Times New Roman" w:cs="Times New Roman"/>
          <w:sz w:val="24"/>
          <w:szCs w:val="24"/>
        </w:rPr>
        <w:t xml:space="preserve">by converting tangential flow to axial flow along the walls of tank.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="00370623" w:rsidRPr="00B41003">
        <w:rPr>
          <w:rFonts w:ascii="Times New Roman" w:hAnsi="Times New Roman" w:cs="Times New Roman"/>
          <w:sz w:val="24"/>
          <w:szCs w:val="24"/>
        </w:rPr>
        <w:t xml:space="preserve">CIST is fitted either </w:t>
      </w:r>
      <w:r w:rsidRPr="00B41003">
        <w:rPr>
          <w:rFonts w:ascii="Times New Roman" w:hAnsi="Times New Roman" w:cs="Times New Roman"/>
          <w:sz w:val="24"/>
          <w:szCs w:val="24"/>
        </w:rPr>
        <w:t xml:space="preserve">with 5 A310, 6 Intermig or 5 Rushton impellers. </w:t>
      </w:r>
      <w:r w:rsidR="00370623" w:rsidRPr="00B41003">
        <w:rPr>
          <w:rFonts w:ascii="Times New Roman" w:hAnsi="Times New Roman" w:cs="Times New Roman"/>
          <w:sz w:val="24"/>
          <w:szCs w:val="24"/>
        </w:rPr>
        <w:t>Different impeller geometries</w:t>
      </w:r>
      <w:r w:rsidRPr="00B41003">
        <w:rPr>
          <w:rFonts w:ascii="Times New Roman" w:hAnsi="Times New Roman" w:cs="Times New Roman"/>
          <w:sz w:val="24"/>
          <w:szCs w:val="24"/>
        </w:rPr>
        <w:t xml:space="preserve"> are used to get a</w:t>
      </w:r>
      <w:r w:rsidR="00370623" w:rsidRPr="00B41003">
        <w:rPr>
          <w:rFonts w:ascii="Times New Roman" w:hAnsi="Times New Roman" w:cs="Times New Roman"/>
          <w:sz w:val="24"/>
          <w:szCs w:val="24"/>
        </w:rPr>
        <w:t xml:space="preserve"> broad</w:t>
      </w:r>
      <w:r w:rsidRPr="00B41003">
        <w:rPr>
          <w:rFonts w:ascii="Times New Roman" w:hAnsi="Times New Roman" w:cs="Times New Roman"/>
          <w:sz w:val="24"/>
          <w:szCs w:val="24"/>
        </w:rPr>
        <w:t xml:space="preserve"> range of </w:t>
      </w:r>
      <w:r w:rsidR="00E75F85" w:rsidRPr="00B41003">
        <w:rPr>
          <w:rFonts w:ascii="Times New Roman" w:hAnsi="Times New Roman" w:cs="Times New Roman"/>
          <w:sz w:val="24"/>
          <w:szCs w:val="24"/>
        </w:rPr>
        <w:t>turbulent</w:t>
      </w:r>
      <w:r w:rsidR="008F137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energy dissipation</w:t>
      </w:r>
      <w:r w:rsidR="00370623" w:rsidRPr="00B41003">
        <w:rPr>
          <w:rFonts w:ascii="Times New Roman" w:hAnsi="Times New Roman" w:cs="Times New Roman"/>
          <w:sz w:val="24"/>
          <w:szCs w:val="24"/>
        </w:rPr>
        <w:t>s</w:t>
      </w:r>
      <w:r w:rsidRPr="00B41003">
        <w:rPr>
          <w:rFonts w:ascii="Times New Roman" w:hAnsi="Times New Roman" w:cs="Times New Roman"/>
          <w:sz w:val="24"/>
          <w:szCs w:val="24"/>
        </w:rPr>
        <w:t xml:space="preserve"> (</w:t>
      </w:r>
      <w:r w:rsidR="00236A31" w:rsidRPr="00B41003">
        <w:rPr>
          <w:rFonts w:ascii="Times New Roman" w:hAnsi="Times New Roman" w:cs="Times New Roman"/>
          <w:sz w:val="24"/>
          <w:szCs w:val="24"/>
        </w:rPr>
        <w:t>ε</w:t>
      </w:r>
      <w:r w:rsidR="00236A31" w:rsidRPr="00B4100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Pr="00B41003">
        <w:rPr>
          <w:rFonts w:ascii="Times New Roman" w:hAnsi="Times New Roman" w:cs="Times New Roman"/>
          <w:sz w:val="24"/>
          <w:szCs w:val="24"/>
        </w:rPr>
        <w:t>,</w:t>
      </w:r>
      <w:r w:rsidR="005F294A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5C515C" w:rsidRPr="00B41003">
        <w:rPr>
          <w:rFonts w:ascii="Times New Roman" w:hAnsi="Times New Roman" w:cs="Times New Roman"/>
          <w:sz w:val="24"/>
          <w:szCs w:val="24"/>
        </w:rPr>
        <w:instrText xml:space="preserve"> REF _Ref432508692 \h  \* MERGEFORMAT </w:instrText>
      </w:r>
      <w:r w:rsidR="0099430C" w:rsidRPr="00B41003">
        <w:rPr>
          <w:rFonts w:ascii="Times New Roman" w:hAnsi="Times New Roman" w:cs="Times New Roman"/>
          <w:sz w:val="24"/>
          <w:szCs w:val="24"/>
        </w:rPr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Table </w:t>
      </w:r>
      <w:r w:rsidR="001C6E8C" w:rsidRPr="00B41003">
        <w:rPr>
          <w:rFonts w:ascii="Times New Roman" w:hAnsi="Times New Roman" w:cs="Times New Roman"/>
          <w:noProof/>
          <w:sz w:val="24"/>
          <w:szCs w:val="24"/>
        </w:rPr>
        <w:t>3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>).</w:t>
      </w:r>
      <w:r w:rsidR="00441B25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&lt;EndNote&gt;&lt;Cite&gt;&lt;Author&gt;Machado&lt;/Author&gt;&lt;Year&gt;2012&lt;/Year&gt;&lt;RecNum&gt;572&lt;/RecNum&gt;&lt;DisplayText&gt;&lt;style face="superscript"&gt;56&lt;/style&gt;&lt;/DisplayText&gt;&lt;record&gt;&lt;rec-number&gt;572&lt;/rec-number&gt;&lt;foreign-keys&gt;&lt;key app="EN" db-id="zrsdfxt0gvf9riea5rypp9ff9zfdsdftsx5v" timestamp="0"&gt;572&lt;/key&gt;&lt;/foreign-keys&gt;&lt;ref-type name="Journal Article"&gt;17&lt;/ref-type&gt;&lt;contributors&gt;&lt;authors&gt;&lt;author&gt;Machado, Márcio B.&lt;/author&gt;&lt;author&gt;Nunhez, José Roberto&lt;/author&gt;&lt;author&gt;Nobes, David&lt;/author&gt;&lt;author&gt;Kresta, Suzanne M.&lt;/author&gt;&lt;/authors&gt;&lt;/contributors&gt;&lt;titles&gt;&lt;title&gt;Impeller characterization and selection: Balancing efficient hydrodynamics with process mixing requirements&lt;/title&gt;&lt;secondary-title&gt;AIChE Journal&lt;/secondary-title&gt;&lt;/titles&gt;&lt;periodical&gt;&lt;full-title&gt;AIChE Journal&lt;/full-title&gt;&lt;/periodical&gt;&lt;pages&gt;2573-2588&lt;/pages&gt;&lt;volume&gt;58&lt;/volume&gt;&lt;number&gt;8&lt;/number&gt;&lt;dates&gt;&lt;year&gt;2012&lt;/year&gt;&lt;/dates&gt;&lt;isbn&gt;00011541&lt;/isbn&gt;&lt;urls&gt;&lt;/urls&gt;&lt;electronic-resource-num&gt;10.1002/aic.12758&lt;/electronic-resource-num&gt;&lt;/record&gt;&lt;/Cite&gt;&lt;/EndNote&gt;</w:instrText>
      </w:r>
      <w:r w:rsidR="00441B25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56</w:t>
      </w:r>
      <w:r w:rsidR="00441B25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 xml:space="preserve"> The impellers are mounted on 6 mm shaft with an off bottom clearance of </w:t>
      </w:r>
      <w:r w:rsidR="007901F2" w:rsidRPr="00B41003">
        <w:rPr>
          <w:rFonts w:ascii="Times New Roman" w:hAnsi="Times New Roman" w:cs="Times New Roman"/>
          <w:sz w:val="24"/>
          <w:szCs w:val="24"/>
        </w:rPr>
        <w:t xml:space="preserve">C = </w:t>
      </w:r>
      <w:r w:rsidRPr="00B41003">
        <w:rPr>
          <w:rFonts w:ascii="Times New Roman" w:hAnsi="Times New Roman" w:cs="Times New Roman"/>
          <w:sz w:val="24"/>
          <w:szCs w:val="24"/>
        </w:rPr>
        <w:t>D/3 for</w:t>
      </w:r>
      <w:r w:rsidR="007901F2" w:rsidRPr="00B41003">
        <w:rPr>
          <w:rFonts w:ascii="Times New Roman" w:hAnsi="Times New Roman" w:cs="Times New Roman"/>
          <w:sz w:val="24"/>
          <w:szCs w:val="24"/>
        </w:rPr>
        <w:t xml:space="preserve"> the</w:t>
      </w:r>
      <w:r w:rsidRPr="00B41003">
        <w:rPr>
          <w:rFonts w:ascii="Times New Roman" w:hAnsi="Times New Roman" w:cs="Times New Roman"/>
          <w:sz w:val="24"/>
          <w:szCs w:val="24"/>
        </w:rPr>
        <w:t xml:space="preserve"> lowest impeller and </w:t>
      </w:r>
      <w:r w:rsidR="007901F2" w:rsidRPr="00B41003">
        <w:rPr>
          <w:rFonts w:ascii="Times New Roman" w:hAnsi="Times New Roman" w:cs="Times New Roman"/>
          <w:sz w:val="24"/>
          <w:szCs w:val="24"/>
        </w:rPr>
        <w:t xml:space="preserve">a </w:t>
      </w:r>
      <w:r w:rsidRPr="00B41003">
        <w:rPr>
          <w:rFonts w:ascii="Times New Roman" w:hAnsi="Times New Roman" w:cs="Times New Roman"/>
          <w:sz w:val="24"/>
          <w:szCs w:val="24"/>
        </w:rPr>
        <w:t xml:space="preserve">submergence of </w:t>
      </w:r>
      <w:r w:rsidR="007901F2" w:rsidRPr="00B41003">
        <w:rPr>
          <w:rFonts w:ascii="Times New Roman" w:hAnsi="Times New Roman" w:cs="Times New Roman"/>
          <w:sz w:val="24"/>
          <w:szCs w:val="24"/>
        </w:rPr>
        <w:t xml:space="preserve">S = </w:t>
      </w:r>
      <w:r w:rsidRPr="00B41003">
        <w:rPr>
          <w:rFonts w:ascii="Times New Roman" w:hAnsi="Times New Roman" w:cs="Times New Roman"/>
          <w:sz w:val="24"/>
          <w:szCs w:val="24"/>
        </w:rPr>
        <w:t xml:space="preserve">D for </w:t>
      </w:r>
      <w:r w:rsidR="007901F2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highest impeller. </w:t>
      </w:r>
      <w:r w:rsidR="00565963" w:rsidRPr="00B41003">
        <w:rPr>
          <w:rFonts w:ascii="Times New Roman" w:hAnsi="Times New Roman" w:cs="Times New Roman"/>
          <w:sz w:val="24"/>
          <w:szCs w:val="24"/>
        </w:rPr>
        <w:t xml:space="preserve">The remaining impellers </w:t>
      </w:r>
      <w:r w:rsidR="00441B25" w:rsidRPr="00B41003">
        <w:rPr>
          <w:rFonts w:ascii="Times New Roman" w:hAnsi="Times New Roman" w:cs="Times New Roman"/>
          <w:sz w:val="24"/>
          <w:szCs w:val="24"/>
        </w:rPr>
        <w:t>a</w:t>
      </w:r>
      <w:r w:rsidR="00565963" w:rsidRPr="00B41003">
        <w:rPr>
          <w:rFonts w:ascii="Times New Roman" w:hAnsi="Times New Roman" w:cs="Times New Roman"/>
          <w:sz w:val="24"/>
          <w:szCs w:val="24"/>
        </w:rPr>
        <w:t xml:space="preserve">re evenly spaced over the shaft. </w:t>
      </w:r>
      <w:r w:rsidRPr="00B41003">
        <w:rPr>
          <w:rFonts w:ascii="Times New Roman" w:hAnsi="Times New Roman" w:cs="Times New Roman"/>
          <w:sz w:val="24"/>
          <w:szCs w:val="24"/>
        </w:rPr>
        <w:t xml:space="preserve">The detailed mixing specification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of the CIST </w:t>
      </w:r>
      <w:r w:rsidRPr="00B41003">
        <w:rPr>
          <w:rFonts w:ascii="Times New Roman" w:hAnsi="Times New Roman" w:cs="Times New Roman"/>
          <w:sz w:val="24"/>
          <w:szCs w:val="24"/>
        </w:rPr>
        <w:t xml:space="preserve">for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all </w:t>
      </w:r>
      <w:r w:rsidRPr="00B41003">
        <w:rPr>
          <w:rFonts w:ascii="Times New Roman" w:hAnsi="Times New Roman" w:cs="Times New Roman"/>
          <w:sz w:val="24"/>
          <w:szCs w:val="24"/>
        </w:rPr>
        <w:t xml:space="preserve">three impeller types has been summarized in </w:t>
      </w:r>
      <w:r w:rsidR="008F137B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8F137B" w:rsidRPr="00B41003">
        <w:rPr>
          <w:rFonts w:ascii="Times New Roman" w:hAnsi="Times New Roman" w:cs="Times New Roman"/>
          <w:sz w:val="24"/>
          <w:szCs w:val="24"/>
        </w:rPr>
        <w:instrText xml:space="preserve"> REF _Ref432508692 \h </w:instrText>
      </w:r>
      <w:r w:rsidR="004C7114" w:rsidRPr="00B41003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8F137B" w:rsidRPr="00B41003">
        <w:rPr>
          <w:rFonts w:ascii="Times New Roman" w:hAnsi="Times New Roman" w:cs="Times New Roman"/>
          <w:sz w:val="24"/>
          <w:szCs w:val="24"/>
        </w:rPr>
      </w:r>
      <w:r w:rsidR="008F137B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Table </w:t>
      </w:r>
      <w:r w:rsidR="001C6E8C" w:rsidRPr="00B41003">
        <w:rPr>
          <w:rFonts w:ascii="Times New Roman" w:hAnsi="Times New Roman" w:cs="Times New Roman"/>
          <w:noProof/>
          <w:sz w:val="24"/>
          <w:szCs w:val="24"/>
        </w:rPr>
        <w:t>3</w:t>
      </w:r>
      <w:r w:rsidR="008F137B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PEVuZE5vdGU+PENpdGUgQXV0aG9yWWVhcj0iMSI+PEF1dGhvcj5NYWNoYWRvPC9BdXRob3I+PFll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PEVuZE5vdGU+PENpdGUgQXV0aG9yWWVhcj0iMSI+PEF1dGhvcj5NYWNoYWRvPC9BdXRob3I+PFll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</w:rPr>
      </w:r>
      <w:r w:rsidR="00F14854">
        <w:rPr>
          <w:rFonts w:ascii="Times New Roman" w:hAnsi="Times New Roman" w:cs="Times New Roman"/>
          <w:sz w:val="24"/>
          <w:szCs w:val="24"/>
        </w:rPr>
        <w:fldChar w:fldCharType="end"/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>
        <w:rPr>
          <w:rFonts w:ascii="Times New Roman" w:hAnsi="Times New Roman" w:cs="Times New Roman"/>
          <w:noProof/>
          <w:sz w:val="24"/>
          <w:szCs w:val="24"/>
        </w:rPr>
        <w:t xml:space="preserve">Machado and Kresta </w:t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43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8F137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measured the power number (</w:t>
      </w:r>
      <w:r w:rsidR="00BA0A31" w:rsidRPr="00B41003">
        <w:rPr>
          <w:rFonts w:ascii="Times New Roman" w:hAnsi="Times New Roman" w:cs="Times New Roman"/>
          <w:sz w:val="24"/>
          <w:szCs w:val="24"/>
        </w:rPr>
        <w:t>N</w:t>
      </w:r>
      <w:r w:rsidR="00BA0A31" w:rsidRPr="00B41003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Pr="00B41003">
        <w:rPr>
          <w:rFonts w:ascii="Times New Roman" w:hAnsi="Times New Roman" w:cs="Times New Roman"/>
          <w:sz w:val="24"/>
          <w:szCs w:val="24"/>
        </w:rPr>
        <w:t xml:space="preserve">) for the impellers used in this study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using the methodology described by 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AuthorYear="1"&gt;&lt;Author&gt;Chapple&lt;/Author&gt;&lt;Year&gt;2002&lt;/Year&gt;&lt;RecNum&gt;20&lt;/RecNum&gt;&lt;DisplayText&gt;Chapple, et al. &lt;style face="superscript"&gt;57&lt;/style&gt;&lt;/DisplayText&gt;&lt;record&gt;&lt;rec-number&gt;20&lt;/rec-number&gt;&lt;foreign-keys&gt;&lt;key app="EN" db-id="zrsdfxt0gvf9riea5rypp9ff9zfdsdftsx5v" timestamp="0"&gt;20&lt;/key&gt;&lt;/foreign-keys&gt;&lt;ref-type name="Journal Article"&gt;17&lt;/ref-type&gt;&lt;contributors&gt;&lt;authors&gt;&lt;author&gt;Chapple, D.&lt;/author&gt;&lt;author&gt;Kresta, S. M.&lt;/author&gt;&lt;author&gt;Wall, A.&lt;/author&gt;&lt;author&gt;Afacan, A.&lt;/author&gt;&lt;/authors&gt;&lt;/contributors&gt;&lt;auth-address&gt;Kresta, SM&amp;#xD;Univ Alberta, Dept Chem &amp;amp; Mat Engn, Edmonton, AB T6G 2G6, Canada&amp;#xD;Univ Alberta, Dept Chem &amp;amp; Mat Engn, Edmonton, AB T6G 2G6, Canada&amp;#xD;Univ Alberta, Dept Chem &amp;amp; Mat Engn, Edmonton, AB T6G 2G6, Canada&lt;/auth-address&gt;&lt;titles&gt;&lt;title&gt;The effect of impeller and tank geometry on power number for a pitched blade turbine&lt;/title&gt;&lt;secondary-title&gt;Chemical Engineering Research &amp;amp; Design&lt;/secondary-title&gt;&lt;alt-title&gt;Chem Eng Res Des&lt;/alt-title&gt;&lt;/titles&gt;&lt;periodical&gt;&lt;full-title&gt;Chemical Engineering Research &amp;amp; Design&lt;/full-title&gt;&lt;abbr-1&gt;Chem Eng Res Des&lt;/abbr-1&gt;&lt;/periodical&gt;&lt;alt-periodical&gt;&lt;full-title&gt;Chemical Engineering Research &amp;amp; Design&lt;/full-title&gt;&lt;abbr-1&gt;Chem Eng Res Des&lt;/abbr-1&gt;&lt;/alt-periodical&gt;&lt;pages&gt;364-372&lt;/pages&gt;&lt;volume&gt;80&lt;/volume&gt;&lt;number&gt;A4&lt;/number&gt;&lt;keywords&gt;&lt;keyword&gt;mixing&lt;/keyword&gt;&lt;keyword&gt;power&lt;/keyword&gt;&lt;keyword&gt;torque&lt;/keyword&gt;&lt;keyword&gt;stirred tank&lt;/keyword&gt;&lt;keyword&gt;rushton turbine&lt;/keyword&gt;&lt;keyword&gt;pitched blade impeller&lt;/keyword&gt;&lt;keyword&gt;flow&lt;/keyword&gt;&lt;keyword&gt;vessels&lt;/keyword&gt;&lt;/keywords&gt;&lt;dates&gt;&lt;year&gt;2002&lt;/year&gt;&lt;pub-dates&gt;&lt;date&gt;May&lt;/date&gt;&lt;/pub-dates&gt;&lt;/dates&gt;&lt;isbn&gt;0263-8762&lt;/isbn&gt;&lt;accession-num&gt;ISI:000175919400004&lt;/accession-num&gt;&lt;urls&gt;&lt;related-urls&gt;&lt;url&gt;&amp;lt;Go to ISI&amp;gt;://000175919400004&lt;/url&gt;&lt;/related-urls&gt;&lt;/urls&gt;&lt;electronic-resource-num&gt;Doi 10.1205/026387602317446407&lt;/electronic-resource-num&gt;&lt;language&gt;English&lt;/language&gt;&lt;/record&gt;&lt;/Cite&gt;&lt;/EndNote&gt;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>
        <w:rPr>
          <w:rFonts w:ascii="Times New Roman" w:hAnsi="Times New Roman" w:cs="Times New Roman"/>
          <w:noProof/>
          <w:sz w:val="24"/>
          <w:szCs w:val="24"/>
        </w:rPr>
        <w:t xml:space="preserve">Chapple, et al. </w:t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57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497175" w:rsidRPr="00B4100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PEVuZE5vdGU+PENpdGUgQXV0aG9yWWVhcj0iMSI+PEF1dGhvcj5NYWNoYWRvPC9BdXRob3I+PFll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PEVuZE5vdGU+PENpdGUgQXV0aG9yWWVhcj0iMSI+PEF1dGhvcj5NYWNoYWRvPC9BdXRob3I+PFll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</w:rPr>
      </w:r>
      <w:r w:rsidR="00F14854">
        <w:rPr>
          <w:rFonts w:ascii="Times New Roman" w:hAnsi="Times New Roman" w:cs="Times New Roman"/>
          <w:sz w:val="24"/>
          <w:szCs w:val="24"/>
        </w:rPr>
        <w:fldChar w:fldCharType="end"/>
      </w:r>
      <w:r w:rsidR="00497175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>
        <w:rPr>
          <w:rFonts w:ascii="Times New Roman" w:hAnsi="Times New Roman" w:cs="Times New Roman"/>
          <w:noProof/>
          <w:sz w:val="24"/>
          <w:szCs w:val="24"/>
        </w:rPr>
        <w:t xml:space="preserve">Machado and Kresta </w:t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43</w:t>
      </w:r>
      <w:r w:rsidR="00497175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737A6A" w:rsidRPr="00B41003">
        <w:rPr>
          <w:rFonts w:ascii="Times New Roman" w:hAnsi="Times New Roman" w:cs="Times New Roman"/>
          <w:sz w:val="24"/>
          <w:szCs w:val="24"/>
        </w:rPr>
        <w:t>selected t</w:t>
      </w:r>
      <w:r w:rsidR="005D7F0B" w:rsidRPr="00B41003">
        <w:rPr>
          <w:rFonts w:ascii="Times New Roman" w:hAnsi="Times New Roman" w:cs="Times New Roman"/>
          <w:sz w:val="24"/>
          <w:szCs w:val="24"/>
        </w:rPr>
        <w:t>ri</w:t>
      </w:r>
      <w:r w:rsidRPr="00B41003">
        <w:rPr>
          <w:rFonts w:ascii="Times New Roman" w:hAnsi="Times New Roman" w:cs="Times New Roman"/>
          <w:sz w:val="24"/>
          <w:szCs w:val="24"/>
        </w:rPr>
        <w:t>-</w:t>
      </w:r>
      <w:r w:rsidR="005D7F0B" w:rsidRPr="00B41003">
        <w:rPr>
          <w:rFonts w:ascii="Times New Roman" w:hAnsi="Times New Roman" w:cs="Times New Roman"/>
          <w:sz w:val="24"/>
          <w:szCs w:val="24"/>
        </w:rPr>
        <w:t xml:space="preserve">ethylene glycol </w:t>
      </w:r>
      <w:r w:rsidRPr="00B41003">
        <w:rPr>
          <w:rFonts w:ascii="Times New Roman" w:hAnsi="Times New Roman" w:cs="Times New Roman"/>
          <w:sz w:val="24"/>
          <w:szCs w:val="24"/>
        </w:rPr>
        <w:t xml:space="preserve">at </w:t>
      </w:r>
      <w:r w:rsidRPr="00B41003">
        <w:rPr>
          <w:rFonts w:ascii="Times New Roman" w:hAnsi="Times New Roman" w:cs="Times New Roman"/>
          <w:sz w:val="24"/>
          <w:szCs w:val="24"/>
        </w:rPr>
        <w:lastRenderedPageBreak/>
        <w:t>25°C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 as one of the fluids </w:t>
      </w:r>
      <w:r w:rsidR="00002DC1" w:rsidRPr="00B41003">
        <w:rPr>
          <w:rFonts w:ascii="Times New Roman" w:hAnsi="Times New Roman" w:cs="Times New Roman"/>
          <w:sz w:val="24"/>
          <w:szCs w:val="24"/>
        </w:rPr>
        <w:t xml:space="preserve">for power number measurement </w:t>
      </w:r>
      <w:r w:rsidR="00E75F85" w:rsidRPr="00B41003">
        <w:rPr>
          <w:rFonts w:ascii="Times New Roman" w:hAnsi="Times New Roman" w:cs="Times New Roman"/>
          <w:sz w:val="24"/>
          <w:szCs w:val="24"/>
        </w:rPr>
        <w:t>since its</w:t>
      </w:r>
      <w:r w:rsidRPr="00B41003">
        <w:rPr>
          <w:rFonts w:ascii="Times New Roman" w:hAnsi="Times New Roman" w:cs="Times New Roman"/>
          <w:sz w:val="24"/>
          <w:szCs w:val="24"/>
        </w:rPr>
        <w:t xml:space="preserve"> viscosity (6 μm</w:t>
      </w:r>
      <w:r w:rsidRPr="00B4100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B41003">
        <w:rPr>
          <w:rFonts w:ascii="Times New Roman" w:hAnsi="Times New Roman" w:cs="Times New Roman"/>
          <w:sz w:val="24"/>
          <w:szCs w:val="24"/>
        </w:rPr>
        <w:t xml:space="preserve">/s)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is similar </w:t>
      </w:r>
      <w:r w:rsidRPr="00B41003">
        <w:rPr>
          <w:rFonts w:ascii="Times New Roman" w:hAnsi="Times New Roman" w:cs="Times New Roman"/>
          <w:sz w:val="24"/>
          <w:szCs w:val="24"/>
        </w:rPr>
        <w:t xml:space="preserve">to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the viscosity of </w:t>
      </w:r>
      <w:r w:rsidRPr="00B41003">
        <w:rPr>
          <w:rFonts w:ascii="Times New Roman" w:hAnsi="Times New Roman" w:cs="Times New Roman"/>
          <w:sz w:val="24"/>
          <w:szCs w:val="24"/>
        </w:rPr>
        <w:t>diluted bitumen at 80 °C</w:t>
      </w:r>
      <w:r w:rsidR="00441B25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01E47E8F" w14:textId="77777777" w:rsidR="00995757" w:rsidRDefault="00497175" w:rsidP="0087437E">
      <w:pPr>
        <w:pStyle w:val="ListParagraph"/>
        <w:spacing w:after="12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During the run, t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he temperature was </w:t>
      </w:r>
      <w:r w:rsidR="00002DC1" w:rsidRPr="00B41003">
        <w:rPr>
          <w:rFonts w:ascii="Times New Roman" w:hAnsi="Times New Roman" w:cs="Times New Roman"/>
          <w:sz w:val="24"/>
          <w:szCs w:val="24"/>
        </w:rPr>
        <w:t>held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constant at 76.5 °C by circulating ethylene glycol </w:t>
      </w:r>
      <w:r w:rsidR="00E75F85" w:rsidRPr="00B41003">
        <w:rPr>
          <w:rFonts w:ascii="Times New Roman" w:hAnsi="Times New Roman" w:cs="Times New Roman"/>
          <w:sz w:val="24"/>
          <w:szCs w:val="24"/>
        </w:rPr>
        <w:t>through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the jacketed CISTs. 9.5 mm stainless </w:t>
      </w:r>
      <w:r w:rsidR="00824FCE">
        <w:rPr>
          <w:rFonts w:ascii="Times New Roman" w:hAnsi="Times New Roman" w:cs="Times New Roman"/>
          <w:sz w:val="24"/>
          <w:szCs w:val="24"/>
        </w:rPr>
        <w:t>i</w:t>
      </w:r>
      <w:r w:rsidR="00824FCE" w:rsidRPr="00B41003">
        <w:rPr>
          <w:rFonts w:ascii="Times New Roman" w:hAnsi="Times New Roman" w:cs="Times New Roman"/>
          <w:sz w:val="24"/>
          <w:szCs w:val="24"/>
        </w:rPr>
        <w:t>njection ports</w:t>
      </w:r>
      <w:r w:rsidR="00824FCE">
        <w:rPr>
          <w:rFonts w:ascii="Times New Roman" w:hAnsi="Times New Roman" w:cs="Times New Roman"/>
          <w:sz w:val="24"/>
          <w:szCs w:val="24"/>
        </w:rPr>
        <w:t xml:space="preserve"> and</w:t>
      </w:r>
      <w:r w:rsidR="00824FCE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B5354E" w:rsidRPr="00B41003">
        <w:rPr>
          <w:rFonts w:ascii="Times New Roman" w:hAnsi="Times New Roman" w:cs="Times New Roman"/>
          <w:sz w:val="24"/>
          <w:szCs w:val="24"/>
        </w:rPr>
        <w:t>steel sampling and were installed on the tank lid</w:t>
      </w:r>
      <w:r w:rsidR="00824FCE">
        <w:rPr>
          <w:rFonts w:ascii="Times New Roman" w:hAnsi="Times New Roman" w:cs="Times New Roman"/>
          <w:sz w:val="24"/>
          <w:szCs w:val="24"/>
        </w:rPr>
        <w:t xml:space="preserve"> at radial positions of r</w:t>
      </w:r>
      <w:r w:rsidR="00824FCE">
        <w:rPr>
          <w:rFonts w:ascii="Times New Roman" w:hAnsi="Times New Roman" w:cs="Times New Roman"/>
          <w:sz w:val="24"/>
          <w:szCs w:val="24"/>
          <w:lang w:val="en-US"/>
        </w:rPr>
        <w:t>/R = 0.5 and r/R = 0.9 respectively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E75F85" w:rsidRPr="00B41003">
        <w:rPr>
          <w:rFonts w:ascii="Times New Roman" w:hAnsi="Times New Roman" w:cs="Times New Roman"/>
          <w:sz w:val="24"/>
          <w:szCs w:val="24"/>
        </w:rPr>
        <w:t>The d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emulsifier injection </w:t>
      </w:r>
      <w:r w:rsidR="00E75F85" w:rsidRPr="00B41003">
        <w:rPr>
          <w:rFonts w:ascii="Times New Roman" w:hAnsi="Times New Roman" w:cs="Times New Roman"/>
          <w:sz w:val="24"/>
          <w:szCs w:val="24"/>
        </w:rPr>
        <w:t>volume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was calculated based on </w:t>
      </w:r>
      <w:r w:rsidR="00E75F85" w:rsidRPr="00B41003">
        <w:rPr>
          <w:rFonts w:ascii="Times New Roman" w:hAnsi="Times New Roman" w:cs="Times New Roman"/>
          <w:sz w:val="24"/>
          <w:szCs w:val="24"/>
        </w:rPr>
        <w:t>the specified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IC and BC. Demulsifier was injected 1 min after starting the impellers using a syringe or 3 mm tubing (connected to syringe pump) guided through a sampling port installed on the lid of CIST. The injection was done at the t</w:t>
      </w:r>
      <w:r w:rsidR="00824FCE">
        <w:rPr>
          <w:rFonts w:ascii="Times New Roman" w:hAnsi="Times New Roman" w:cs="Times New Roman"/>
          <w:sz w:val="24"/>
          <w:szCs w:val="24"/>
        </w:rPr>
        <w:t>o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p of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="00B5354E" w:rsidRPr="00B41003">
        <w:rPr>
          <w:rFonts w:ascii="Times New Roman" w:hAnsi="Times New Roman" w:cs="Times New Roman"/>
          <w:sz w:val="24"/>
          <w:szCs w:val="24"/>
        </w:rPr>
        <w:t>upper</w:t>
      </w:r>
      <w:r w:rsidR="00E75F85" w:rsidRPr="00B41003">
        <w:rPr>
          <w:rFonts w:ascii="Times New Roman" w:hAnsi="Times New Roman" w:cs="Times New Roman"/>
          <w:sz w:val="24"/>
          <w:szCs w:val="24"/>
        </w:rPr>
        <w:t>most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impeller </w:t>
      </w:r>
      <w:r w:rsidR="00824FCE">
        <w:rPr>
          <w:rFonts w:ascii="Times New Roman" w:hAnsi="Times New Roman" w:cs="Times New Roman"/>
          <w:sz w:val="24"/>
          <w:szCs w:val="24"/>
        </w:rPr>
        <w:t xml:space="preserve">at a radial position r/R = 0.5 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to promote high initial dispersion of demulsifier. For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any </w:t>
      </w:r>
      <w:r w:rsidR="00B5354E" w:rsidRPr="00B41003">
        <w:rPr>
          <w:rFonts w:ascii="Times New Roman" w:hAnsi="Times New Roman" w:cs="Times New Roman"/>
          <w:sz w:val="24"/>
          <w:szCs w:val="24"/>
        </w:rPr>
        <w:t>demulsifier</w:t>
      </w:r>
      <w:r w:rsidR="00002DC1" w:rsidRPr="00B41003">
        <w:rPr>
          <w:rFonts w:ascii="Times New Roman" w:hAnsi="Times New Roman" w:cs="Times New Roman"/>
          <w:sz w:val="24"/>
          <w:szCs w:val="24"/>
        </w:rPr>
        <w:t xml:space="preserve"> volume larger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than 1 </w:t>
      </w:r>
      <w:r w:rsidR="003A5535" w:rsidRPr="00B41003">
        <w:rPr>
          <w:rFonts w:ascii="Times New Roman" w:hAnsi="Times New Roman" w:cs="Times New Roman"/>
          <w:sz w:val="24"/>
          <w:szCs w:val="24"/>
        </w:rPr>
        <w:t>mL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, a syringe pump was used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to </w:t>
      </w:r>
      <w:r w:rsidR="00B5354E" w:rsidRPr="00B41003">
        <w:rPr>
          <w:rFonts w:ascii="Times New Roman" w:hAnsi="Times New Roman" w:cs="Times New Roman"/>
          <w:sz w:val="24"/>
          <w:szCs w:val="24"/>
        </w:rPr>
        <w:t>inject</w:t>
      </w:r>
      <w:r w:rsidR="00441B25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at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a </w:t>
      </w:r>
      <w:r w:rsidR="00B5354E" w:rsidRPr="00B41003">
        <w:rPr>
          <w:rFonts w:ascii="Times New Roman" w:hAnsi="Times New Roman" w:cs="Times New Roman"/>
          <w:sz w:val="24"/>
          <w:szCs w:val="24"/>
        </w:rPr>
        <w:t>flow rate</w:t>
      </w:r>
      <w:r w:rsidRPr="00B41003">
        <w:rPr>
          <w:rFonts w:ascii="Times New Roman" w:hAnsi="Times New Roman" w:cs="Times New Roman"/>
          <w:sz w:val="24"/>
          <w:szCs w:val="24"/>
        </w:rPr>
        <w:t xml:space="preserve"> Q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="005E3A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2594C0" w14:textId="1152D2BC" w:rsidR="00B5354E" w:rsidRPr="007063F3" w:rsidRDefault="005E3A00" w:rsidP="00907ED2">
      <w:pPr>
        <w:pStyle w:val="ListParagraph"/>
        <w:spacing w:after="12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</w:t>
      </w:r>
      <w:r w:rsidRPr="00995757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="00995757">
        <w:rPr>
          <w:rFonts w:ascii="Times New Roman" w:hAnsi="Times New Roman" w:cs="Times New Roman"/>
          <w:sz w:val="24"/>
          <w:szCs w:val="24"/>
        </w:rPr>
        <w:t xml:space="preserve"> was adjusted to minimize the chance of forming a localized plume of high demulsifier concentration (mesomixing effect)</w:t>
      </w:r>
      <w:r w:rsidR="00990A02" w:rsidRPr="00B41003">
        <w:rPr>
          <w:rFonts w:ascii="Times New Roman" w:hAnsi="Times New Roman" w:cs="Times New Roman"/>
          <w:sz w:val="24"/>
          <w:szCs w:val="24"/>
        </w:rPr>
        <w:t xml:space="preserve"> which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can inhibit demulsifier performance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PEVuZE5vdGU+PENpdGU+PEF1dGhvcj5QYXR0ZXJzb248L0F1dGhvcj48WWVhcj4yMDA1PC9ZZWFy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=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PEVuZE5vdGU+PENpdGU+PEF1dGhvcj5QYXR0ZXJzb248L0F1dGhvcj48WWVhcj4yMDA1PC9ZZWFy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=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</w:rPr>
      </w:r>
      <w:r w:rsidR="00F14854">
        <w:rPr>
          <w:rFonts w:ascii="Times New Roman" w:hAnsi="Times New Roman" w:cs="Times New Roman"/>
          <w:sz w:val="24"/>
          <w:szCs w:val="24"/>
        </w:rPr>
        <w:fldChar w:fldCharType="end"/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51, 58-60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7901F2" w:rsidRPr="00B41003">
        <w:rPr>
          <w:rFonts w:ascii="Times New Roman" w:hAnsi="Times New Roman" w:cs="Times New Roman"/>
          <w:sz w:val="24"/>
          <w:szCs w:val="24"/>
        </w:rPr>
        <w:t>.</w:t>
      </w:r>
      <w:r w:rsidR="00995757">
        <w:rPr>
          <w:rFonts w:ascii="Times New Roman" w:hAnsi="Times New Roman" w:cs="Times New Roman"/>
          <w:sz w:val="24"/>
          <w:szCs w:val="24"/>
        </w:rPr>
        <w:t xml:space="preserve"> </w:t>
      </w:r>
      <w:r w:rsidR="00907ED2">
        <w:rPr>
          <w:rFonts w:ascii="Times New Roman" w:hAnsi="Times New Roman" w:cs="Times New Roman"/>
          <w:sz w:val="24"/>
          <w:szCs w:val="24"/>
        </w:rPr>
        <w:t xml:space="preserve">The adjustment of the feed rate was done to </w:t>
      </w:r>
      <w:r w:rsidR="00AE4AB6">
        <w:rPr>
          <w:rFonts w:ascii="Times New Roman" w:hAnsi="Times New Roman" w:cs="Times New Roman"/>
          <w:sz w:val="24"/>
          <w:szCs w:val="24"/>
        </w:rPr>
        <w:t xml:space="preserve">ensure </w:t>
      </w:r>
      <w:r w:rsidR="00907ED2">
        <w:rPr>
          <w:rFonts w:ascii="Times New Roman" w:hAnsi="Times New Roman" w:cs="Times New Roman"/>
          <w:sz w:val="24"/>
          <w:szCs w:val="24"/>
        </w:rPr>
        <w:t>that the demulsifier was mixed in a molecular level (micromixing) considerably faster than the time required to form a dispersion plume (mesomixing).</w:t>
      </w:r>
      <w:r w:rsidR="00907ED2" w:rsidRPr="00907ED2">
        <w:rPr>
          <w:rFonts w:ascii="Times New Roman" w:hAnsi="Times New Roman" w:cs="Times New Roman"/>
          <w:sz w:val="24"/>
          <w:szCs w:val="24"/>
        </w:rPr>
        <w:t xml:space="preserve"> </w:t>
      </w:r>
      <w:r w:rsidR="00907ED2">
        <w:rPr>
          <w:rFonts w:ascii="Times New Roman" w:hAnsi="Times New Roman" w:cs="Times New Roman"/>
          <w:sz w:val="24"/>
          <w:szCs w:val="24"/>
        </w:rPr>
        <w:t xml:space="preserve">A summary of the derivation of the feed rate calculation is shown next and full details can be found at </w:t>
      </w:r>
      <w:r w:rsidR="00907ED2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AuthorYear="1"&gt;&lt;Author&gt;Chong&lt;/Author&gt;&lt;Year&gt;2013&lt;/Year&gt;&lt;RecNum&gt;1516&lt;/RecNum&gt;&lt;DisplayText&gt;Chong &lt;style face="superscript"&gt;61&lt;/style&gt;&lt;/DisplayText&gt;&lt;record&gt;&lt;rec-number&gt;1516&lt;/rec-number&gt;&lt;foreign-keys&gt;&lt;key app="EN" db-id="zrsdfxt0gvf9riea5rypp9ff9zfdsdftsx5v" timestamp="0"&gt;1516&lt;/key&gt;&lt;/foreign-keys&gt;&lt;ref-type name="Thesis"&gt;32&lt;/ref-type&gt;&lt;contributors&gt;&lt;authors&gt;&lt;author&gt;Chong, J.Y&lt;/author&gt;&lt;/authors&gt;&lt;tertiary-authors&gt;&lt;author&gt;Suzanne M. Kresta&lt;/author&gt;&lt;/tertiary-authors&gt;&lt;/contributors&gt;&lt;titles&gt;&lt;title&gt;Mixing Effects on Chemical Demulsifier Performance in Diluted Bitumen and Froth&lt;/title&gt;&lt;secondary-title&gt;Department of Chemical and Materials Engineering&lt;/secondary-title&gt;&lt;/titles&gt;&lt;volume&gt;Master of Science in Chemical Engineering&lt;/volume&gt;&lt;dates&gt;&lt;year&gt;2013&lt;/year&gt;&lt;/dates&gt;&lt;pub-location&gt;Edmonton, AB, Canada&lt;/pub-location&gt;&lt;publisher&gt;University of Alberta&lt;/publisher&gt;&lt;urls&gt;&lt;/urls&gt;&lt;/record&gt;&lt;/Cite&gt;&lt;/EndNote&gt;</w:instrText>
      </w:r>
      <w:r w:rsidR="00907ED2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>
        <w:rPr>
          <w:rFonts w:ascii="Times New Roman" w:hAnsi="Times New Roman" w:cs="Times New Roman"/>
          <w:noProof/>
          <w:sz w:val="24"/>
          <w:szCs w:val="24"/>
        </w:rPr>
        <w:t xml:space="preserve">Chong </w:t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61</w:t>
      </w:r>
      <w:r w:rsidR="00907ED2">
        <w:rPr>
          <w:rFonts w:ascii="Times New Roman" w:hAnsi="Times New Roman" w:cs="Times New Roman"/>
          <w:sz w:val="24"/>
          <w:szCs w:val="24"/>
        </w:rPr>
        <w:fldChar w:fldCharType="end"/>
      </w:r>
      <w:r w:rsidR="00907ED2">
        <w:rPr>
          <w:rFonts w:ascii="Times New Roman" w:hAnsi="Times New Roman" w:cs="Times New Roman"/>
          <w:sz w:val="24"/>
          <w:szCs w:val="24"/>
        </w:rPr>
        <w:t>.</w:t>
      </w:r>
    </w:p>
    <w:p w14:paraId="0A58180F" w14:textId="52424117" w:rsidR="00995757" w:rsidRPr="007063F3" w:rsidRDefault="00995757" w:rsidP="0087437E">
      <w:pPr>
        <w:pStyle w:val="ListParagraph"/>
        <w:spacing w:after="12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063F3">
        <w:rPr>
          <w:rFonts w:ascii="Times New Roman" w:hAnsi="Times New Roman" w:cs="Times New Roman"/>
          <w:sz w:val="24"/>
          <w:szCs w:val="24"/>
        </w:rPr>
        <w:t xml:space="preserve">Mesomixing time </w:t>
      </w:r>
      <w:r w:rsidR="005F0A2F">
        <w:rPr>
          <w:rFonts w:ascii="Times New Roman" w:hAnsi="Times New Roman" w:cs="Times New Roman"/>
          <w:sz w:val="24"/>
          <w:szCs w:val="24"/>
        </w:rPr>
        <w:t>(t</w:t>
      </w:r>
      <w:r w:rsidR="005F0A2F" w:rsidRPr="005F0A2F">
        <w:rPr>
          <w:rFonts w:ascii="Times New Roman" w:hAnsi="Times New Roman" w:cs="Times New Roman"/>
          <w:sz w:val="24"/>
          <w:szCs w:val="24"/>
          <w:vertAlign w:val="subscript"/>
        </w:rPr>
        <w:t>meso</w:t>
      </w:r>
      <w:r w:rsidR="005F0A2F">
        <w:rPr>
          <w:rFonts w:ascii="Times New Roman" w:hAnsi="Times New Roman" w:cs="Times New Roman"/>
          <w:sz w:val="24"/>
          <w:szCs w:val="24"/>
        </w:rPr>
        <w:t xml:space="preserve">) </w:t>
      </w:r>
      <w:r w:rsidRPr="007063F3">
        <w:rPr>
          <w:rFonts w:ascii="Times New Roman" w:hAnsi="Times New Roman" w:cs="Times New Roman"/>
          <w:sz w:val="24"/>
          <w:szCs w:val="24"/>
        </w:rPr>
        <w:t>can be expressed as: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3117"/>
      </w:tblGrid>
      <w:tr w:rsidR="00995757" w:rsidRPr="007063F3" w14:paraId="53EF1096" w14:textId="77777777" w:rsidTr="003C6C27">
        <w:tc>
          <w:tcPr>
            <w:tcW w:w="2340" w:type="dxa"/>
          </w:tcPr>
          <w:p w14:paraId="376AB29B" w14:textId="77777777" w:rsidR="00995757" w:rsidRPr="007063F3" w:rsidRDefault="00995757" w:rsidP="0087437E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636419D6" w14:textId="3BECEC92" w:rsidR="00995757" w:rsidRPr="007063F3" w:rsidRDefault="00671018" w:rsidP="00995757">
            <w:pPr>
              <w:pStyle w:val="ListParagraph"/>
              <w:spacing w:after="120" w:line="360" w:lineRule="auto"/>
              <w:ind w:left="0"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="Times New Roman"/>
                        <w:sz w:val="24"/>
                        <w:szCs w:val="24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meso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=0.1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HAnsi" w:hAnsi="Cambria Math" w:cs="Times New Roman"/>
                            <w:sz w:val="24"/>
                            <w:szCs w:val="24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ε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U*0.1</m:t>
                    </m:r>
                    <m:sSup>
                      <m:sSupPr>
                        <m:ctrlPr>
                          <w:rPr>
                            <w:rFonts w:ascii="Cambria Math" w:eastAsiaTheme="minorHAnsi" w:hAnsi="Cambria Math" w:cs="Times New Roman"/>
                            <w:sz w:val="24"/>
                            <w:szCs w:val="24"/>
                            <w:lang w:eastAsia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1352C259" w14:textId="77777777" w:rsidR="00995757" w:rsidRPr="007063F3" w:rsidRDefault="00995757" w:rsidP="0087437E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8F6823B" w14:textId="09E7FB6C" w:rsidR="00995757" w:rsidRPr="007063F3" w:rsidRDefault="003C6C27" w:rsidP="0087437E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3F3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</w:tbl>
    <w:p w14:paraId="1A62ECDD" w14:textId="22F08879" w:rsidR="00995757" w:rsidRPr="007063F3" w:rsidRDefault="00995757" w:rsidP="0099575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3F3">
        <w:rPr>
          <w:rFonts w:ascii="Times New Roman" w:hAnsi="Times New Roman" w:cs="Times New Roman"/>
          <w:sz w:val="24"/>
          <w:szCs w:val="24"/>
        </w:rPr>
        <w:t>where U is the mean velocity of surrounding fluid at the feed point, k is the turbulent kinetic energy and ε is the energy dissipation.</w:t>
      </w:r>
    </w:p>
    <w:p w14:paraId="289D69C1" w14:textId="52C7E67F" w:rsidR="00995757" w:rsidRPr="007063F3" w:rsidRDefault="00995757" w:rsidP="003C6C27">
      <w:pPr>
        <w:spacing w:after="120" w:line="360" w:lineRule="auto"/>
        <w:ind w:firstLine="810"/>
        <w:jc w:val="both"/>
        <w:rPr>
          <w:rFonts w:ascii="Times New Roman" w:hAnsi="Times New Roman" w:cs="Times New Roman"/>
          <w:sz w:val="24"/>
          <w:szCs w:val="24"/>
        </w:rPr>
      </w:pPr>
      <w:r w:rsidRPr="007063F3">
        <w:rPr>
          <w:rFonts w:ascii="Times New Roman" w:hAnsi="Times New Roman" w:cs="Times New Roman"/>
          <w:sz w:val="24"/>
          <w:szCs w:val="24"/>
        </w:rPr>
        <w:t>Micromixing time</w:t>
      </w:r>
      <w:r w:rsidR="005F0A2F">
        <w:rPr>
          <w:rFonts w:ascii="Times New Roman" w:hAnsi="Times New Roman" w:cs="Times New Roman"/>
          <w:sz w:val="24"/>
          <w:szCs w:val="24"/>
        </w:rPr>
        <w:t xml:space="preserve"> (t</w:t>
      </w:r>
      <w:r w:rsidR="005F0A2F" w:rsidRPr="005F0A2F">
        <w:rPr>
          <w:rFonts w:ascii="Times New Roman" w:hAnsi="Times New Roman" w:cs="Times New Roman"/>
          <w:sz w:val="24"/>
          <w:szCs w:val="24"/>
          <w:vertAlign w:val="subscript"/>
        </w:rPr>
        <w:t>micro</w:t>
      </w:r>
      <w:r w:rsidR="005F0A2F">
        <w:rPr>
          <w:rFonts w:ascii="Times New Roman" w:hAnsi="Times New Roman" w:cs="Times New Roman"/>
          <w:sz w:val="24"/>
          <w:szCs w:val="24"/>
        </w:rPr>
        <w:t>)</w:t>
      </w:r>
      <w:r w:rsidRPr="007063F3">
        <w:rPr>
          <w:rFonts w:ascii="Times New Roman" w:hAnsi="Times New Roman" w:cs="Times New Roman"/>
          <w:sz w:val="24"/>
          <w:szCs w:val="24"/>
        </w:rPr>
        <w:t xml:space="preserve"> can be expressed as:</w:t>
      </w:r>
    </w:p>
    <w:tbl>
      <w:tblPr>
        <w:tblStyle w:val="TableGrid"/>
        <w:tblW w:w="9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454"/>
        <w:gridCol w:w="3117"/>
      </w:tblGrid>
      <w:tr w:rsidR="00995757" w:rsidRPr="007063F3" w14:paraId="226A4BAD" w14:textId="77777777" w:rsidTr="003C6C27">
        <w:tc>
          <w:tcPr>
            <w:tcW w:w="3116" w:type="dxa"/>
          </w:tcPr>
          <w:p w14:paraId="32378016" w14:textId="77777777" w:rsidR="00995757" w:rsidRPr="007063F3" w:rsidRDefault="00995757" w:rsidP="00AA3A91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4" w:type="dxa"/>
          </w:tcPr>
          <w:p w14:paraId="16399E0B" w14:textId="7396B062" w:rsidR="00995757" w:rsidRPr="007063F3" w:rsidRDefault="00671018" w:rsidP="003C6C27">
            <w:pPr>
              <w:pStyle w:val="ListParagraph"/>
              <w:spacing w:after="120" w:line="360" w:lineRule="auto"/>
              <w:ind w:left="0"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="Times New Roman"/>
                        <w:sz w:val="24"/>
                        <w:szCs w:val="24"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micro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=12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ν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ε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0.5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≅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17.24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ν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ε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0.5</m:t>
                    </m:r>
                  </m:sup>
                </m:sSup>
              </m:oMath>
            </m:oMathPara>
          </w:p>
          <w:p w14:paraId="3B70BB80" w14:textId="77777777" w:rsidR="00995757" w:rsidRPr="007063F3" w:rsidRDefault="00995757" w:rsidP="00AA3A91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ED5FD7B" w14:textId="4CC5B080" w:rsidR="00995757" w:rsidRPr="007063F3" w:rsidRDefault="003C6C27" w:rsidP="00AA3A91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3F3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</w:tr>
    </w:tbl>
    <w:p w14:paraId="219A5BEB" w14:textId="46F0BDA8" w:rsidR="00995757" w:rsidRPr="007063F3" w:rsidRDefault="003C6C27" w:rsidP="00CE0C0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3F3">
        <w:rPr>
          <w:rFonts w:ascii="Times New Roman" w:hAnsi="Times New Roman" w:cs="Times New Roman"/>
          <w:sz w:val="24"/>
          <w:szCs w:val="24"/>
        </w:rPr>
        <w:t xml:space="preserve">where ν is the kinematic viscosity. Equation 3 has two possible coefficients: 12 is </w:t>
      </w:r>
      <w:r w:rsidR="00DC5A3A">
        <w:rPr>
          <w:rFonts w:ascii="Times New Roman" w:hAnsi="Times New Roman" w:cs="Times New Roman"/>
          <w:sz w:val="24"/>
          <w:szCs w:val="24"/>
        </w:rPr>
        <w:t xml:space="preserve">from </w:t>
      </w:r>
      <w:r w:rsidR="00123CE7">
        <w:rPr>
          <w:rFonts w:ascii="Times New Roman" w:hAnsi="Times New Roman" w:cs="Times New Roman"/>
          <w:sz w:val="24"/>
          <w:szCs w:val="24"/>
        </w:rPr>
        <w:t>the</w:t>
      </w:r>
      <w:r w:rsidR="00DC5A3A">
        <w:rPr>
          <w:rFonts w:ascii="Times New Roman" w:hAnsi="Times New Roman" w:cs="Times New Roman"/>
          <w:sz w:val="24"/>
          <w:szCs w:val="24"/>
        </w:rPr>
        <w:t xml:space="preserve"> engulfment-deformation-diffusion (EDD) model</w:t>
      </w:r>
      <w:r w:rsidR="00DC5A3A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&lt;EndNote&gt;&lt;Cite&gt;&lt;Author&gt;Baldyga&lt;/Author&gt;&lt;Year&gt;1984&lt;/Year&gt;&lt;RecNum&gt;1215&lt;/RecNum&gt;&lt;DisplayText&gt;&lt;style face="superscript"&gt;62, 63&lt;/style&gt;&lt;/DisplayText&gt;&lt;record&gt;&lt;rec-number&gt;1215&lt;/rec-number&gt;&lt;foreign-keys&gt;&lt;key app="EN" db-id="zrsdfxt0gvf9riea5rypp9ff9zfdsdftsx5v" timestamp="0"&gt;1215&lt;/key&gt;&lt;/foreign-keys&gt;&lt;ref-type name="Journal Article"&gt;17&lt;/ref-type&gt;&lt;contributors&gt;&lt;authors&gt;&lt;author&gt;Baldyga, J.&lt;/author&gt;&lt;author&gt;Bourne, J. R.&lt;/author&gt;&lt;/authors&gt;&lt;/contributors&gt;&lt;titles&gt;&lt;title&gt;A Fluid Mechanical Approach to Turbulent Mixing and Chemical Reaction Part III Computational and Experimental Results for the New Micromixing Model&lt;/title&gt;&lt;secondary-title&gt;Chemical Engineering Communications&lt;/secondary-title&gt;&lt;/titles&gt;&lt;pages&gt;259-281&lt;/pages&gt;&lt;volume&gt;28&lt;/volume&gt;&lt;number&gt;4-6&lt;/number&gt;&lt;dates&gt;&lt;year&gt;1984&lt;/year&gt;&lt;/dates&gt;&lt;isbn&gt;0098-6445&amp;#xD;1563-5201&lt;/isbn&gt;&lt;urls&gt;&lt;/urls&gt;&lt;electronic-resource-num&gt;10.1080/00986448408940137&lt;/electronic-resource-num&gt;&lt;/record&gt;&lt;/Cite&gt;&lt;Cite&gt;&lt;Author&gt;Baldyga&lt;/Author&gt;&lt;Year&gt;1984&lt;/Year&gt;&lt;RecNum&gt;1216&lt;/RecNum&gt;&lt;record&gt;&lt;rec-number&gt;1216&lt;/rec-number&gt;&lt;foreign-keys&gt;&lt;key app="EN" db-id="zrsdfxt0gvf9riea5rypp9ff9zfdsdftsx5v" timestamp="0"&gt;1216&lt;/key&gt;&lt;/foreign-keys&gt;&lt;ref-type name="Journal Article"&gt;17&lt;/ref-type&gt;&lt;contributors&gt;&lt;authors&gt;&lt;author&gt;Baldyga, J.&lt;/author&gt;&lt;author&gt;Bourne, J. R.&lt;/author&gt;&lt;/authors&gt;&lt;/contributors&gt;&lt;titles&gt;&lt;title&gt;A Fluid Mechanical Approach to Turbulent Mixing and Chemical Reaction Part II Micromixing in the Light of Turbulence Theory&lt;/title&gt;&lt;secondary-title&gt;Chemical Engineering Communications&lt;/secondary-title&gt;&lt;/titles&gt;&lt;pages&gt;243-258&lt;/pages&gt;&lt;volume&gt;28&lt;/volume&gt;&lt;number&gt;4-6&lt;/number&gt;&lt;dates&gt;&lt;year&gt;1984&lt;/year&gt;&lt;/dates&gt;&lt;isbn&gt;0098-6445&amp;#xD;1563-5201&lt;/isbn&gt;&lt;urls&gt;&lt;/urls&gt;&lt;electronic-resource-num&gt;10.1080/00986448408940136&lt;/electronic-resource-num&gt;&lt;/record&gt;&lt;/Cite&gt;&lt;/EndNote&gt;</w:instrText>
      </w:r>
      <w:r w:rsidR="00DC5A3A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62, 63</w:t>
      </w:r>
      <w:r w:rsidR="00DC5A3A">
        <w:rPr>
          <w:rFonts w:ascii="Times New Roman" w:hAnsi="Times New Roman" w:cs="Times New Roman"/>
          <w:sz w:val="24"/>
          <w:szCs w:val="24"/>
        </w:rPr>
        <w:fldChar w:fldCharType="end"/>
      </w:r>
      <w:r w:rsidRPr="007063F3">
        <w:rPr>
          <w:rFonts w:ascii="Times New Roman" w:hAnsi="Times New Roman" w:cs="Times New Roman"/>
          <w:sz w:val="24"/>
          <w:szCs w:val="24"/>
        </w:rPr>
        <w:t xml:space="preserve"> and 17.24 is</w:t>
      </w:r>
      <w:r w:rsidR="00DC5A3A">
        <w:rPr>
          <w:rFonts w:ascii="Times New Roman" w:hAnsi="Times New Roman" w:cs="Times New Roman"/>
          <w:sz w:val="24"/>
          <w:szCs w:val="24"/>
        </w:rPr>
        <w:t xml:space="preserve"> from the engulfment rate model</w:t>
      </w:r>
      <w:r w:rsidRPr="007063F3">
        <w:rPr>
          <w:rFonts w:ascii="Times New Roman" w:hAnsi="Times New Roman" w:cs="Times New Roman"/>
          <w:sz w:val="24"/>
          <w:szCs w:val="24"/>
        </w:rPr>
        <w:t>.</w:t>
      </w:r>
      <w:r w:rsidR="005416DD">
        <w:rPr>
          <w:rFonts w:ascii="Times New Roman" w:hAnsi="Times New Roman" w:cs="Times New Roman"/>
          <w:sz w:val="24"/>
          <w:szCs w:val="24"/>
        </w:rPr>
        <w:t xml:space="preserve"> </w:t>
      </w:r>
      <w:r w:rsidRPr="007063F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&lt;EndNote&gt;&lt;Cite&gt;&lt;Author&gt;Baldyga&lt;/Author&gt;&lt;Year&gt;1989&lt;/Year&gt;&lt;RecNum&gt;2081&lt;/RecNum&gt;&lt;DisplayText&gt;&lt;style face="superscript"&gt;64&lt;/style&gt;&lt;/DisplayText&gt;&lt;record&gt;&lt;rec-number&gt;2081&lt;/rec-number&gt;&lt;foreign-keys&gt;&lt;key app="EN" db-id="zrsdfxt0gvf9riea5rypp9ff9zfdsdftsx5v" timestamp="1474916731"&gt;2081&lt;/key&gt;&lt;/foreign-keys&gt;&lt;ref-type name="Journal Article"&gt;17&lt;/ref-type&gt;&lt;contributors&gt;&lt;authors&gt;&lt;author&gt;Baldyga, J.&lt;/author&gt;&lt;author&gt;Bourne, J. R.&lt;/author&gt;&lt;/authors&gt;&lt;/contributors&gt;&lt;titles&gt;&lt;title&gt;Simplification of micromixing calculations. I. Derivation and application of new model&lt;/title&gt;&lt;secondary-title&gt;The Chemical Engineering Journal&lt;/secondary-title&gt;&lt;/titles&gt;&lt;periodical&gt;&lt;full-title&gt;The Chemical Engineering Journal&lt;/full-title&gt;&lt;/periodical&gt;&lt;pages&gt;83-92&lt;/pages&gt;&lt;volume&gt;42&lt;/volume&gt;&lt;number&gt;2&lt;/number&gt;&lt;dates&gt;&lt;year&gt;1989&lt;/year&gt;&lt;/dates&gt;&lt;isbn&gt;03009467&lt;/isbn&gt;&lt;urls&gt;&lt;/urls&gt;&lt;electronic-resource-num&gt;10.1016/0300-9467(89)85002-6&lt;/electronic-resource-num&gt;&lt;/record&gt;&lt;/Cite&gt;&lt;/EndNote&gt;</w:instrText>
      </w:r>
      <w:r w:rsidRPr="007063F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64</w:t>
      </w:r>
      <w:r w:rsidRPr="007063F3">
        <w:rPr>
          <w:rFonts w:ascii="Times New Roman" w:hAnsi="Times New Roman" w:cs="Times New Roman"/>
          <w:sz w:val="24"/>
          <w:szCs w:val="24"/>
        </w:rPr>
        <w:fldChar w:fldCharType="end"/>
      </w:r>
      <w:r w:rsidRPr="007063F3">
        <w:rPr>
          <w:rFonts w:ascii="Times New Roman" w:hAnsi="Times New Roman" w:cs="Times New Roman"/>
          <w:sz w:val="24"/>
          <w:szCs w:val="24"/>
        </w:rPr>
        <w:t xml:space="preserve"> The smaller coefficient was considered for a more conservative design, since the micromixing will be smaller and achieved faster.</w:t>
      </w:r>
    </w:p>
    <w:p w14:paraId="710FE7B0" w14:textId="05CFECF1" w:rsidR="003C6C27" w:rsidRPr="00E965A5" w:rsidRDefault="007063F3" w:rsidP="003C6C27">
      <w:pPr>
        <w:spacing w:after="120" w:line="360" w:lineRule="auto"/>
        <w:ind w:firstLine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Mesomixing plays an important role in the process if it is larger than 0.2 * t</w:t>
      </w:r>
      <w:r w:rsidRPr="007063F3">
        <w:rPr>
          <w:rFonts w:ascii="Times New Roman" w:hAnsi="Times New Roman" w:cs="Times New Roman"/>
          <w:sz w:val="24"/>
          <w:szCs w:val="24"/>
          <w:vertAlign w:val="subscript"/>
        </w:rPr>
        <w:t>micro</w:t>
      </w:r>
      <w:r>
        <w:rPr>
          <w:rFonts w:ascii="Times New Roman" w:hAnsi="Times New Roman" w:cs="Times New Roman"/>
          <w:sz w:val="24"/>
          <w:szCs w:val="24"/>
        </w:rPr>
        <w:t>.</w:t>
      </w:r>
      <w:r w:rsidR="00E965A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PEVuZE5vdGU+PENpdGU+PEF1dGhvcj5CYWxkeWdhPC9BdXRob3I+PFllYXI+MTk5MzwvWWVhcj48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PEVuZE5vdGU+PENpdGU+PEF1dGhvcj5CYWxkeWdhPC9BdXRob3I+PFllYXI+MTk5MzwvWWVhcj48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</w:rPr>
      </w:r>
      <w:r w:rsidR="00F14854">
        <w:rPr>
          <w:rFonts w:ascii="Times New Roman" w:hAnsi="Times New Roman" w:cs="Times New Roman"/>
          <w:sz w:val="24"/>
          <w:szCs w:val="24"/>
        </w:rPr>
        <w:fldChar w:fldCharType="end"/>
      </w:r>
      <w:r w:rsidR="00E965A5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65-67</w:t>
      </w:r>
      <w:r w:rsidR="00E965A5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6C27" w:rsidRPr="007063F3">
        <w:rPr>
          <w:rFonts w:ascii="Times New Roman" w:hAnsi="Times New Roman" w:cs="Times New Roman"/>
          <w:sz w:val="24"/>
          <w:szCs w:val="24"/>
        </w:rPr>
        <w:t>As the goal is to avoid mesomixing during the demulsifier injection, t</w:t>
      </w:r>
      <w:r w:rsidR="003C6C27" w:rsidRPr="007063F3">
        <w:rPr>
          <w:rFonts w:ascii="Times New Roman" w:hAnsi="Times New Roman" w:cs="Times New Roman"/>
          <w:sz w:val="24"/>
          <w:szCs w:val="24"/>
          <w:vertAlign w:val="subscript"/>
        </w:rPr>
        <w:t>meso</w:t>
      </w:r>
      <w:r w:rsidR="003C6C27" w:rsidRPr="007063F3">
        <w:rPr>
          <w:rFonts w:ascii="Times New Roman" w:hAnsi="Times New Roman" w:cs="Times New Roman"/>
          <w:sz w:val="24"/>
          <w:szCs w:val="24"/>
        </w:rPr>
        <w:t xml:space="preserve"> &lt; 0.2 t</w:t>
      </w:r>
      <w:r w:rsidR="003C6C27" w:rsidRPr="007063F3">
        <w:rPr>
          <w:rFonts w:ascii="Times New Roman" w:hAnsi="Times New Roman" w:cs="Times New Roman"/>
          <w:sz w:val="24"/>
          <w:szCs w:val="24"/>
          <w:vertAlign w:val="subscript"/>
        </w:rPr>
        <w:t>micro</w:t>
      </w:r>
      <w:r w:rsidR="003C6C27" w:rsidRPr="007063F3">
        <w:rPr>
          <w:rFonts w:ascii="Times New Roman" w:hAnsi="Times New Roman" w:cs="Times New Roman"/>
          <w:sz w:val="24"/>
          <w:szCs w:val="24"/>
        </w:rPr>
        <w:t>. So it is assumed that t</w:t>
      </w:r>
      <w:r w:rsidR="003C6C27" w:rsidRPr="007063F3">
        <w:rPr>
          <w:rFonts w:ascii="Times New Roman" w:hAnsi="Times New Roman" w:cs="Times New Roman"/>
          <w:sz w:val="24"/>
          <w:szCs w:val="24"/>
          <w:vertAlign w:val="subscript"/>
        </w:rPr>
        <w:t>meso</w:t>
      </w:r>
      <w:r w:rsidR="003C6C27" w:rsidRPr="007063F3">
        <w:rPr>
          <w:rFonts w:ascii="Times New Roman" w:hAnsi="Times New Roman" w:cs="Times New Roman"/>
          <w:sz w:val="24"/>
          <w:szCs w:val="24"/>
        </w:rPr>
        <w:t xml:space="preserve"> = 0.2 t</w:t>
      </w:r>
      <w:r w:rsidR="003C6C27" w:rsidRPr="007063F3">
        <w:rPr>
          <w:rFonts w:ascii="Times New Roman" w:hAnsi="Times New Roman" w:cs="Times New Roman"/>
          <w:sz w:val="24"/>
          <w:szCs w:val="24"/>
          <w:vertAlign w:val="subscript"/>
        </w:rPr>
        <w:t>micro.</w:t>
      </w:r>
      <w:r w:rsidR="00E965A5">
        <w:rPr>
          <w:rFonts w:ascii="Times New Roman" w:hAnsi="Times New Roman" w:cs="Times New Roman"/>
          <w:sz w:val="24"/>
          <w:szCs w:val="24"/>
        </w:rPr>
        <w:t>.</w:t>
      </w:r>
    </w:p>
    <w:p w14:paraId="35C86BC2" w14:textId="46C39299" w:rsidR="00B5354E" w:rsidRPr="007063F3" w:rsidRDefault="007063F3" w:rsidP="00CE0C01">
      <w:pPr>
        <w:pStyle w:val="ListParagraph"/>
        <w:spacing w:after="12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5=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micro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meso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>12</m:t>
        </m:r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  <w:lang w:eastAsia="zh-CN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  <w:lang w:eastAsia="zh-CN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eastAsia="zh-C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ν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ε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0.5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eastAsia="zh-CN"/>
          </w:rPr>
          <m:t>*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U*0.1</m:t>
            </m:r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ε</m:t>
            </m:r>
          </m:den>
        </m:f>
      </m:oMath>
      <w:r w:rsidR="00CE0C01" w:rsidRPr="007063F3">
        <w:rPr>
          <w:rFonts w:ascii="Times New Roman" w:eastAsiaTheme="minorEastAsia" w:hAnsi="Times New Roman" w:cs="Times New Roman"/>
          <w:sz w:val="24"/>
          <w:szCs w:val="24"/>
        </w:rPr>
        <w:tab/>
      </w:r>
      <w:r w:rsidR="00CE0C01" w:rsidRPr="007063F3">
        <w:rPr>
          <w:rFonts w:ascii="Times New Roman" w:eastAsiaTheme="minorEastAsia" w:hAnsi="Times New Roman" w:cs="Times New Roman"/>
          <w:sz w:val="24"/>
          <w:szCs w:val="24"/>
        </w:rPr>
        <w:tab/>
        <w:t>(4)</w:t>
      </w:r>
    </w:p>
    <w:p w14:paraId="749AC16B" w14:textId="1BB1827B" w:rsidR="00CE0C01" w:rsidRPr="007063F3" w:rsidRDefault="00CE0C01" w:rsidP="00CE0C01">
      <w:pPr>
        <w:spacing w:after="120" w:line="360" w:lineRule="auto"/>
        <w:ind w:firstLine="810"/>
        <w:jc w:val="both"/>
        <w:rPr>
          <w:rFonts w:ascii="Times New Roman" w:hAnsi="Times New Roman" w:cs="Times New Roman"/>
          <w:sz w:val="24"/>
          <w:szCs w:val="24"/>
        </w:rPr>
      </w:pPr>
      <w:r w:rsidRPr="007063F3">
        <w:rPr>
          <w:rFonts w:ascii="Times New Roman" w:hAnsi="Times New Roman" w:cs="Times New Roman"/>
          <w:sz w:val="24"/>
          <w:szCs w:val="24"/>
        </w:rPr>
        <w:t>The turbulent kinetic energy is given by Equation 5. The flow is considered isotropic, so all fluctuating velocit</w:t>
      </w:r>
      <w:r w:rsidR="00101E02">
        <w:rPr>
          <w:rFonts w:ascii="Times New Roman" w:hAnsi="Times New Roman" w:cs="Times New Roman"/>
          <w:sz w:val="24"/>
          <w:szCs w:val="24"/>
        </w:rPr>
        <w:t>ies</w:t>
      </w:r>
      <w:r w:rsidRPr="007063F3">
        <w:rPr>
          <w:rFonts w:ascii="Times New Roman" w:hAnsi="Times New Roman" w:cs="Times New Roman"/>
          <w:sz w:val="24"/>
          <w:szCs w:val="24"/>
        </w:rPr>
        <w:t xml:space="preserve"> have the same order of magnitude. </w:t>
      </w:r>
    </w:p>
    <w:p w14:paraId="386F8857" w14:textId="0F3B13BC" w:rsidR="00CE0C01" w:rsidRPr="007063F3" w:rsidRDefault="007063F3" w:rsidP="00CE0C01">
      <w:pPr>
        <w:pStyle w:val="ListParagraph"/>
        <w:spacing w:after="12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k=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(</m:t>
        </m:r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'2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'2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θ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'2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CE0C01" w:rsidRPr="007063F3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'2</m:t>
            </m:r>
          </m:sup>
        </m:sSubSup>
      </m:oMath>
      <w:r w:rsidR="00CE0C01" w:rsidRPr="007063F3">
        <w:rPr>
          <w:rFonts w:ascii="Times New Roman" w:eastAsiaTheme="minorEastAsia" w:hAnsi="Times New Roman" w:cs="Times New Roman"/>
          <w:sz w:val="24"/>
          <w:szCs w:val="24"/>
        </w:rPr>
        <w:tab/>
      </w:r>
      <w:r w:rsidR="00E965A5">
        <w:rPr>
          <w:rFonts w:ascii="Times New Roman" w:eastAsiaTheme="minorEastAsia" w:hAnsi="Times New Roman" w:cs="Times New Roman"/>
          <w:sz w:val="24"/>
          <w:szCs w:val="24"/>
        </w:rPr>
        <w:tab/>
      </w:r>
      <w:r w:rsidR="00E965A5">
        <w:rPr>
          <w:rFonts w:ascii="Times New Roman" w:eastAsiaTheme="minorEastAsia" w:hAnsi="Times New Roman" w:cs="Times New Roman"/>
          <w:sz w:val="24"/>
          <w:szCs w:val="24"/>
        </w:rPr>
        <w:tab/>
      </w:r>
      <w:r w:rsidR="00CE0C01" w:rsidRPr="007063F3">
        <w:rPr>
          <w:rFonts w:ascii="Times New Roman" w:eastAsiaTheme="minorEastAsia" w:hAnsi="Times New Roman" w:cs="Times New Roman"/>
          <w:sz w:val="24"/>
          <w:szCs w:val="24"/>
        </w:rPr>
        <w:t>(5)</w:t>
      </w:r>
    </w:p>
    <w:p w14:paraId="0A0093C1" w14:textId="598EA7BB" w:rsidR="003C6C27" w:rsidRPr="007063F3" w:rsidRDefault="00CE0C01" w:rsidP="00CE0C01">
      <w:pPr>
        <w:pStyle w:val="ListParagraph"/>
        <w:spacing w:after="12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7063F3">
        <w:rPr>
          <w:rFonts w:ascii="Times New Roman" w:hAnsi="Times New Roman" w:cs="Times New Roman"/>
          <w:sz w:val="24"/>
          <w:szCs w:val="24"/>
        </w:rPr>
        <w:t xml:space="preserve">As the flow is </w:t>
      </w:r>
      <w:r w:rsidR="00AA3A91">
        <w:rPr>
          <w:rFonts w:ascii="Times New Roman" w:hAnsi="Times New Roman" w:cs="Times New Roman"/>
          <w:sz w:val="24"/>
          <w:szCs w:val="24"/>
        </w:rPr>
        <w:t xml:space="preserve">considered </w:t>
      </w:r>
      <w:r w:rsidRPr="007063F3">
        <w:rPr>
          <w:rFonts w:ascii="Times New Roman" w:hAnsi="Times New Roman" w:cs="Times New Roman"/>
          <w:sz w:val="24"/>
          <w:szCs w:val="24"/>
        </w:rPr>
        <w:t>isotropic at the feed point, the energy dissipation can be approximated by Equation 6.</w:t>
      </w:r>
    </w:p>
    <w:p w14:paraId="718D79AA" w14:textId="4BB0CBAE" w:rsidR="00CE0C01" w:rsidRPr="007063F3" w:rsidRDefault="007063F3" w:rsidP="00CE0C01">
      <w:pPr>
        <w:pStyle w:val="ListParagraph"/>
        <w:spacing w:after="12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ε=A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z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'3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</m:t>
            </m:r>
          </m:den>
        </m:f>
      </m:oMath>
      <w:r w:rsidR="00CE0C01" w:rsidRPr="007063F3">
        <w:rPr>
          <w:rFonts w:ascii="Times New Roman" w:eastAsiaTheme="minorEastAsia" w:hAnsi="Times New Roman" w:cs="Times New Roman"/>
          <w:sz w:val="24"/>
          <w:szCs w:val="24"/>
        </w:rPr>
        <w:tab/>
      </w:r>
      <w:r w:rsidR="00CE0C01" w:rsidRPr="007063F3">
        <w:rPr>
          <w:rFonts w:ascii="Times New Roman" w:eastAsiaTheme="minorEastAsia" w:hAnsi="Times New Roman" w:cs="Times New Roman"/>
          <w:sz w:val="24"/>
          <w:szCs w:val="24"/>
        </w:rPr>
        <w:tab/>
        <w:t>(6)</w:t>
      </w:r>
    </w:p>
    <w:p w14:paraId="285EBE41" w14:textId="32D40A08" w:rsidR="00101E02" w:rsidRDefault="00101E02" w:rsidP="00CE0C01">
      <w:pPr>
        <w:pStyle w:val="ListParagraph"/>
        <w:spacing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A is the turbulence proportionality constant </w:t>
      </w:r>
      <w:r w:rsidR="00672894">
        <w:rPr>
          <w:rFonts w:ascii="Times New Roman" w:hAnsi="Times New Roman" w:cs="Times New Roman"/>
          <w:sz w:val="24"/>
          <w:szCs w:val="24"/>
        </w:rPr>
        <w:t>(≈1 for locally isotropic turbulence</w:t>
      </w:r>
      <w:r w:rsidR="00672894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&lt;EndNote&gt;&lt;Cite&gt;&lt;Author&gt;Wu&lt;/Author&gt;&lt;Year&gt;1989&lt;/Year&gt;&lt;RecNum&gt;95&lt;/RecNum&gt;&lt;DisplayText&gt;&lt;style face="superscript"&gt;68&lt;/style&gt;&lt;/DisplayText&gt;&lt;record&gt;&lt;rec-number&gt;95&lt;/rec-number&gt;&lt;foreign-keys&gt;&lt;key app="EN" db-id="zrsdfxt0gvf9riea5rypp9ff9zfdsdftsx5v" timestamp="0"&gt;95&lt;/key&gt;&lt;/foreign-keys&gt;&lt;ref-type name="Journal Article"&gt;17&lt;/ref-type&gt;&lt;contributors&gt;&lt;authors&gt;&lt;author&gt;Wu, H.&lt;/author&gt;&lt;author&gt;Patterson, G. K.&lt;/author&gt;&lt;/authors&gt;&lt;/contributors&gt;&lt;auth-address&gt;Wu, H&amp;#xD;Univ Arizona,Dept Chem Engn,Tucson,Az 85721, USA&amp;#xD;Univ Arizona,Dept Chem Engn,Tucson,Az 85721, USA&lt;/auth-address&gt;&lt;titles&gt;&lt;title&gt;Laser-Doppler Measurements of Turbulent-Flow Parameters in a Stirred Mixer&lt;/title&gt;&lt;secondary-title&gt;Chemical Engineering Science&lt;/secondary-title&gt;&lt;alt-title&gt;Chem Eng Sci&lt;/alt-title&gt;&lt;/titles&gt;&lt;periodical&gt;&lt;full-title&gt;Chemical Engineering Science&lt;/full-title&gt;&lt;/periodical&gt;&lt;pages&gt;2207-2221&lt;/pages&gt;&lt;volume&gt;44&lt;/volume&gt;&lt;number&gt;10&lt;/number&gt;&lt;dates&gt;&lt;year&gt;1989&lt;/year&gt;&lt;/dates&gt;&lt;isbn&gt;0009-2509&lt;/isbn&gt;&lt;accession-num&gt;ISI:A1989AY11300012&lt;/accession-num&gt;&lt;urls&gt;&lt;related-urls&gt;&lt;url&gt;&amp;lt;Go to ISI&amp;gt;://A1989AY11300012&lt;/url&gt;&lt;/related-urls&gt;&lt;/urls&gt;&lt;language&gt;English&lt;/language&gt;&lt;/record&gt;&lt;/Cite&gt;&lt;/EndNote&gt;</w:instrText>
      </w:r>
      <w:r w:rsidR="00672894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68</w:t>
      </w:r>
      <w:r w:rsidR="00672894">
        <w:rPr>
          <w:rFonts w:ascii="Times New Roman" w:hAnsi="Times New Roman" w:cs="Times New Roman"/>
          <w:sz w:val="24"/>
          <w:szCs w:val="24"/>
        </w:rPr>
        <w:fldChar w:fldCharType="end"/>
      </w:r>
      <w:r w:rsidR="0067289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and L is the turbulence integral length scale.</w:t>
      </w:r>
    </w:p>
    <w:p w14:paraId="47D95C25" w14:textId="42F0F53C" w:rsidR="00101E02" w:rsidRDefault="00CE0C01" w:rsidP="00DC5A3A">
      <w:pPr>
        <w:pStyle w:val="ListParagraph"/>
        <w:spacing w:after="12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063F3">
        <w:rPr>
          <w:rFonts w:ascii="Times New Roman" w:hAnsi="Times New Roman" w:cs="Times New Roman"/>
          <w:sz w:val="24"/>
          <w:szCs w:val="24"/>
        </w:rPr>
        <w:t>There are three possible length scales that can be used in Equation 6: L = d</w:t>
      </w:r>
      <w:r w:rsidRPr="007063F3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Pr="007063F3">
        <w:rPr>
          <w:rFonts w:ascii="Times New Roman" w:hAnsi="Times New Roman" w:cs="Times New Roman"/>
          <w:sz w:val="24"/>
          <w:szCs w:val="24"/>
        </w:rPr>
        <w:t xml:space="preserve">, L = </w:t>
      </w:r>
      <w:r w:rsidR="007063F3">
        <w:rPr>
          <w:rFonts w:ascii="Times New Roman" w:hAnsi="Times New Roman" w:cs="Times New Roman"/>
          <w:sz w:val="24"/>
          <w:szCs w:val="24"/>
        </w:rPr>
        <w:t>d</w:t>
      </w:r>
      <w:r w:rsidRPr="007063F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Pr="007063F3">
        <w:rPr>
          <w:rFonts w:ascii="Times New Roman" w:hAnsi="Times New Roman" w:cs="Times New Roman"/>
          <w:sz w:val="24"/>
          <w:szCs w:val="24"/>
        </w:rPr>
        <w:t>/10 and L = T/5, where d</w:t>
      </w:r>
      <w:r w:rsidRPr="007063F3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Pr="007063F3">
        <w:rPr>
          <w:rFonts w:ascii="Times New Roman" w:hAnsi="Times New Roman" w:cs="Times New Roman"/>
          <w:sz w:val="24"/>
          <w:szCs w:val="24"/>
        </w:rPr>
        <w:t xml:space="preserve"> is the feed pipe diameter, </w:t>
      </w:r>
      <w:r w:rsidR="007063F3">
        <w:rPr>
          <w:rFonts w:ascii="Times New Roman" w:hAnsi="Times New Roman" w:cs="Times New Roman"/>
          <w:sz w:val="24"/>
          <w:szCs w:val="24"/>
        </w:rPr>
        <w:t>d</w:t>
      </w:r>
      <w:r w:rsidRPr="007063F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Pr="007063F3">
        <w:rPr>
          <w:rFonts w:ascii="Times New Roman" w:hAnsi="Times New Roman" w:cs="Times New Roman"/>
          <w:sz w:val="24"/>
          <w:szCs w:val="24"/>
        </w:rPr>
        <w:t xml:space="preserve"> is the impeller diameter and T is the tank diameter. </w:t>
      </w:r>
      <w:r w:rsidR="007063F3" w:rsidRPr="007063F3">
        <w:rPr>
          <w:rFonts w:ascii="Times New Roman" w:hAnsi="Times New Roman" w:cs="Times New Roman"/>
          <w:sz w:val="24"/>
          <w:szCs w:val="24"/>
        </w:rPr>
        <w:t xml:space="preserve">As the diameter of the feed pipe will affect the size of the droplet during the demulsifier injection, it was chosen as the length scale. </w:t>
      </w:r>
      <w:r w:rsidR="007377C2">
        <w:rPr>
          <w:rFonts w:ascii="Times New Roman" w:hAnsi="Times New Roman" w:cs="Times New Roman"/>
          <w:sz w:val="24"/>
          <w:szCs w:val="24"/>
        </w:rPr>
        <w:t>The most important component of the mean velocity at the surface is the axial component.</w:t>
      </w:r>
      <w:r w:rsidR="007377C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PEVuZE5vdGU+PENpdGU+PEF1dGhvcj5NYWNoYWRvPC9BdXRob3I+PFllYXI+MjAxMzwvWWVhcj48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PEVuZE5vdGU+PENpdGU+PEF1dGhvcj5NYWNoYWRvPC9BdXRob3I+PFllYXI+MjAxMzwvWWVhcj48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</w:rPr>
      </w:r>
      <w:r w:rsidR="00F14854">
        <w:rPr>
          <w:rFonts w:ascii="Times New Roman" w:hAnsi="Times New Roman" w:cs="Times New Roman"/>
          <w:sz w:val="24"/>
          <w:szCs w:val="24"/>
        </w:rPr>
        <w:fldChar w:fldCharType="end"/>
      </w:r>
      <w:r w:rsidR="007377C2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43</w:t>
      </w:r>
      <w:r w:rsidR="007377C2">
        <w:rPr>
          <w:rFonts w:ascii="Times New Roman" w:hAnsi="Times New Roman" w:cs="Times New Roman"/>
          <w:sz w:val="24"/>
          <w:szCs w:val="24"/>
        </w:rPr>
        <w:fldChar w:fldCharType="end"/>
      </w:r>
      <w:r w:rsidR="007377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711498" w14:textId="3DD8F91B" w:rsidR="00CE0C01" w:rsidRPr="007063F3" w:rsidRDefault="007063F3" w:rsidP="00101E02">
      <w:pPr>
        <w:pStyle w:val="ListParagraph"/>
        <w:spacing w:after="12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7063F3">
        <w:rPr>
          <w:rFonts w:ascii="Times New Roman" w:hAnsi="Times New Roman" w:cs="Times New Roman"/>
          <w:sz w:val="24"/>
          <w:szCs w:val="24"/>
        </w:rPr>
        <w:t>he feed rate required to avoid mesomixing effects is given by Equation 7.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5"/>
        <w:gridCol w:w="3160"/>
        <w:gridCol w:w="3105"/>
      </w:tblGrid>
      <w:tr w:rsidR="00C468A0" w:rsidRPr="007063F3" w14:paraId="61DB1132" w14:textId="77777777" w:rsidTr="00E3756B">
        <w:trPr>
          <w:trHeight w:val="900"/>
        </w:trPr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64DABB6E" w14:textId="77777777" w:rsidR="00C468A0" w:rsidRPr="007063F3" w:rsidRDefault="00C468A0" w:rsidP="00101BDB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</w:tcPr>
          <w:p w14:paraId="36554F84" w14:textId="053172E8" w:rsidR="00C468A0" w:rsidRPr="007377C2" w:rsidRDefault="00671018" w:rsidP="00FF101E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=0.54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ν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0.5</m:t>
                        </m:r>
                      </m:sup>
                    </m:s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z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1.5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pt-BR"/>
                              </w:rPr>
                              <m:t>'</m:t>
                            </m:r>
                          </m:sup>
                        </m:sSubSup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pt-BR"/>
                          </w:rPr>
                          <m:t>0.5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84BA8" w14:textId="49812AD8" w:rsidR="00C468A0" w:rsidRPr="007063F3" w:rsidRDefault="00C468A0" w:rsidP="007063F3">
            <w:pPr>
              <w:pStyle w:val="ListParagraph"/>
              <w:spacing w:after="120"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63F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063F3" w:rsidRPr="007063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063F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2C2F889B" w14:textId="77777777" w:rsidR="00B5354E" w:rsidRPr="00B41003" w:rsidRDefault="00B5354E" w:rsidP="00101BDB">
      <w:pPr>
        <w:pStyle w:val="ListParagraph"/>
        <w:spacing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69859D5" w14:textId="3A1F0EA2" w:rsidR="00B5354E" w:rsidRPr="00B41003" w:rsidRDefault="00B5354E" w:rsidP="0087437E">
      <w:pPr>
        <w:pStyle w:val="ListParagraph"/>
        <w:spacing w:after="12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In </w:t>
      </w:r>
      <w:r w:rsidR="00C468A0" w:rsidRPr="00B41003">
        <w:rPr>
          <w:rFonts w:ascii="Times New Roman" w:hAnsi="Times New Roman" w:cs="Times New Roman"/>
          <w:sz w:val="24"/>
          <w:szCs w:val="24"/>
        </w:rPr>
        <w:t xml:space="preserve">Equation </w:t>
      </w:r>
      <w:r w:rsidR="007063F3">
        <w:rPr>
          <w:rFonts w:ascii="Times New Roman" w:hAnsi="Times New Roman" w:cs="Times New Roman"/>
          <w:sz w:val="24"/>
          <w:szCs w:val="24"/>
        </w:rPr>
        <w:t>7</w:t>
      </w:r>
      <w:r w:rsidRPr="00B41003">
        <w:rPr>
          <w:rFonts w:ascii="Times New Roman" w:hAnsi="Times New Roman" w:cs="Times New Roman"/>
          <w:sz w:val="24"/>
          <w:szCs w:val="24"/>
        </w:rPr>
        <w:t>,</w:t>
      </w:r>
      <w:r w:rsidR="007063F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ν</m:t>
        </m:r>
      </m:oMath>
      <w:r w:rsidRPr="00B41003">
        <w:rPr>
          <w:rFonts w:ascii="Times New Roman" w:hAnsi="Times New Roman" w:cs="Times New Roman"/>
          <w:sz w:val="24"/>
          <w:szCs w:val="24"/>
        </w:rPr>
        <w:t xml:space="preserve"> is the kinematic viscosity,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</m:oMath>
      <w:r w:rsidRPr="00B41003">
        <w:rPr>
          <w:rFonts w:ascii="Times New Roman" w:hAnsi="Times New Roman" w:cs="Times New Roman"/>
          <w:sz w:val="24"/>
          <w:szCs w:val="24"/>
        </w:rPr>
        <w:t xml:space="preserve"> is the mean velocity of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surrounding fluid at the injection point, </w:t>
      </w:r>
      <w:r w:rsidR="007377C2">
        <w:rPr>
          <w:rFonts w:ascii="Times New Roman" w:hAnsi="Times New Roman" w:cs="Times New Roman"/>
          <w:sz w:val="24"/>
          <w:szCs w:val="24"/>
        </w:rPr>
        <w:t>d</w:t>
      </w:r>
      <w:r w:rsidR="00E01346" w:rsidRPr="00B41003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="00E01346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 xml:space="preserve">is the injection pipe diameter and </w:t>
      </w:r>
      <w:r w:rsidR="007901F2" w:rsidRPr="00B41003">
        <w:rPr>
          <w:rFonts w:ascii="Times New Roman" w:hAnsi="Times New Roman" w:cs="Times New Roman"/>
          <w:sz w:val="24"/>
          <w:szCs w:val="24"/>
        </w:rPr>
        <w:t>v</w:t>
      </w:r>
      <w:r w:rsidR="00AE4AB6">
        <w:rPr>
          <w:rFonts w:ascii="Times New Roman" w:hAnsi="Times New Roman" w:cs="Times New Roman"/>
          <w:sz w:val="24"/>
          <w:szCs w:val="24"/>
          <w:lang w:val="en-US"/>
        </w:rPr>
        <w:t>'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z</w:t>
      </w:r>
      <w:r w:rsidRPr="00B41003">
        <w:rPr>
          <w:rFonts w:ascii="Times New Roman" w:hAnsi="Times New Roman" w:cs="Times New Roman"/>
          <w:sz w:val="24"/>
          <w:szCs w:val="24"/>
        </w:rPr>
        <w:t xml:space="preserve"> is the local fluctuating velocity. </w:t>
      </w:r>
      <w:r w:rsidR="00E3756B" w:rsidRPr="00B41003">
        <w:rPr>
          <w:rFonts w:ascii="Times New Roman" w:hAnsi="Times New Roman" w:cs="Times New Roman"/>
          <w:sz w:val="24"/>
          <w:szCs w:val="24"/>
        </w:rPr>
        <w:t>U</w:t>
      </w:r>
      <w:r w:rsidR="00E3756B" w:rsidRPr="00B41003">
        <w:rPr>
          <w:rFonts w:ascii="Times New Roman" w:hAnsi="Times New Roman" w:cs="Times New Roman"/>
          <w:sz w:val="24"/>
          <w:szCs w:val="24"/>
          <w:vertAlign w:val="subscript"/>
        </w:rPr>
        <w:t>z</w:t>
      </w:r>
      <w:r w:rsidR="00E3756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and</w:t>
      </w:r>
      <w:r w:rsidR="00E3756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7901F2" w:rsidRPr="00B41003">
        <w:rPr>
          <w:rFonts w:ascii="Times New Roman" w:hAnsi="Times New Roman" w:cs="Times New Roman"/>
          <w:sz w:val="24"/>
          <w:szCs w:val="24"/>
        </w:rPr>
        <w:t>v</w:t>
      </w:r>
      <w:r w:rsidR="007377C2">
        <w:rPr>
          <w:rFonts w:ascii="Times New Roman" w:hAnsi="Times New Roman" w:cs="Times New Roman"/>
          <w:sz w:val="24"/>
          <w:szCs w:val="24"/>
        </w:rPr>
        <w:t>'</w:t>
      </w:r>
      <w:r w:rsidR="007901F2" w:rsidRPr="00B41003">
        <w:rPr>
          <w:rFonts w:ascii="Times New Roman" w:hAnsi="Times New Roman" w:cs="Times New Roman"/>
          <w:sz w:val="24"/>
          <w:szCs w:val="24"/>
          <w:vertAlign w:val="subscript"/>
        </w:rPr>
        <w:t>z</w:t>
      </w:r>
      <w:r w:rsidR="00E3756B" w:rsidRPr="00B4100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 xml:space="preserve">were obtained from measurements by 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PEVuZE5vdGU+PENpdGUgQXV0aG9yWWVhcj0iMSI+PEF1dGhvcj5NYWNoYWRvPC9BdXRob3I+PFll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PEVuZE5vdGU+PENpdGUgQXV0aG9yWWVhcj0iMSI+PEF1dGhvcj5NYWNoYWRvPC9BdXRob3I+PFll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</w:rPr>
      </w:r>
      <w:r w:rsidR="00F14854">
        <w:rPr>
          <w:rFonts w:ascii="Times New Roman" w:hAnsi="Times New Roman" w:cs="Times New Roman"/>
          <w:sz w:val="24"/>
          <w:szCs w:val="24"/>
        </w:rPr>
        <w:fldChar w:fldCharType="end"/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>
        <w:rPr>
          <w:rFonts w:ascii="Times New Roman" w:hAnsi="Times New Roman" w:cs="Times New Roman"/>
          <w:noProof/>
          <w:sz w:val="24"/>
          <w:szCs w:val="24"/>
        </w:rPr>
        <w:t xml:space="preserve">Machado and Kresta </w:t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43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4614F5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0DBB0AB6" w14:textId="2C812406" w:rsidR="00B5354E" w:rsidRPr="00B41003" w:rsidRDefault="00B5354E" w:rsidP="00E75F85">
      <w:pPr>
        <w:pStyle w:val="ListParagraph"/>
        <w:spacing w:before="240" w:after="12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During demulsifier dispersion </w:t>
      </w:r>
      <w:r w:rsidR="00E75F85" w:rsidRPr="00B41003">
        <w:rPr>
          <w:rFonts w:ascii="Times New Roman" w:hAnsi="Times New Roman" w:cs="Times New Roman"/>
          <w:sz w:val="24"/>
          <w:szCs w:val="24"/>
        </w:rPr>
        <w:t>(</w:t>
      </w:r>
      <w:r w:rsidRPr="00B41003">
        <w:rPr>
          <w:rFonts w:ascii="Times New Roman" w:hAnsi="Times New Roman" w:cs="Times New Roman"/>
          <w:sz w:val="24"/>
          <w:szCs w:val="24"/>
        </w:rPr>
        <w:t>while the impellers were running</w:t>
      </w:r>
      <w:r w:rsidR="00E75F85" w:rsidRPr="00B41003">
        <w:rPr>
          <w:rFonts w:ascii="Times New Roman" w:hAnsi="Times New Roman" w:cs="Times New Roman"/>
          <w:sz w:val="24"/>
          <w:szCs w:val="24"/>
        </w:rPr>
        <w:t>)</w:t>
      </w:r>
      <w:r w:rsidRPr="00B41003">
        <w:rPr>
          <w:rFonts w:ascii="Times New Roman" w:hAnsi="Times New Roman" w:cs="Times New Roman"/>
          <w:sz w:val="24"/>
          <w:szCs w:val="24"/>
        </w:rPr>
        <w:t>, samples were taken 60 s after demulsifier injection and 30 s before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 the end of the mixing time (t</w:t>
      </w:r>
      <w:r w:rsidR="00E75F85"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="00E75F85" w:rsidRPr="00B41003">
        <w:rPr>
          <w:rFonts w:ascii="Times New Roman" w:hAnsi="Times New Roman" w:cs="Times New Roman"/>
          <w:sz w:val="24"/>
          <w:szCs w:val="24"/>
        </w:rPr>
        <w:t>)</w:t>
      </w:r>
      <w:r w:rsidRPr="00B41003">
        <w:rPr>
          <w:rFonts w:ascii="Times New Roman" w:hAnsi="Times New Roman" w:cs="Times New Roman"/>
          <w:sz w:val="24"/>
          <w:szCs w:val="24"/>
        </w:rPr>
        <w:t xml:space="preserve">. These samples were taken 3.2 cm </w:t>
      </w:r>
      <w:r w:rsidR="00D356D8" w:rsidRPr="00B41003">
        <w:rPr>
          <w:rFonts w:ascii="Times New Roman" w:hAnsi="Times New Roman" w:cs="Times New Roman"/>
          <w:sz w:val="24"/>
          <w:szCs w:val="24"/>
        </w:rPr>
        <w:t xml:space="preserve">(z/H = 0.14) </w:t>
      </w:r>
      <w:r w:rsidRPr="00B41003">
        <w:rPr>
          <w:rFonts w:ascii="Times New Roman" w:hAnsi="Times New Roman" w:cs="Times New Roman"/>
          <w:sz w:val="24"/>
          <w:szCs w:val="24"/>
        </w:rPr>
        <w:t xml:space="preserve">below </w:t>
      </w:r>
      <w:r w:rsidR="00E75F85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liquid </w:t>
      </w:r>
      <w:r w:rsidR="00E75F85" w:rsidRPr="00B41003">
        <w:rPr>
          <w:rFonts w:ascii="Times New Roman" w:hAnsi="Times New Roman" w:cs="Times New Roman"/>
          <w:sz w:val="24"/>
          <w:szCs w:val="24"/>
        </w:rPr>
        <w:t>surface</w:t>
      </w:r>
      <w:r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824FCE">
        <w:rPr>
          <w:rFonts w:ascii="Times New Roman" w:hAnsi="Times New Roman" w:cs="Times New Roman"/>
          <w:sz w:val="24"/>
          <w:szCs w:val="24"/>
        </w:rPr>
        <w:t xml:space="preserve">at a radial position r/R = 0.9 </w:t>
      </w:r>
      <w:r w:rsidRPr="00B41003">
        <w:rPr>
          <w:rFonts w:ascii="Times New Roman" w:hAnsi="Times New Roman" w:cs="Times New Roman"/>
          <w:sz w:val="24"/>
          <w:szCs w:val="24"/>
        </w:rPr>
        <w:t>using</w:t>
      </w:r>
      <w:r w:rsidR="00441B25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6 mm diameter polyethylene tubing attached to an auto-pipette. These samples</w:t>
      </w:r>
      <w:r w:rsidR="00441B25" w:rsidRPr="00B41003">
        <w:rPr>
          <w:rFonts w:ascii="Times New Roman" w:hAnsi="Times New Roman" w:cs="Times New Roman"/>
          <w:sz w:val="24"/>
          <w:szCs w:val="24"/>
        </w:rPr>
        <w:t xml:space="preserve"> were</w:t>
      </w:r>
      <w:r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E75F85" w:rsidRPr="00B41003">
        <w:rPr>
          <w:rFonts w:ascii="Times New Roman" w:hAnsi="Times New Roman" w:cs="Times New Roman"/>
          <w:sz w:val="24"/>
          <w:szCs w:val="24"/>
        </w:rPr>
        <w:t>used</w:t>
      </w:r>
      <w:r w:rsidRPr="00B41003">
        <w:rPr>
          <w:rFonts w:ascii="Times New Roman" w:hAnsi="Times New Roman" w:cs="Times New Roman"/>
          <w:sz w:val="24"/>
          <w:szCs w:val="24"/>
        </w:rPr>
        <w:t xml:space="preserve"> for</w:t>
      </w:r>
      <w:r w:rsidR="000139CD" w:rsidRPr="00B41003">
        <w:rPr>
          <w:rFonts w:ascii="Times New Roman" w:hAnsi="Times New Roman" w:cs="Times New Roman"/>
          <w:sz w:val="24"/>
          <w:szCs w:val="24"/>
        </w:rPr>
        <w:t xml:space="preserve"> water content measurement through</w:t>
      </w:r>
      <w:r w:rsidRPr="00B41003">
        <w:rPr>
          <w:rFonts w:ascii="Times New Roman" w:hAnsi="Times New Roman" w:cs="Times New Roman"/>
          <w:sz w:val="24"/>
          <w:szCs w:val="24"/>
        </w:rPr>
        <w:t xml:space="preserve"> Karl Fischer </w:t>
      </w:r>
      <w:r w:rsidR="000139CD" w:rsidRPr="00B41003">
        <w:rPr>
          <w:rFonts w:ascii="Times New Roman" w:hAnsi="Times New Roman" w:cs="Times New Roman"/>
          <w:sz w:val="24"/>
          <w:szCs w:val="24"/>
        </w:rPr>
        <w:t>titration</w:t>
      </w:r>
      <w:r w:rsidRPr="00B41003">
        <w:rPr>
          <w:rFonts w:ascii="Times New Roman" w:hAnsi="Times New Roman" w:cs="Times New Roman"/>
          <w:sz w:val="24"/>
          <w:szCs w:val="24"/>
        </w:rPr>
        <w:t>.</w:t>
      </w:r>
    </w:p>
    <w:p w14:paraId="5B96A2C9" w14:textId="620CBB75" w:rsidR="00B5354E" w:rsidRPr="00B41003" w:rsidRDefault="00E75F85" w:rsidP="0087437E">
      <w:pPr>
        <w:pStyle w:val="ListParagraph"/>
        <w:spacing w:after="12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lastRenderedPageBreak/>
        <w:t>After</w:t>
      </w:r>
      <w:r w:rsidR="00441B25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B5354E" w:rsidRPr="00B41003">
        <w:rPr>
          <w:rFonts w:ascii="Times New Roman" w:hAnsi="Times New Roman" w:cs="Times New Roman"/>
          <w:sz w:val="24"/>
          <w:szCs w:val="24"/>
        </w:rPr>
        <w:t>the impellers stop</w:t>
      </w:r>
      <w:r w:rsidR="00497175" w:rsidRPr="00B41003">
        <w:rPr>
          <w:rFonts w:ascii="Times New Roman" w:hAnsi="Times New Roman" w:cs="Times New Roman"/>
          <w:sz w:val="24"/>
          <w:szCs w:val="24"/>
        </w:rPr>
        <w:t>ped</w:t>
      </w:r>
      <w:r w:rsidR="00B5354E" w:rsidRPr="00B41003">
        <w:rPr>
          <w:rFonts w:ascii="Times New Roman" w:hAnsi="Times New Roman" w:cs="Times New Roman"/>
          <w:sz w:val="24"/>
          <w:szCs w:val="24"/>
        </w:rPr>
        <w:t>, the diluted bitumen was allowed to settle for 60 min</w:t>
      </w:r>
      <w:r w:rsidR="000139CD" w:rsidRPr="00B41003">
        <w:rPr>
          <w:rFonts w:ascii="Times New Roman" w:hAnsi="Times New Roman" w:cs="Times New Roman"/>
          <w:sz w:val="24"/>
          <w:szCs w:val="24"/>
        </w:rPr>
        <w:t xml:space="preserve"> in the CIST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0139CD" w:rsidRPr="00B41003">
        <w:rPr>
          <w:rFonts w:ascii="Times New Roman" w:hAnsi="Times New Roman" w:cs="Times New Roman"/>
          <w:sz w:val="24"/>
          <w:szCs w:val="24"/>
        </w:rPr>
        <w:t>S</w:t>
      </w:r>
      <w:r w:rsidR="00B5354E" w:rsidRPr="00B41003">
        <w:rPr>
          <w:rFonts w:ascii="Times New Roman" w:hAnsi="Times New Roman" w:cs="Times New Roman"/>
          <w:sz w:val="24"/>
          <w:szCs w:val="24"/>
        </w:rPr>
        <w:t>amples were taken at 3.2 cm (z/H=0.14) below</w:t>
      </w:r>
      <w:r w:rsidRPr="00B41003">
        <w:rPr>
          <w:rFonts w:ascii="Times New Roman" w:hAnsi="Times New Roman" w:cs="Times New Roman"/>
          <w:sz w:val="24"/>
          <w:szCs w:val="24"/>
        </w:rPr>
        <w:t xml:space="preserve"> the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liquid </w:t>
      </w:r>
      <w:r w:rsidRPr="00B41003">
        <w:rPr>
          <w:rFonts w:ascii="Times New Roman" w:hAnsi="Times New Roman" w:cs="Times New Roman"/>
          <w:sz w:val="24"/>
          <w:szCs w:val="24"/>
        </w:rPr>
        <w:t>surface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at 1, 3, 5,</w:t>
      </w:r>
      <w:r w:rsidR="00441B25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B5354E" w:rsidRPr="00B41003">
        <w:rPr>
          <w:rFonts w:ascii="Times New Roman" w:hAnsi="Times New Roman" w:cs="Times New Roman"/>
          <w:sz w:val="24"/>
          <w:szCs w:val="24"/>
        </w:rPr>
        <w:t>7,</w:t>
      </w:r>
      <w:r w:rsidR="00441B25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10, 30 and 60 min </w:t>
      </w:r>
      <w:r w:rsidR="000139CD" w:rsidRPr="00B41003">
        <w:rPr>
          <w:rFonts w:ascii="Times New Roman" w:hAnsi="Times New Roman" w:cs="Times New Roman"/>
          <w:sz w:val="24"/>
          <w:szCs w:val="24"/>
        </w:rPr>
        <w:t>and the water content was</w:t>
      </w:r>
      <w:r w:rsidR="00D356D8" w:rsidRPr="00B41003">
        <w:rPr>
          <w:rFonts w:ascii="Times New Roman" w:hAnsi="Times New Roman" w:cs="Times New Roman"/>
          <w:sz w:val="24"/>
          <w:szCs w:val="24"/>
        </w:rPr>
        <w:t xml:space="preserve"> measured through Karl Fischer titration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. After </w:t>
      </w:r>
      <w:r w:rsidR="00497175" w:rsidRPr="00B41003">
        <w:rPr>
          <w:rFonts w:ascii="Times New Roman" w:hAnsi="Times New Roman" w:cs="Times New Roman"/>
          <w:sz w:val="24"/>
          <w:szCs w:val="24"/>
        </w:rPr>
        <w:t xml:space="preserve">60 min of </w:t>
      </w:r>
      <w:r w:rsidR="00B5354E" w:rsidRPr="00B41003">
        <w:rPr>
          <w:rFonts w:ascii="Times New Roman" w:hAnsi="Times New Roman" w:cs="Times New Roman"/>
          <w:sz w:val="24"/>
          <w:szCs w:val="24"/>
        </w:rPr>
        <w:t>batch settling,</w:t>
      </w:r>
      <w:r w:rsidRPr="00B41003">
        <w:rPr>
          <w:rFonts w:ascii="Times New Roman" w:hAnsi="Times New Roman" w:cs="Times New Roman"/>
          <w:sz w:val="24"/>
          <w:szCs w:val="24"/>
        </w:rPr>
        <w:t xml:space="preserve"> three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100 </w:t>
      </w:r>
      <w:r w:rsidR="00FA4D84" w:rsidRPr="00B41003">
        <w:rPr>
          <w:rFonts w:ascii="Times New Roman" w:hAnsi="Times New Roman" w:cs="Times New Roman"/>
          <w:sz w:val="24"/>
          <w:szCs w:val="24"/>
        </w:rPr>
        <w:t>mL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samples were obtained for OWS analysis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&lt;EndNote&gt;&lt;Cite&gt;&lt;Author&gt;Starr&lt;/Author&gt;&lt;Year&gt;1979&lt;/Year&gt;&lt;RecNum&gt;1625&lt;/RecNum&gt;&lt;DisplayText&gt;&lt;style face="superscript"&gt;55&lt;/style&gt;&lt;/DisplayText&gt;&lt;record&gt;&lt;rec-number&gt;1625&lt;/rec-number&gt;&lt;foreign-keys&gt;&lt;key app="EN" db-id="zrsdfxt0gvf9riea5rypp9ff9zfdsdftsx5v" timestamp="0"&gt;1625&lt;/key&gt;&lt;/foreign-keys&gt;&lt;ref-type name="Book"&gt;6&lt;/ref-type&gt;&lt;contributors&gt;&lt;authors&gt;&lt;author&gt;Starr, J.&lt;/author&gt;&lt;author&gt;Bulmer, J.T.&lt;/author&gt;&lt;author&gt;Syncrude Research&lt;/author&gt;&lt;/authors&gt;&lt;/contributors&gt;&lt;titles&gt;&lt;title&gt;Syncrude Analytical Methods for Oil Sand and Bitumen Processing&lt;/title&gt;&lt;/titles&gt;&lt;dates&gt;&lt;year&gt;1979&lt;/year&gt;&lt;/dates&gt;&lt;publisher&gt;Alberta Oil Sands Technology and Research Authority&lt;/publisher&gt;&lt;urls&gt;&lt;related-urls&gt;&lt;url&gt;http://books.google.ca/books?id=gBUKHAAACAAJ&lt;/url&gt;&lt;/related-urls&gt;&lt;/urls&gt;&lt;/record&gt;&lt;/Cite&gt;&lt;/EndNote&gt;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55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at </w:t>
      </w:r>
      <w:r w:rsidR="00D356D8" w:rsidRPr="00B41003">
        <w:rPr>
          <w:rFonts w:ascii="Times New Roman" w:hAnsi="Times New Roman" w:cs="Times New Roman"/>
          <w:sz w:val="24"/>
          <w:szCs w:val="24"/>
        </w:rPr>
        <w:t>submergence</w:t>
      </w:r>
      <w:r w:rsidRPr="00B41003">
        <w:rPr>
          <w:rFonts w:ascii="Times New Roman" w:hAnsi="Times New Roman" w:cs="Times New Roman"/>
          <w:sz w:val="24"/>
          <w:szCs w:val="24"/>
        </w:rPr>
        <w:t>s of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z/H=0.1</w:t>
      </w:r>
      <w:r w:rsidR="00D356D8" w:rsidRPr="00B41003">
        <w:rPr>
          <w:rFonts w:ascii="Times New Roman" w:hAnsi="Times New Roman" w:cs="Times New Roman"/>
          <w:sz w:val="24"/>
          <w:szCs w:val="24"/>
        </w:rPr>
        <w:t>, 0</w:t>
      </w:r>
      <w:r w:rsidR="007E3FE0" w:rsidRPr="00B41003">
        <w:rPr>
          <w:rFonts w:ascii="Times New Roman" w:hAnsi="Times New Roman" w:cs="Times New Roman"/>
          <w:sz w:val="24"/>
          <w:szCs w:val="24"/>
        </w:rPr>
        <w:t>.</w:t>
      </w:r>
      <w:r w:rsidR="00D356D8" w:rsidRPr="00B41003">
        <w:rPr>
          <w:rFonts w:ascii="Times New Roman" w:hAnsi="Times New Roman" w:cs="Times New Roman"/>
          <w:sz w:val="24"/>
          <w:szCs w:val="24"/>
        </w:rPr>
        <w:t>5 and 0.9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 using </w:t>
      </w:r>
      <w:r w:rsidRPr="00B41003">
        <w:rPr>
          <w:rFonts w:ascii="Times New Roman" w:hAnsi="Times New Roman" w:cs="Times New Roman"/>
          <w:sz w:val="24"/>
          <w:szCs w:val="24"/>
        </w:rPr>
        <w:t>6</w:t>
      </w:r>
      <w:r w:rsidR="00497175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mm</w:t>
      </w:r>
      <w:r w:rsidR="00131667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B5354E" w:rsidRPr="00B41003">
        <w:rPr>
          <w:rFonts w:ascii="Times New Roman" w:hAnsi="Times New Roman" w:cs="Times New Roman"/>
          <w:sz w:val="24"/>
          <w:szCs w:val="24"/>
        </w:rPr>
        <w:t xml:space="preserve">tubing connected to a glass syringe. </w:t>
      </w:r>
      <w:r w:rsidR="000139CD" w:rsidRPr="00B41003">
        <w:rPr>
          <w:rFonts w:ascii="Times New Roman" w:hAnsi="Times New Roman" w:cs="Times New Roman"/>
          <w:sz w:val="24"/>
          <w:szCs w:val="24"/>
        </w:rPr>
        <w:t xml:space="preserve">The z/H ratio was measured from the </w:t>
      </w:r>
      <w:r w:rsidR="007E3FE0" w:rsidRPr="00B41003">
        <w:rPr>
          <w:rFonts w:ascii="Times New Roman" w:hAnsi="Times New Roman" w:cs="Times New Roman"/>
          <w:sz w:val="24"/>
          <w:szCs w:val="24"/>
        </w:rPr>
        <w:t>height of the</w:t>
      </w:r>
      <w:r w:rsidRPr="00B41003">
        <w:rPr>
          <w:rFonts w:ascii="Times New Roman" w:hAnsi="Times New Roman" w:cs="Times New Roman"/>
          <w:sz w:val="24"/>
          <w:szCs w:val="24"/>
        </w:rPr>
        <w:t xml:space="preserve"> liquid surface </w:t>
      </w:r>
      <w:r w:rsidR="007E3FE0" w:rsidRPr="00B41003">
        <w:rPr>
          <w:rFonts w:ascii="Times New Roman" w:hAnsi="Times New Roman" w:cs="Times New Roman"/>
          <w:sz w:val="24"/>
          <w:szCs w:val="24"/>
        </w:rPr>
        <w:t>at the end of the run</w:t>
      </w:r>
      <w:r w:rsidR="000139CD" w:rsidRPr="00B41003">
        <w:rPr>
          <w:rFonts w:ascii="Times New Roman" w:hAnsi="Times New Roman" w:cs="Times New Roman"/>
          <w:sz w:val="24"/>
          <w:szCs w:val="24"/>
        </w:rPr>
        <w:t>, z/H=0.</w:t>
      </w:r>
    </w:p>
    <w:p w14:paraId="3CEFDB7A" w14:textId="77777777" w:rsidR="00565963" w:rsidRPr="00B41003" w:rsidRDefault="00565963" w:rsidP="003736A5">
      <w:pPr>
        <w:pStyle w:val="ListParagraph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C3A4B8" w14:textId="317580CA" w:rsidR="0059231D" w:rsidRPr="00B41003" w:rsidRDefault="007709BB" w:rsidP="00B41003">
      <w:pPr>
        <w:pStyle w:val="Heading1"/>
        <w:numPr>
          <w:ilvl w:val="0"/>
          <w:numId w:val="10"/>
        </w:numPr>
      </w:pPr>
      <w:r w:rsidRPr="00B41003">
        <w:t>Results</w:t>
      </w:r>
    </w:p>
    <w:p w14:paraId="64931908" w14:textId="77777777" w:rsidR="00E344C4" w:rsidRPr="00B41003" w:rsidRDefault="00E344C4" w:rsidP="003736A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7A344136" w14:textId="7BB2411A" w:rsidR="007709BB" w:rsidRPr="00B41003" w:rsidRDefault="007709BB" w:rsidP="00C867A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The performance of demulsifier is determined by monitoring </w:t>
      </w:r>
      <w:r w:rsidR="009C47FC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water content </w:t>
      </w:r>
      <w:r w:rsidR="003736A5" w:rsidRPr="00B41003">
        <w:rPr>
          <w:rFonts w:ascii="Times New Roman" w:hAnsi="Times New Roman" w:cs="Times New Roman"/>
          <w:sz w:val="24"/>
          <w:szCs w:val="24"/>
        </w:rPr>
        <w:t xml:space="preserve">in the </w:t>
      </w:r>
      <w:r w:rsidR="009C47FC">
        <w:rPr>
          <w:rFonts w:ascii="Times New Roman" w:hAnsi="Times New Roman" w:cs="Times New Roman"/>
          <w:sz w:val="24"/>
          <w:szCs w:val="24"/>
        </w:rPr>
        <w:t>top</w:t>
      </w:r>
      <w:r w:rsidR="009C47FC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3736A5" w:rsidRPr="00B41003">
        <w:rPr>
          <w:rFonts w:ascii="Times New Roman" w:hAnsi="Times New Roman" w:cs="Times New Roman"/>
          <w:sz w:val="24"/>
          <w:szCs w:val="24"/>
        </w:rPr>
        <w:t>layer</w:t>
      </w:r>
      <w:r w:rsidRPr="00B41003">
        <w:rPr>
          <w:rFonts w:ascii="Times New Roman" w:hAnsi="Times New Roman" w:cs="Times New Roman"/>
          <w:sz w:val="24"/>
          <w:szCs w:val="24"/>
        </w:rPr>
        <w:t xml:space="preserve"> throughout the settling time. The solids content</w:t>
      </w:r>
      <w:r w:rsidR="003736A5" w:rsidRPr="00B41003">
        <w:rPr>
          <w:rFonts w:ascii="Times New Roman" w:hAnsi="Times New Roman" w:cs="Times New Roman"/>
          <w:sz w:val="24"/>
          <w:szCs w:val="24"/>
        </w:rPr>
        <w:t xml:space="preserve"> and OWS analysis was done</w:t>
      </w:r>
      <w:r w:rsidRPr="00B41003">
        <w:rPr>
          <w:rFonts w:ascii="Times New Roman" w:hAnsi="Times New Roman" w:cs="Times New Roman"/>
          <w:sz w:val="24"/>
          <w:szCs w:val="24"/>
        </w:rPr>
        <w:t xml:space="preserve"> at three heights </w:t>
      </w:r>
      <w:r w:rsidR="007E3FE0" w:rsidRPr="00B41003">
        <w:rPr>
          <w:rFonts w:ascii="Times New Roman" w:hAnsi="Times New Roman" w:cs="Times New Roman"/>
          <w:sz w:val="24"/>
          <w:szCs w:val="24"/>
        </w:rPr>
        <w:t>at the end of the run</w:t>
      </w:r>
      <w:r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BA0A31" w:rsidRPr="00B41003">
        <w:rPr>
          <w:rFonts w:ascii="Times New Roman" w:hAnsi="Times New Roman" w:cs="Times New Roman"/>
          <w:sz w:val="24"/>
          <w:szCs w:val="24"/>
        </w:rPr>
        <w:t>A</w:t>
      </w:r>
      <w:r w:rsidR="003736A5" w:rsidRPr="00B41003">
        <w:rPr>
          <w:rFonts w:ascii="Times New Roman" w:hAnsi="Times New Roman" w:cs="Times New Roman"/>
          <w:sz w:val="24"/>
          <w:szCs w:val="24"/>
        </w:rPr>
        <w:t xml:space="preserve">n early </w:t>
      </w:r>
      <w:r w:rsidRPr="00B41003">
        <w:rPr>
          <w:rFonts w:ascii="Times New Roman" w:hAnsi="Times New Roman" w:cs="Times New Roman"/>
          <w:sz w:val="24"/>
          <w:szCs w:val="24"/>
        </w:rPr>
        <w:t xml:space="preserve">sharp decline in water content with respect to time is an indication of </w:t>
      </w:r>
      <w:r w:rsidR="00BA0A31" w:rsidRPr="00B41003">
        <w:rPr>
          <w:rFonts w:ascii="Times New Roman" w:hAnsi="Times New Roman" w:cs="Times New Roman"/>
          <w:sz w:val="24"/>
          <w:szCs w:val="24"/>
        </w:rPr>
        <w:t xml:space="preserve">ideal operating conditions </w:t>
      </w:r>
      <w:r w:rsidRPr="00B41003">
        <w:rPr>
          <w:rFonts w:ascii="Times New Roman" w:hAnsi="Times New Roman" w:cs="Times New Roman"/>
          <w:sz w:val="24"/>
          <w:szCs w:val="24"/>
        </w:rPr>
        <w:t xml:space="preserve">as </w:t>
      </w:r>
      <w:r w:rsidR="003736A5" w:rsidRPr="00B41003">
        <w:rPr>
          <w:rFonts w:ascii="Times New Roman" w:hAnsi="Times New Roman" w:cs="Times New Roman"/>
          <w:sz w:val="24"/>
          <w:szCs w:val="24"/>
        </w:rPr>
        <w:t>this produces the shortest</w:t>
      </w:r>
      <w:r w:rsidRPr="00B41003">
        <w:rPr>
          <w:rFonts w:ascii="Times New Roman" w:hAnsi="Times New Roman" w:cs="Times New Roman"/>
          <w:sz w:val="24"/>
          <w:szCs w:val="24"/>
        </w:rPr>
        <w:t xml:space="preserve"> settling time </w:t>
      </w:r>
      <w:r w:rsidR="003736A5" w:rsidRPr="00B41003">
        <w:rPr>
          <w:rFonts w:ascii="Times New Roman" w:hAnsi="Times New Roman" w:cs="Times New Roman"/>
          <w:sz w:val="24"/>
          <w:szCs w:val="24"/>
        </w:rPr>
        <w:t>and tends to lead to the lowest final water content</w:t>
      </w:r>
      <w:r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33257C" w:rsidRPr="00B41003">
        <w:rPr>
          <w:rFonts w:ascii="Times New Roman" w:hAnsi="Times New Roman" w:cs="Times New Roman"/>
          <w:sz w:val="24"/>
          <w:szCs w:val="24"/>
        </w:rPr>
        <w:t xml:space="preserve">Based on the results from Campaign 1, </w:t>
      </w:r>
      <w:r w:rsidR="008F38AF" w:rsidRPr="00B41003">
        <w:rPr>
          <w:rFonts w:ascii="Times New Roman" w:hAnsi="Times New Roman" w:cs="Times New Roman"/>
          <w:sz w:val="24"/>
          <w:szCs w:val="24"/>
        </w:rPr>
        <w:t xml:space="preserve">a second campaign was carried out where the </w:t>
      </w:r>
      <w:r w:rsidR="0033257C" w:rsidRPr="00B41003">
        <w:rPr>
          <w:rFonts w:ascii="Times New Roman" w:hAnsi="Times New Roman" w:cs="Times New Roman"/>
          <w:sz w:val="24"/>
          <w:szCs w:val="24"/>
        </w:rPr>
        <w:t xml:space="preserve">demulsifier dosage </w:t>
      </w:r>
      <w:r w:rsidR="00FD4431" w:rsidRPr="00B41003">
        <w:rPr>
          <w:rFonts w:ascii="Times New Roman" w:hAnsi="Times New Roman" w:cs="Times New Roman"/>
          <w:sz w:val="24"/>
          <w:szCs w:val="24"/>
        </w:rPr>
        <w:t xml:space="preserve">and injection concentration </w:t>
      </w:r>
      <w:r w:rsidR="0033257C" w:rsidRPr="00B41003">
        <w:rPr>
          <w:rFonts w:ascii="Times New Roman" w:hAnsi="Times New Roman" w:cs="Times New Roman"/>
          <w:sz w:val="24"/>
          <w:szCs w:val="24"/>
        </w:rPr>
        <w:t>w</w:t>
      </w:r>
      <w:r w:rsidR="00FD4431" w:rsidRPr="00B41003">
        <w:rPr>
          <w:rFonts w:ascii="Times New Roman" w:hAnsi="Times New Roman" w:cs="Times New Roman"/>
          <w:sz w:val="24"/>
          <w:szCs w:val="24"/>
        </w:rPr>
        <w:t>ere</w:t>
      </w:r>
      <w:r w:rsidR="0033257C" w:rsidRPr="00B41003">
        <w:rPr>
          <w:rFonts w:ascii="Times New Roman" w:hAnsi="Times New Roman" w:cs="Times New Roman"/>
          <w:sz w:val="24"/>
          <w:szCs w:val="24"/>
        </w:rPr>
        <w:t xml:space="preserve"> adjusted </w:t>
      </w:r>
      <w:r w:rsidR="00FD4431" w:rsidRPr="00B41003">
        <w:rPr>
          <w:rFonts w:ascii="Times New Roman" w:hAnsi="Times New Roman" w:cs="Times New Roman"/>
          <w:sz w:val="24"/>
          <w:szCs w:val="24"/>
        </w:rPr>
        <w:t>and the mixing variables</w:t>
      </w:r>
      <w:r w:rsidR="007E3FE0" w:rsidRPr="00B41003">
        <w:rPr>
          <w:rFonts w:ascii="Times New Roman" w:hAnsi="Times New Roman" w:cs="Times New Roman"/>
          <w:sz w:val="24"/>
          <w:szCs w:val="24"/>
        </w:rPr>
        <w:t>,</w:t>
      </w:r>
      <w:r w:rsidR="00FD4431" w:rsidRPr="00B41003">
        <w:rPr>
          <w:rFonts w:ascii="Times New Roman" w:hAnsi="Times New Roman" w:cs="Times New Roman"/>
          <w:sz w:val="24"/>
          <w:szCs w:val="24"/>
        </w:rPr>
        <w:t xml:space="preserve"> mixing intensity and mixing time were lumped </w:t>
      </w:r>
      <w:r w:rsidR="00C867AB" w:rsidRPr="00B41003">
        <w:rPr>
          <w:rFonts w:ascii="Times New Roman" w:hAnsi="Times New Roman" w:cs="Times New Roman"/>
          <w:sz w:val="24"/>
          <w:szCs w:val="24"/>
        </w:rPr>
        <w:t>together as the</w:t>
      </w:r>
      <w:r w:rsidR="00FD4431" w:rsidRPr="00B41003">
        <w:rPr>
          <w:rFonts w:ascii="Times New Roman" w:hAnsi="Times New Roman" w:cs="Times New Roman"/>
          <w:sz w:val="24"/>
          <w:szCs w:val="24"/>
        </w:rPr>
        <w:t xml:space="preserve"> mixing energy</w:t>
      </w:r>
      <w:r w:rsidR="008F38AF" w:rsidRPr="00B41003">
        <w:rPr>
          <w:rFonts w:ascii="Times New Roman" w:hAnsi="Times New Roman" w:cs="Times New Roman"/>
          <w:sz w:val="24"/>
          <w:szCs w:val="24"/>
        </w:rPr>
        <w:t>.</w:t>
      </w:r>
      <w:r w:rsidR="00C867AB" w:rsidRPr="00B41003">
        <w:rPr>
          <w:rFonts w:ascii="Times New Roman" w:hAnsi="Times New Roman" w:cs="Times New Roman"/>
          <w:sz w:val="24"/>
          <w:szCs w:val="24"/>
        </w:rPr>
        <w:t xml:space="preserve"> The </w:t>
      </w:r>
      <w:r w:rsidR="007E3FE0" w:rsidRPr="00B41003">
        <w:rPr>
          <w:rFonts w:ascii="Times New Roman" w:hAnsi="Times New Roman" w:cs="Times New Roman"/>
          <w:sz w:val="24"/>
          <w:szCs w:val="24"/>
        </w:rPr>
        <w:t>C</w:t>
      </w:r>
      <w:r w:rsidR="00C867AB" w:rsidRPr="00B41003">
        <w:rPr>
          <w:rFonts w:ascii="Times New Roman" w:hAnsi="Times New Roman" w:cs="Times New Roman"/>
          <w:sz w:val="24"/>
          <w:szCs w:val="24"/>
        </w:rPr>
        <w:t>ampaign 1 water and solids results are discussed first.</w:t>
      </w:r>
    </w:p>
    <w:p w14:paraId="41B6B7BE" w14:textId="77777777" w:rsidR="0059231D" w:rsidRPr="00B41003" w:rsidRDefault="0059231D" w:rsidP="00E66DB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6759F46C" w14:textId="370DC345" w:rsidR="00C867AB" w:rsidRPr="00B41003" w:rsidRDefault="00C867AB" w:rsidP="005C3E7D">
      <w:pPr>
        <w:pStyle w:val="Heading2"/>
        <w:rPr>
          <w:lang w:val="en-US"/>
        </w:rPr>
      </w:pPr>
      <w:r w:rsidRPr="00B41003">
        <w:rPr>
          <w:color w:val="auto"/>
          <w:lang w:val="en-US"/>
        </w:rPr>
        <w:t>Campaign 1</w:t>
      </w:r>
    </w:p>
    <w:p w14:paraId="2608F925" w14:textId="77777777" w:rsidR="00C867AB" w:rsidRPr="00B41003" w:rsidRDefault="00C867AB" w:rsidP="00E66DB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A45DF65" w14:textId="631978E7" w:rsidR="006D5D18" w:rsidRPr="00B41003" w:rsidRDefault="006D5D18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A set of 30 experiments was conducted to evaluate the effects of four variables</w:t>
      </w:r>
      <w:r w:rsidR="00122B05" w:rsidRPr="00B41003">
        <w:rPr>
          <w:rFonts w:ascii="Times New Roman" w:hAnsi="Times New Roman" w:cs="Times New Roman"/>
          <w:sz w:val="24"/>
          <w:szCs w:val="24"/>
        </w:rPr>
        <w:t xml:space="preserve"> at three levels</w:t>
      </w:r>
      <w:r w:rsidRPr="00B41003">
        <w:rPr>
          <w:rFonts w:ascii="Times New Roman" w:hAnsi="Times New Roman" w:cs="Times New Roman"/>
          <w:sz w:val="24"/>
          <w:szCs w:val="24"/>
        </w:rPr>
        <w:t xml:space="preserve">: BC, IC, </w:t>
      </w:r>
      <w:r w:rsidR="00236A31" w:rsidRPr="00B41003">
        <w:rPr>
          <w:rFonts w:ascii="Times New Roman" w:hAnsi="Times New Roman" w:cs="Times New Roman"/>
          <w:sz w:val="24"/>
          <w:szCs w:val="24"/>
        </w:rPr>
        <w:t>ε</w:t>
      </w:r>
      <w:r w:rsidR="00236A31" w:rsidRPr="00B4100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="0033257C" w:rsidRPr="00B4100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 xml:space="preserve">and </w:t>
      </w:r>
      <w:r w:rsidR="00236A31" w:rsidRPr="00B41003">
        <w:rPr>
          <w:rFonts w:ascii="Times New Roman" w:hAnsi="Times New Roman" w:cs="Times New Roman"/>
          <w:sz w:val="24"/>
          <w:szCs w:val="24"/>
        </w:rPr>
        <w:t>t</w:t>
      </w:r>
      <w:r w:rsidR="00236A31"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="00122B05" w:rsidRPr="00B41003">
        <w:rPr>
          <w:rFonts w:ascii="Times New Roman" w:hAnsi="Times New Roman" w:cs="Times New Roman"/>
          <w:sz w:val="24"/>
          <w:szCs w:val="24"/>
        </w:rPr>
        <w:t xml:space="preserve"> on water and solids removal</w:t>
      </w:r>
      <w:r w:rsidRPr="00B41003">
        <w:rPr>
          <w:rFonts w:ascii="Times New Roman" w:hAnsi="Times New Roman" w:cs="Times New Roman"/>
          <w:sz w:val="24"/>
          <w:szCs w:val="24"/>
        </w:rPr>
        <w:t>. In these experiments, the initial water content varied from 2.2 wt% to 2.82 wt% and the final water content (after 60 minutes of settling) varied from 0.13 wt% to 1.78 wt</w:t>
      </w:r>
      <w:r w:rsidR="00122B05" w:rsidRPr="00B41003">
        <w:rPr>
          <w:rFonts w:ascii="Times New Roman" w:hAnsi="Times New Roman" w:cs="Times New Roman"/>
          <w:sz w:val="24"/>
          <w:szCs w:val="24"/>
        </w:rPr>
        <w:t>%.</w:t>
      </w:r>
      <w:r w:rsidR="00E01346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E01346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E01346" w:rsidRPr="00B41003">
        <w:rPr>
          <w:rFonts w:ascii="Times New Roman" w:hAnsi="Times New Roman" w:cs="Times New Roman"/>
          <w:sz w:val="24"/>
          <w:szCs w:val="24"/>
        </w:rPr>
        <w:instrText xml:space="preserve"> REF _Ref449603037 \h </w:instrText>
      </w:r>
      <w:r w:rsidR="00B331B5" w:rsidRPr="00B41003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E01346" w:rsidRPr="00B41003">
        <w:rPr>
          <w:rFonts w:ascii="Times New Roman" w:hAnsi="Times New Roman" w:cs="Times New Roman"/>
          <w:sz w:val="24"/>
          <w:szCs w:val="24"/>
        </w:rPr>
      </w:r>
      <w:r w:rsidR="00E01346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Table </w:t>
      </w:r>
      <w:r w:rsidR="001C6E8C" w:rsidRPr="00B41003">
        <w:rPr>
          <w:rFonts w:ascii="Times New Roman" w:hAnsi="Times New Roman" w:cs="Times New Roman"/>
          <w:noProof/>
          <w:sz w:val="24"/>
          <w:szCs w:val="24"/>
        </w:rPr>
        <w:t>4</w:t>
      </w:r>
      <w:r w:rsidR="00E01346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E01346" w:rsidRPr="00B41003">
        <w:rPr>
          <w:rFonts w:ascii="Times New Roman" w:hAnsi="Times New Roman" w:cs="Times New Roman"/>
          <w:sz w:val="24"/>
          <w:szCs w:val="24"/>
        </w:rPr>
        <w:t xml:space="preserve"> shows the combination of variables for all runs along with the initial water content, the water content after a settling time of 60 min and the percentage of water removed.</w:t>
      </w:r>
      <w:r w:rsidR="00681344" w:rsidRPr="00B41003">
        <w:rPr>
          <w:rFonts w:ascii="Times New Roman" w:hAnsi="Times New Roman" w:cs="Times New Roman"/>
          <w:sz w:val="24"/>
          <w:szCs w:val="24"/>
        </w:rPr>
        <w:t xml:space="preserve"> 5 runs had more than 80% of the water removed from the top </w:t>
      </w:r>
      <w:r w:rsidR="006B4E63" w:rsidRPr="00B41003">
        <w:rPr>
          <w:rFonts w:ascii="Times New Roman" w:hAnsi="Times New Roman" w:cs="Times New Roman"/>
          <w:sz w:val="24"/>
          <w:szCs w:val="24"/>
        </w:rPr>
        <w:t xml:space="preserve">product </w:t>
      </w:r>
      <w:r w:rsidR="00681344" w:rsidRPr="00B41003">
        <w:rPr>
          <w:rFonts w:ascii="Times New Roman" w:hAnsi="Times New Roman" w:cs="Times New Roman"/>
          <w:sz w:val="24"/>
          <w:szCs w:val="24"/>
        </w:rPr>
        <w:t xml:space="preserve">layer. These runs are shown in bold letters in </w:t>
      </w:r>
      <w:r w:rsidR="00681344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681344" w:rsidRPr="00B41003">
        <w:rPr>
          <w:rFonts w:ascii="Times New Roman" w:hAnsi="Times New Roman" w:cs="Times New Roman"/>
          <w:sz w:val="24"/>
          <w:szCs w:val="24"/>
        </w:rPr>
        <w:instrText xml:space="preserve"> REF _Ref449603037 \h </w:instrText>
      </w:r>
      <w:r w:rsidR="00B331B5" w:rsidRPr="00B41003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681344" w:rsidRPr="00B41003">
        <w:rPr>
          <w:rFonts w:ascii="Times New Roman" w:hAnsi="Times New Roman" w:cs="Times New Roman"/>
          <w:sz w:val="24"/>
          <w:szCs w:val="24"/>
        </w:rPr>
      </w:r>
      <w:r w:rsidR="00681344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Table </w:t>
      </w:r>
      <w:r w:rsidR="001C6E8C" w:rsidRPr="00B41003">
        <w:rPr>
          <w:rFonts w:ascii="Times New Roman" w:hAnsi="Times New Roman" w:cs="Times New Roman"/>
          <w:noProof/>
          <w:sz w:val="24"/>
          <w:szCs w:val="24"/>
        </w:rPr>
        <w:t>4</w:t>
      </w:r>
      <w:r w:rsidR="00681344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681344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568708E9" w14:textId="7325E263" w:rsidR="00683A13" w:rsidRPr="00B41003" w:rsidRDefault="00683A13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The main findings</w:t>
      </w:r>
      <w:r w:rsidR="00C867AB" w:rsidRPr="00B41003">
        <w:rPr>
          <w:rFonts w:ascii="Times New Roman" w:hAnsi="Times New Roman" w:cs="Times New Roman"/>
          <w:sz w:val="24"/>
          <w:szCs w:val="24"/>
        </w:rPr>
        <w:t>, taken one block at a time</w:t>
      </w:r>
      <w:r w:rsidRPr="00B41003">
        <w:rPr>
          <w:rFonts w:ascii="Times New Roman" w:hAnsi="Times New Roman" w:cs="Times New Roman"/>
          <w:sz w:val="24"/>
          <w:szCs w:val="24"/>
        </w:rPr>
        <w:t xml:space="preserve"> from </w:t>
      </w:r>
      <w:r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Pr="00B41003">
        <w:rPr>
          <w:rFonts w:ascii="Times New Roman" w:hAnsi="Times New Roman" w:cs="Times New Roman"/>
          <w:sz w:val="24"/>
          <w:szCs w:val="24"/>
        </w:rPr>
        <w:instrText xml:space="preserve"> REF _Ref449603037 \h </w:instrText>
      </w:r>
      <w:r w:rsidR="00B331B5" w:rsidRPr="00B41003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B41003">
        <w:rPr>
          <w:rFonts w:ascii="Times New Roman" w:hAnsi="Times New Roman" w:cs="Times New Roman"/>
          <w:sz w:val="24"/>
          <w:szCs w:val="24"/>
        </w:rPr>
      </w:r>
      <w:r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Table </w:t>
      </w:r>
      <w:r w:rsidR="001C6E8C" w:rsidRPr="00B41003">
        <w:rPr>
          <w:rFonts w:ascii="Times New Roman" w:hAnsi="Times New Roman" w:cs="Times New Roman"/>
          <w:noProof/>
          <w:sz w:val="24"/>
          <w:szCs w:val="24"/>
        </w:rPr>
        <w:t>4</w:t>
      </w:r>
      <w:r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C867AB" w:rsidRPr="00B41003">
        <w:rPr>
          <w:rFonts w:ascii="Times New Roman" w:hAnsi="Times New Roman" w:cs="Times New Roman"/>
          <w:sz w:val="24"/>
          <w:szCs w:val="24"/>
        </w:rPr>
        <w:t>,</w:t>
      </w:r>
      <w:r w:rsidRPr="00B41003">
        <w:rPr>
          <w:rFonts w:ascii="Times New Roman" w:hAnsi="Times New Roman" w:cs="Times New Roman"/>
          <w:sz w:val="24"/>
          <w:szCs w:val="24"/>
        </w:rPr>
        <w:t xml:space="preserve"> are</w:t>
      </w:r>
      <w:r w:rsidR="00C867AB" w:rsidRPr="00B41003">
        <w:rPr>
          <w:rFonts w:ascii="Times New Roman" w:hAnsi="Times New Roman" w:cs="Times New Roman"/>
          <w:sz w:val="24"/>
          <w:szCs w:val="24"/>
        </w:rPr>
        <w:t xml:space="preserve"> as follows</w:t>
      </w:r>
      <w:r w:rsidRPr="00B41003">
        <w:rPr>
          <w:rFonts w:ascii="Times New Roman" w:hAnsi="Times New Roman" w:cs="Times New Roman"/>
          <w:sz w:val="24"/>
          <w:szCs w:val="24"/>
        </w:rPr>
        <w:t>:</w:t>
      </w:r>
    </w:p>
    <w:p w14:paraId="1AB9FA81" w14:textId="0434E2A3" w:rsidR="00681344" w:rsidRPr="00B41003" w:rsidRDefault="00B331B5" w:rsidP="00270021">
      <w:pPr>
        <w:pStyle w:val="ListParagraph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lastRenderedPageBreak/>
        <w:t>When BC and ε were varied at constant t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hAnsi="Times New Roman" w:cs="Times New Roman"/>
          <w:sz w:val="24"/>
          <w:szCs w:val="24"/>
        </w:rPr>
        <w:t xml:space="preserve"> and IC, a combination of high BC and high ε had the highest water removal.</w:t>
      </w:r>
      <w:r w:rsidR="004C7114" w:rsidRPr="00B41003">
        <w:rPr>
          <w:rFonts w:ascii="Times New Roman" w:hAnsi="Times New Roman" w:cs="Times New Roman"/>
          <w:sz w:val="24"/>
          <w:szCs w:val="24"/>
        </w:rPr>
        <w:t xml:space="preserve"> Improving ε at high BC improved water removal by 9%.</w:t>
      </w:r>
    </w:p>
    <w:p w14:paraId="065B3877" w14:textId="001D8E94" w:rsidR="00C867AB" w:rsidRPr="00B41003" w:rsidRDefault="004C7114" w:rsidP="00270021">
      <w:pPr>
        <w:pStyle w:val="ListParagraph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When BC and t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hAnsi="Times New Roman" w:cs="Times New Roman"/>
          <w:sz w:val="24"/>
          <w:szCs w:val="24"/>
        </w:rPr>
        <w:t xml:space="preserve"> were varied at constant ε and IC, the combination of high BC and high t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hAnsi="Times New Roman" w:cs="Times New Roman"/>
          <w:sz w:val="24"/>
          <w:szCs w:val="24"/>
        </w:rPr>
        <w:t xml:space="preserve"> had the best performance. Increasing t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hAnsi="Times New Roman" w:cs="Times New Roman"/>
          <w:sz w:val="24"/>
          <w:szCs w:val="24"/>
        </w:rPr>
        <w:t xml:space="preserve"> at high BC improved the water removal by 21%.</w:t>
      </w:r>
    </w:p>
    <w:p w14:paraId="4C839235" w14:textId="6EEAE3AF" w:rsidR="00B331B5" w:rsidRPr="00B41003" w:rsidRDefault="00B331B5" w:rsidP="00270021">
      <w:pPr>
        <w:pStyle w:val="ListParagraph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When BC and IC were varied and the mixing conditions were kept at the central levels, a combination of high BC and low IC gave the best result. </w:t>
      </w:r>
      <w:r w:rsidR="007C7B2C" w:rsidRPr="00B41003">
        <w:rPr>
          <w:rFonts w:ascii="Times New Roman" w:hAnsi="Times New Roman" w:cs="Times New Roman"/>
          <w:sz w:val="24"/>
          <w:szCs w:val="24"/>
        </w:rPr>
        <w:t xml:space="preserve">Dropping IC at high BC improved the water removal by 43%. </w:t>
      </w:r>
      <w:r w:rsidRPr="00B41003">
        <w:rPr>
          <w:rFonts w:ascii="Times New Roman" w:hAnsi="Times New Roman" w:cs="Times New Roman"/>
          <w:sz w:val="24"/>
          <w:szCs w:val="24"/>
        </w:rPr>
        <w:t>This combination of variables (</w:t>
      </w:r>
      <w:r w:rsidRPr="00B41003">
        <w:rPr>
          <w:rFonts w:ascii="Times New Roman" w:hAnsi="Times New Roman" w:cs="Times New Roman"/>
          <w:b/>
          <w:sz w:val="24"/>
          <w:szCs w:val="24"/>
        </w:rPr>
        <w:t>+1</w:t>
      </w:r>
      <w:r w:rsidR="00B2742B" w:rsidRPr="00B41003">
        <w:rPr>
          <w:rFonts w:ascii="Times New Roman" w:hAnsi="Times New Roman" w:cs="Times New Roman"/>
          <w:sz w:val="24"/>
          <w:szCs w:val="24"/>
        </w:rPr>
        <w:t>,</w:t>
      </w:r>
      <w:r w:rsidRPr="00B41003">
        <w:rPr>
          <w:rFonts w:ascii="Times New Roman" w:hAnsi="Times New Roman" w:cs="Times New Roman"/>
          <w:sz w:val="24"/>
          <w:szCs w:val="24"/>
        </w:rPr>
        <w:t xml:space="preserve"> 0</w:t>
      </w:r>
      <w:r w:rsidR="00B2742B" w:rsidRPr="00B41003">
        <w:rPr>
          <w:rFonts w:ascii="Times New Roman" w:hAnsi="Times New Roman" w:cs="Times New Roman"/>
          <w:sz w:val="24"/>
          <w:szCs w:val="24"/>
        </w:rPr>
        <w:t>,</w:t>
      </w:r>
      <w:r w:rsidRPr="00B41003">
        <w:rPr>
          <w:rFonts w:ascii="Times New Roman" w:hAnsi="Times New Roman" w:cs="Times New Roman"/>
          <w:sz w:val="24"/>
          <w:szCs w:val="24"/>
        </w:rPr>
        <w:t xml:space="preserve"> 0</w:t>
      </w:r>
      <w:r w:rsidR="00B2742B" w:rsidRPr="00B41003">
        <w:rPr>
          <w:rFonts w:ascii="Times New Roman" w:hAnsi="Times New Roman" w:cs="Times New Roman"/>
          <w:sz w:val="24"/>
          <w:szCs w:val="24"/>
        </w:rPr>
        <w:t>,</w:t>
      </w:r>
      <w:r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b/>
          <w:sz w:val="24"/>
          <w:szCs w:val="24"/>
        </w:rPr>
        <w:t>-1</w:t>
      </w:r>
      <w:r w:rsidRPr="00B41003">
        <w:rPr>
          <w:rFonts w:ascii="Times New Roman" w:hAnsi="Times New Roman" w:cs="Times New Roman"/>
          <w:sz w:val="24"/>
          <w:szCs w:val="24"/>
        </w:rPr>
        <w:t>) gave</w:t>
      </w:r>
      <w:r w:rsidR="004C7114" w:rsidRPr="00B41003">
        <w:rPr>
          <w:rFonts w:ascii="Times New Roman" w:hAnsi="Times New Roman" w:cs="Times New Roman"/>
          <w:sz w:val="24"/>
          <w:szCs w:val="24"/>
        </w:rPr>
        <w:t>,</w:t>
      </w:r>
      <w:r w:rsidRPr="00B41003">
        <w:rPr>
          <w:rFonts w:ascii="Times New Roman" w:hAnsi="Times New Roman" w:cs="Times New Roman"/>
          <w:sz w:val="24"/>
          <w:szCs w:val="24"/>
        </w:rPr>
        <w:t xml:space="preserve"> in fact</w:t>
      </w:r>
      <w:r w:rsidR="004C7114" w:rsidRPr="00B41003">
        <w:rPr>
          <w:rFonts w:ascii="Times New Roman" w:hAnsi="Times New Roman" w:cs="Times New Roman"/>
          <w:sz w:val="24"/>
          <w:szCs w:val="24"/>
        </w:rPr>
        <w:t>,</w:t>
      </w:r>
      <w:r w:rsidRPr="00B41003">
        <w:rPr>
          <w:rFonts w:ascii="Times New Roman" w:hAnsi="Times New Roman" w:cs="Times New Roman"/>
          <w:sz w:val="24"/>
          <w:szCs w:val="24"/>
        </w:rPr>
        <w:t xml:space="preserve"> the best result of all the runs.</w:t>
      </w:r>
      <w:r w:rsidR="004C7114" w:rsidRPr="00B410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2A5F8A" w14:textId="16B09BD0" w:rsidR="00B331B5" w:rsidRPr="00B41003" w:rsidRDefault="00B331B5" w:rsidP="00270021">
      <w:pPr>
        <w:pStyle w:val="ListParagraph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When the mixing variables ε and t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hAnsi="Times New Roman" w:cs="Times New Roman"/>
          <w:sz w:val="24"/>
          <w:szCs w:val="24"/>
        </w:rPr>
        <w:t xml:space="preserve"> were</w:t>
      </w:r>
      <w:r w:rsidR="007C7B2C" w:rsidRPr="00B41003">
        <w:rPr>
          <w:rFonts w:ascii="Times New Roman" w:hAnsi="Times New Roman" w:cs="Times New Roman"/>
          <w:sz w:val="24"/>
          <w:szCs w:val="24"/>
        </w:rPr>
        <w:t xml:space="preserve"> both</w:t>
      </w:r>
      <w:r w:rsidRPr="00B41003">
        <w:rPr>
          <w:rFonts w:ascii="Times New Roman" w:hAnsi="Times New Roman" w:cs="Times New Roman"/>
          <w:sz w:val="24"/>
          <w:szCs w:val="24"/>
        </w:rPr>
        <w:t xml:space="preserve"> varied, the combination of high ε and high t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hAnsi="Times New Roman" w:cs="Times New Roman"/>
          <w:sz w:val="24"/>
          <w:szCs w:val="24"/>
        </w:rPr>
        <w:t xml:space="preserve"> gave the best result.</w:t>
      </w:r>
      <w:r w:rsidR="007C7B2C" w:rsidRPr="00B41003">
        <w:rPr>
          <w:rFonts w:ascii="Times New Roman" w:hAnsi="Times New Roman" w:cs="Times New Roman"/>
          <w:sz w:val="24"/>
          <w:szCs w:val="24"/>
        </w:rPr>
        <w:t xml:space="preserve"> Increasing t</w:t>
      </w:r>
      <w:r w:rsidR="007C7B2C"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="007C7B2C" w:rsidRPr="00B41003">
        <w:rPr>
          <w:rFonts w:ascii="Times New Roman" w:hAnsi="Times New Roman" w:cs="Times New Roman"/>
          <w:sz w:val="24"/>
          <w:szCs w:val="24"/>
        </w:rPr>
        <w:t xml:space="preserve"> at high ε improves the water removal by 32%</w:t>
      </w:r>
      <w:r w:rsidR="009C47FC">
        <w:rPr>
          <w:rFonts w:ascii="Times New Roman" w:hAnsi="Times New Roman" w:cs="Times New Roman"/>
          <w:sz w:val="24"/>
          <w:szCs w:val="24"/>
        </w:rPr>
        <w:t xml:space="preserve">, while increasing </w:t>
      </w:r>
      <w:r w:rsidR="009C47FC" w:rsidRPr="00B41003">
        <w:rPr>
          <w:rFonts w:ascii="Times New Roman" w:hAnsi="Times New Roman" w:cs="Times New Roman"/>
          <w:sz w:val="24"/>
          <w:szCs w:val="24"/>
        </w:rPr>
        <w:t>ε</w:t>
      </w:r>
      <w:r w:rsidR="009C47FC">
        <w:rPr>
          <w:rFonts w:ascii="Times New Roman" w:hAnsi="Times New Roman" w:cs="Times New Roman"/>
          <w:sz w:val="24"/>
          <w:szCs w:val="24"/>
        </w:rPr>
        <w:t xml:space="preserve"> at high </w:t>
      </w:r>
      <w:r w:rsidR="009C47FC" w:rsidRPr="00B41003">
        <w:rPr>
          <w:rFonts w:ascii="Times New Roman" w:hAnsi="Times New Roman" w:cs="Times New Roman"/>
          <w:sz w:val="24"/>
          <w:szCs w:val="24"/>
        </w:rPr>
        <w:t>t</w:t>
      </w:r>
      <w:r w:rsidR="009C47FC"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="009C47FC">
        <w:rPr>
          <w:rFonts w:ascii="Times New Roman" w:hAnsi="Times New Roman" w:cs="Times New Roman"/>
          <w:sz w:val="24"/>
          <w:szCs w:val="24"/>
        </w:rPr>
        <w:t xml:space="preserve"> improved the water removal by 24%</w:t>
      </w:r>
      <w:r w:rsidR="007C7B2C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702A24B9" w14:textId="38F42C27" w:rsidR="00B331B5" w:rsidRPr="00B41003" w:rsidRDefault="00B331B5" w:rsidP="00270021">
      <w:pPr>
        <w:pStyle w:val="ListParagraph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When IC was varied with ε and BC and t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hAnsi="Times New Roman" w:cs="Times New Roman"/>
          <w:sz w:val="24"/>
          <w:szCs w:val="24"/>
        </w:rPr>
        <w:t xml:space="preserve"> were kept constant, the two runs where IC was at the lowest level presented good performances regardless of the level of ε.</w:t>
      </w:r>
      <w:r w:rsidR="007C7B2C" w:rsidRPr="00B41003">
        <w:rPr>
          <w:rFonts w:ascii="Times New Roman" w:hAnsi="Times New Roman" w:cs="Times New Roman"/>
          <w:sz w:val="24"/>
          <w:szCs w:val="24"/>
        </w:rPr>
        <w:t xml:space="preserve"> Dropping IC improves the water removal by 45% at high ε and by 56% at low ε.</w:t>
      </w:r>
    </w:p>
    <w:p w14:paraId="5F690230" w14:textId="5EE06891" w:rsidR="00B331B5" w:rsidRPr="00B41003" w:rsidRDefault="00B331B5" w:rsidP="00270021">
      <w:pPr>
        <w:pStyle w:val="ListParagraph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Similar </w:t>
      </w:r>
      <w:r w:rsidR="005F0A2F">
        <w:rPr>
          <w:rFonts w:ascii="Times New Roman" w:hAnsi="Times New Roman" w:cs="Times New Roman"/>
          <w:sz w:val="24"/>
          <w:szCs w:val="24"/>
        </w:rPr>
        <w:t>trends appeared</w:t>
      </w:r>
      <w:r w:rsidRPr="00B41003">
        <w:rPr>
          <w:rFonts w:ascii="Times New Roman" w:hAnsi="Times New Roman" w:cs="Times New Roman"/>
          <w:sz w:val="24"/>
          <w:szCs w:val="24"/>
        </w:rPr>
        <w:t xml:space="preserve"> when IC was varied with t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hAnsi="Times New Roman" w:cs="Times New Roman"/>
          <w:sz w:val="24"/>
          <w:szCs w:val="24"/>
        </w:rPr>
        <w:t>. The runs where IC was at the lowest level presented good performances regardless of the level of t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hAnsi="Times New Roman" w:cs="Times New Roman"/>
          <w:sz w:val="24"/>
          <w:szCs w:val="24"/>
        </w:rPr>
        <w:t>.</w:t>
      </w:r>
      <w:r w:rsidR="007C7B2C" w:rsidRPr="00B41003">
        <w:rPr>
          <w:rFonts w:ascii="Times New Roman" w:hAnsi="Times New Roman" w:cs="Times New Roman"/>
          <w:sz w:val="24"/>
          <w:szCs w:val="24"/>
        </w:rPr>
        <w:t xml:space="preserve"> Dropping IC improves the water removal by 51% at high t</w:t>
      </w:r>
      <w:r w:rsidR="007C7B2C"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="007C7B2C" w:rsidRPr="00B41003">
        <w:rPr>
          <w:rFonts w:ascii="Times New Roman" w:hAnsi="Times New Roman" w:cs="Times New Roman"/>
          <w:sz w:val="24"/>
          <w:szCs w:val="24"/>
        </w:rPr>
        <w:t xml:space="preserve"> and by 28</w:t>
      </w:r>
      <w:r w:rsidR="005F0A2F">
        <w:rPr>
          <w:rFonts w:ascii="Times New Roman" w:hAnsi="Times New Roman" w:cs="Times New Roman"/>
          <w:sz w:val="24"/>
          <w:szCs w:val="24"/>
        </w:rPr>
        <w:t>%</w:t>
      </w:r>
      <w:r w:rsidR="007C7B2C" w:rsidRPr="00B41003">
        <w:rPr>
          <w:rFonts w:ascii="Times New Roman" w:hAnsi="Times New Roman" w:cs="Times New Roman"/>
          <w:sz w:val="24"/>
          <w:szCs w:val="24"/>
        </w:rPr>
        <w:t xml:space="preserve"> at low t</w:t>
      </w:r>
      <w:r w:rsidR="007C7B2C"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="007C7B2C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7F69BB51" w14:textId="646E2074" w:rsidR="00E01346" w:rsidRPr="00B41003" w:rsidRDefault="00EE26D0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The water settling rate is an important parameter for </w:t>
      </w:r>
      <w:r w:rsidR="009C47FC">
        <w:rPr>
          <w:rFonts w:ascii="Times New Roman" w:hAnsi="Times New Roman" w:cs="Times New Roman"/>
          <w:sz w:val="24"/>
          <w:szCs w:val="24"/>
        </w:rPr>
        <w:t xml:space="preserve">de-watering of diluted bitumen </w:t>
      </w:r>
      <w:r w:rsidRPr="00B41003">
        <w:rPr>
          <w:rFonts w:ascii="Times New Roman" w:hAnsi="Times New Roman" w:cs="Times New Roman"/>
          <w:sz w:val="24"/>
          <w:szCs w:val="24"/>
        </w:rPr>
        <w:t xml:space="preserve">because shorter settling times impact the process time and the vessel size. </w:t>
      </w:r>
      <w:r w:rsidR="00B72FE7" w:rsidRPr="00B41003">
        <w:rPr>
          <w:rFonts w:ascii="Times New Roman" w:hAnsi="Times New Roman" w:cs="Times New Roman"/>
          <w:sz w:val="24"/>
          <w:szCs w:val="24"/>
        </w:rPr>
        <w:t>T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he water content profiles over settling time are presented in 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7C3277" w:rsidRPr="00B41003">
        <w:rPr>
          <w:rFonts w:ascii="Times New Roman" w:hAnsi="Times New Roman" w:cs="Times New Roman"/>
          <w:sz w:val="24"/>
          <w:szCs w:val="24"/>
        </w:rPr>
        <w:instrText xml:space="preserve"> REF _Ref433892426 \h  \* MERGEFORMAT </w:instrText>
      </w:r>
      <w:r w:rsidR="007C3277" w:rsidRPr="00B41003">
        <w:rPr>
          <w:rFonts w:ascii="Times New Roman" w:hAnsi="Times New Roman" w:cs="Times New Roman"/>
          <w:sz w:val="24"/>
          <w:szCs w:val="24"/>
        </w:rPr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Figure </w:t>
      </w:r>
      <w:r w:rsidR="001C6E8C" w:rsidRPr="00B41003">
        <w:rPr>
          <w:rFonts w:ascii="Times New Roman" w:hAnsi="Times New Roman" w:cs="Times New Roman"/>
          <w:noProof/>
          <w:sz w:val="24"/>
          <w:szCs w:val="24"/>
        </w:rPr>
        <w:t>2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72713A" w:rsidRPr="00B41003">
        <w:rPr>
          <w:rFonts w:ascii="Times New Roman" w:hAnsi="Times New Roman" w:cs="Times New Roman"/>
          <w:sz w:val="24"/>
          <w:szCs w:val="24"/>
        </w:rPr>
        <w:t>a and b.</w:t>
      </w:r>
      <w:r w:rsidR="003F7C09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 xml:space="preserve">In order to better illustrate the trends, only the best and worst performances </w:t>
      </w:r>
      <w:r w:rsidR="002E56EF" w:rsidRPr="00B41003">
        <w:rPr>
          <w:rFonts w:ascii="Times New Roman" w:hAnsi="Times New Roman" w:cs="Times New Roman"/>
          <w:sz w:val="24"/>
          <w:szCs w:val="24"/>
        </w:rPr>
        <w:t xml:space="preserve">of the 30 runs </w:t>
      </w:r>
      <w:r w:rsidRPr="00B41003">
        <w:rPr>
          <w:rFonts w:ascii="Times New Roman" w:hAnsi="Times New Roman" w:cs="Times New Roman"/>
          <w:sz w:val="24"/>
          <w:szCs w:val="24"/>
        </w:rPr>
        <w:t xml:space="preserve">are shown in these figures. The full set of results can be found </w:t>
      </w:r>
      <w:r w:rsidR="002E56EF" w:rsidRPr="00B41003">
        <w:rPr>
          <w:rFonts w:ascii="Times New Roman" w:hAnsi="Times New Roman" w:cs="Times New Roman"/>
          <w:sz w:val="24"/>
          <w:szCs w:val="24"/>
        </w:rPr>
        <w:t>in</w:t>
      </w:r>
      <w:r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AuthorYear="1"&gt;&lt;Author&gt;Chong&lt;/Author&gt;&lt;Year&gt;2013&lt;/Year&gt;&lt;RecNum&gt;1516&lt;/RecNum&gt;&lt;DisplayText&gt;Chong &lt;style face="superscript"&gt;61&lt;/style&gt;&lt;/DisplayText&gt;&lt;record&gt;&lt;rec-number&gt;1516&lt;/rec-number&gt;&lt;foreign-keys&gt;&lt;key app="EN" db-id="zrsdfxt0gvf9riea5rypp9ff9zfdsdftsx5v" timestamp="0"&gt;1516&lt;/key&gt;&lt;/foreign-keys&gt;&lt;ref-type name="Thesis"&gt;32&lt;/ref-type&gt;&lt;contributors&gt;&lt;authors&gt;&lt;author&gt;Chong, J.Y&lt;/author&gt;&lt;/authors&gt;&lt;tertiary-authors&gt;&lt;author&gt;Suzanne M. Kresta&lt;/author&gt;&lt;/tertiary-authors&gt;&lt;/contributors&gt;&lt;titles&gt;&lt;title&gt;Mixing Effects on Chemical Demulsifier Performance in Diluted Bitumen and Froth&lt;/title&gt;&lt;secondary-title&gt;Department of Chemical and Materials Engineering&lt;/secondary-title&gt;&lt;/titles&gt;&lt;volume&gt;Master of Science in Chemical Engineering&lt;/volume&gt;&lt;dates&gt;&lt;year&gt;2013&lt;/year&gt;&lt;/dates&gt;&lt;pub-location&gt;Edmonton, AB, Canada&lt;/pub-location&gt;&lt;publisher&gt;University of Alberta&lt;/publisher&gt;&lt;urls&gt;&lt;/urls&gt;&lt;/record&gt;&lt;/Cite&gt;&lt;/EndNote&gt;</w:instrText>
      </w:r>
      <w:r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>
        <w:rPr>
          <w:rFonts w:ascii="Times New Roman" w:hAnsi="Times New Roman" w:cs="Times New Roman"/>
          <w:noProof/>
          <w:sz w:val="24"/>
          <w:szCs w:val="24"/>
        </w:rPr>
        <w:t xml:space="preserve">Chong </w:t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61</w:t>
      </w:r>
      <w:r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>.</w:t>
      </w:r>
      <w:r w:rsidR="00E01346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The runs with final water content less than 0.5 wt% were </w:t>
      </w:r>
      <w:r w:rsidR="00BA0A31" w:rsidRPr="00B41003">
        <w:rPr>
          <w:rFonts w:ascii="Times New Roman" w:hAnsi="Times New Roman" w:cs="Times New Roman"/>
          <w:sz w:val="24"/>
          <w:szCs w:val="24"/>
        </w:rPr>
        <w:t>classified</w:t>
      </w:r>
      <w:r w:rsidR="003F7C09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72713A" w:rsidRPr="00B41003">
        <w:rPr>
          <w:rFonts w:ascii="Times New Roman" w:hAnsi="Times New Roman" w:cs="Times New Roman"/>
          <w:sz w:val="24"/>
          <w:szCs w:val="24"/>
        </w:rPr>
        <w:t>as favorable operating condition</w:t>
      </w:r>
      <w:r w:rsidR="00BA0A31" w:rsidRPr="00B41003">
        <w:rPr>
          <w:rFonts w:ascii="Times New Roman" w:hAnsi="Times New Roman" w:cs="Times New Roman"/>
          <w:sz w:val="24"/>
          <w:szCs w:val="24"/>
        </w:rPr>
        <w:t>s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 and the ones with final water content greater than 1.5 wt% were </w:t>
      </w:r>
      <w:r w:rsidR="00BA0A31" w:rsidRPr="00B41003">
        <w:rPr>
          <w:rFonts w:ascii="Times New Roman" w:hAnsi="Times New Roman" w:cs="Times New Roman"/>
          <w:sz w:val="24"/>
          <w:szCs w:val="24"/>
        </w:rPr>
        <w:t>classified</w:t>
      </w:r>
      <w:r w:rsidR="00E01346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72713A" w:rsidRPr="00B41003">
        <w:rPr>
          <w:rFonts w:ascii="Times New Roman" w:hAnsi="Times New Roman" w:cs="Times New Roman"/>
          <w:sz w:val="24"/>
          <w:szCs w:val="24"/>
        </w:rPr>
        <w:t>as poor operating condition</w:t>
      </w:r>
      <w:r w:rsidR="002E56EF" w:rsidRPr="00B41003">
        <w:rPr>
          <w:rFonts w:ascii="Times New Roman" w:hAnsi="Times New Roman" w:cs="Times New Roman"/>
          <w:sz w:val="24"/>
          <w:szCs w:val="24"/>
        </w:rPr>
        <w:t>s</w:t>
      </w:r>
      <w:r w:rsidR="0072713A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23A51C98" w14:textId="2B3E2082" w:rsidR="00F16151" w:rsidRPr="00B41003" w:rsidRDefault="007C3277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Pr="00B41003">
        <w:rPr>
          <w:rFonts w:ascii="Times New Roman" w:hAnsi="Times New Roman" w:cs="Times New Roman"/>
          <w:sz w:val="24"/>
          <w:szCs w:val="24"/>
        </w:rPr>
        <w:instrText xml:space="preserve"> REF _Ref433892426 \h  \* MERGEFORMAT </w:instrText>
      </w:r>
      <w:r w:rsidRPr="00B41003">
        <w:rPr>
          <w:rFonts w:ascii="Times New Roman" w:hAnsi="Times New Roman" w:cs="Times New Roman"/>
          <w:sz w:val="24"/>
          <w:szCs w:val="24"/>
        </w:rPr>
      </w:r>
      <w:r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>Figure 2</w:t>
      </w:r>
      <w:r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a shows the runs with favorable operating conditions. All these runs had low IC (3 wt%) and medium (50 </w:t>
      </w:r>
      <w:r w:rsidR="00AF0CAD" w:rsidRPr="00B41003">
        <w:rPr>
          <w:rFonts w:ascii="Times New Roman" w:hAnsi="Times New Roman" w:cs="Times New Roman"/>
          <w:sz w:val="24"/>
          <w:szCs w:val="24"/>
        </w:rPr>
        <w:t>ppm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) </w:t>
      </w:r>
      <w:r w:rsidR="000C17E4" w:rsidRPr="00B41003">
        <w:rPr>
          <w:rFonts w:ascii="Times New Roman" w:hAnsi="Times New Roman" w:cs="Times New Roman"/>
          <w:sz w:val="24"/>
          <w:szCs w:val="24"/>
        </w:rPr>
        <w:t xml:space="preserve">or 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high bulk concentration (95 </w:t>
      </w:r>
      <w:r w:rsidR="00AF0CAD" w:rsidRPr="00B41003">
        <w:rPr>
          <w:rFonts w:ascii="Times New Roman" w:hAnsi="Times New Roman" w:cs="Times New Roman"/>
          <w:sz w:val="24"/>
          <w:szCs w:val="24"/>
        </w:rPr>
        <w:t>ppm</w:t>
      </w:r>
      <w:r w:rsidR="0072713A" w:rsidRPr="00B41003">
        <w:rPr>
          <w:rFonts w:ascii="Times New Roman" w:hAnsi="Times New Roman" w:cs="Times New Roman"/>
          <w:sz w:val="24"/>
          <w:szCs w:val="24"/>
        </w:rPr>
        <w:t>).</w:t>
      </w:r>
      <w:r w:rsidR="002E56EF" w:rsidRPr="00B41003">
        <w:rPr>
          <w:rFonts w:ascii="Times New Roman" w:hAnsi="Times New Roman" w:cs="Times New Roman"/>
          <w:sz w:val="24"/>
          <w:szCs w:val="24"/>
        </w:rPr>
        <w:t xml:space="preserve"> Note that because this is a fractional design, there is only one run with low IC and high BC (see </w:t>
      </w:r>
      <w:r w:rsidR="002E56EF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2E56EF" w:rsidRPr="00B41003">
        <w:rPr>
          <w:rFonts w:ascii="Times New Roman" w:hAnsi="Times New Roman" w:cs="Times New Roman"/>
          <w:sz w:val="24"/>
          <w:szCs w:val="24"/>
        </w:rPr>
        <w:instrText xml:space="preserve"> REF _Ref449603037 \h  \* MERGEFORMAT </w:instrText>
      </w:r>
      <w:r w:rsidR="002E56EF" w:rsidRPr="00B41003">
        <w:rPr>
          <w:rFonts w:ascii="Times New Roman" w:hAnsi="Times New Roman" w:cs="Times New Roman"/>
          <w:sz w:val="24"/>
          <w:szCs w:val="24"/>
        </w:rPr>
      </w:r>
      <w:r w:rsidR="002E56EF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2E56EF" w:rsidRPr="00B41003">
        <w:rPr>
          <w:rFonts w:ascii="Times New Roman" w:hAnsi="Times New Roman" w:cs="Times New Roman"/>
          <w:sz w:val="24"/>
          <w:szCs w:val="24"/>
        </w:rPr>
        <w:t xml:space="preserve">Table </w:t>
      </w:r>
      <w:r w:rsidR="002E56EF" w:rsidRPr="00B41003">
        <w:rPr>
          <w:rFonts w:ascii="Times New Roman" w:hAnsi="Times New Roman" w:cs="Times New Roman"/>
          <w:noProof/>
          <w:sz w:val="24"/>
          <w:szCs w:val="24"/>
        </w:rPr>
        <w:t>4</w:t>
      </w:r>
      <w:r w:rsidR="002E56EF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2E56EF" w:rsidRPr="00B41003">
        <w:rPr>
          <w:rFonts w:ascii="Times New Roman" w:hAnsi="Times New Roman" w:cs="Times New Roman"/>
          <w:sz w:val="24"/>
          <w:szCs w:val="24"/>
        </w:rPr>
        <w:t>).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 The rate of water </w:t>
      </w:r>
      <w:r w:rsidR="00BA0A31" w:rsidRPr="00B41003">
        <w:rPr>
          <w:rFonts w:ascii="Times New Roman" w:hAnsi="Times New Roman" w:cs="Times New Roman"/>
          <w:sz w:val="24"/>
          <w:szCs w:val="24"/>
        </w:rPr>
        <w:lastRenderedPageBreak/>
        <w:t>removal</w:t>
      </w:r>
      <w:r w:rsidR="003F7C09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is fast in </w:t>
      </w:r>
      <w:r w:rsidR="00BA0A31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="0072713A" w:rsidRPr="00B41003">
        <w:rPr>
          <w:rFonts w:ascii="Times New Roman" w:hAnsi="Times New Roman" w:cs="Times New Roman"/>
          <w:sz w:val="24"/>
          <w:szCs w:val="24"/>
        </w:rPr>
        <w:t>first 10 min followed by a slow</w:t>
      </w:r>
      <w:r w:rsidR="00BA0A31" w:rsidRPr="00B41003">
        <w:rPr>
          <w:rFonts w:ascii="Times New Roman" w:hAnsi="Times New Roman" w:cs="Times New Roman"/>
          <w:sz w:val="24"/>
          <w:szCs w:val="24"/>
        </w:rPr>
        <w:t>er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 rate </w:t>
      </w:r>
      <w:r w:rsidR="00BA0A31" w:rsidRPr="00B41003">
        <w:rPr>
          <w:rFonts w:ascii="Times New Roman" w:hAnsi="Times New Roman" w:cs="Times New Roman"/>
          <w:sz w:val="24"/>
          <w:szCs w:val="24"/>
        </w:rPr>
        <w:t>from 10 min to 60 min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. The rapid action of demulsifier in the first 10 min is critical for </w:t>
      </w:r>
      <w:r w:rsidR="002E56EF" w:rsidRPr="00B41003">
        <w:rPr>
          <w:rFonts w:ascii="Times New Roman" w:hAnsi="Times New Roman" w:cs="Times New Roman"/>
          <w:sz w:val="24"/>
          <w:szCs w:val="24"/>
        </w:rPr>
        <w:t xml:space="preserve">the most </w:t>
      </w:r>
      <w:r w:rsidR="0072713A" w:rsidRPr="00B41003">
        <w:rPr>
          <w:rFonts w:ascii="Times New Roman" w:hAnsi="Times New Roman" w:cs="Times New Roman"/>
          <w:sz w:val="24"/>
          <w:szCs w:val="24"/>
        </w:rPr>
        <w:t>successful application. This</w:t>
      </w:r>
      <w:r w:rsidR="002E56EF" w:rsidRPr="00B41003">
        <w:rPr>
          <w:rFonts w:ascii="Times New Roman" w:hAnsi="Times New Roman" w:cs="Times New Roman"/>
          <w:sz w:val="24"/>
          <w:szCs w:val="24"/>
        </w:rPr>
        <w:t xml:space="preserve"> also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0C17E4" w:rsidRPr="00B41003">
        <w:rPr>
          <w:rFonts w:ascii="Times New Roman" w:hAnsi="Times New Roman" w:cs="Times New Roman"/>
          <w:sz w:val="24"/>
          <w:szCs w:val="24"/>
        </w:rPr>
        <w:t xml:space="preserve">suggests 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that if operating conditions are </w:t>
      </w:r>
      <w:r w:rsidR="000C17E4" w:rsidRPr="00B41003">
        <w:rPr>
          <w:rFonts w:ascii="Times New Roman" w:hAnsi="Times New Roman" w:cs="Times New Roman"/>
          <w:sz w:val="24"/>
          <w:szCs w:val="24"/>
        </w:rPr>
        <w:t>favorable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, the settler size or the </w:t>
      </w:r>
      <w:r w:rsidR="00BA0A31" w:rsidRPr="00B41003">
        <w:rPr>
          <w:rFonts w:ascii="Times New Roman" w:hAnsi="Times New Roman" w:cs="Times New Roman"/>
          <w:sz w:val="24"/>
          <w:szCs w:val="24"/>
        </w:rPr>
        <w:t>settling</w:t>
      </w:r>
      <w:r w:rsidR="000C17E4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time may be decreased. </w:t>
      </w:r>
    </w:p>
    <w:p w14:paraId="1046A8F2" w14:textId="463F19DE" w:rsidR="00F16151" w:rsidRPr="00B41003" w:rsidRDefault="007C3277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Pr="00B41003">
        <w:rPr>
          <w:rFonts w:ascii="Times New Roman" w:hAnsi="Times New Roman" w:cs="Times New Roman"/>
          <w:sz w:val="24"/>
          <w:szCs w:val="24"/>
        </w:rPr>
        <w:instrText xml:space="preserve"> REF _Ref433892426 \h  \* MERGEFORMAT </w:instrText>
      </w:r>
      <w:r w:rsidRPr="00B41003">
        <w:rPr>
          <w:rFonts w:ascii="Times New Roman" w:hAnsi="Times New Roman" w:cs="Times New Roman"/>
          <w:sz w:val="24"/>
          <w:szCs w:val="24"/>
        </w:rPr>
      </w:r>
      <w:r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>Figure 2</w:t>
      </w:r>
      <w:r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F16151" w:rsidRPr="00B41003">
        <w:rPr>
          <w:rFonts w:ascii="Times New Roman" w:hAnsi="Times New Roman" w:cs="Times New Roman"/>
          <w:sz w:val="24"/>
          <w:szCs w:val="24"/>
        </w:rPr>
        <w:t>b</w:t>
      </w:r>
      <w:r w:rsidR="000C17E4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F16151" w:rsidRPr="00B41003">
        <w:rPr>
          <w:rFonts w:ascii="Times New Roman" w:hAnsi="Times New Roman" w:cs="Times New Roman"/>
          <w:sz w:val="24"/>
          <w:szCs w:val="24"/>
        </w:rPr>
        <w:t>shows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 the runs with poor operating conditions. For these runs, even</w:t>
      </w:r>
      <w:r w:rsidR="00644A23" w:rsidRPr="00B41003">
        <w:rPr>
          <w:rFonts w:ascii="Times New Roman" w:hAnsi="Times New Roman" w:cs="Times New Roman"/>
          <w:sz w:val="24"/>
          <w:szCs w:val="24"/>
        </w:rPr>
        <w:t xml:space="preserve"> a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 medium BC (50</w:t>
      </w:r>
      <w:r w:rsidR="00F16151" w:rsidRPr="00B41003">
        <w:rPr>
          <w:rFonts w:ascii="Times New Roman" w:hAnsi="Times New Roman" w:cs="Times New Roman"/>
          <w:sz w:val="24"/>
          <w:szCs w:val="24"/>
        </w:rPr>
        <w:t xml:space="preserve"> ppm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) </w:t>
      </w:r>
      <w:r w:rsidR="00644A23" w:rsidRPr="00B41003">
        <w:rPr>
          <w:rFonts w:ascii="Times New Roman" w:hAnsi="Times New Roman" w:cs="Times New Roman"/>
          <w:sz w:val="24"/>
          <w:szCs w:val="24"/>
        </w:rPr>
        <w:t>has a slow de-watering rate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 due to either low </w:t>
      </w:r>
      <w:r w:rsidR="00236A31" w:rsidRPr="00B41003">
        <w:rPr>
          <w:rFonts w:ascii="Times New Roman" w:hAnsi="Times New Roman" w:cs="Times New Roman"/>
          <w:sz w:val="24"/>
          <w:szCs w:val="24"/>
        </w:rPr>
        <w:t>ε</w:t>
      </w:r>
      <w:r w:rsidR="00236A31" w:rsidRPr="00B4100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="006B4E63" w:rsidRPr="00B4100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2713A" w:rsidRPr="00B41003">
        <w:rPr>
          <w:rFonts w:ascii="Times New Roman" w:hAnsi="Times New Roman" w:cs="Times New Roman"/>
          <w:sz w:val="24"/>
          <w:szCs w:val="24"/>
        </w:rPr>
        <w:t>(</w:t>
      </w:r>
      <w:r w:rsidR="00122B05" w:rsidRPr="00B41003">
        <w:rPr>
          <w:rFonts w:ascii="Times New Roman" w:hAnsi="Times New Roman" w:cs="Times New Roman"/>
          <w:sz w:val="24"/>
          <w:szCs w:val="24"/>
        </w:rPr>
        <w:t>1 W/kg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) or low </w:t>
      </w:r>
      <w:r w:rsidR="00236A31" w:rsidRPr="00B41003">
        <w:rPr>
          <w:rFonts w:ascii="Times New Roman" w:hAnsi="Times New Roman" w:cs="Times New Roman"/>
          <w:sz w:val="24"/>
          <w:szCs w:val="24"/>
        </w:rPr>
        <w:t>t</w:t>
      </w:r>
      <w:r w:rsidR="00236A31"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="002E56EF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72713A" w:rsidRPr="00B41003">
        <w:rPr>
          <w:rFonts w:ascii="Times New Roman" w:hAnsi="Times New Roman" w:cs="Times New Roman"/>
          <w:sz w:val="24"/>
          <w:szCs w:val="24"/>
        </w:rPr>
        <w:t>(</w:t>
      </w:r>
      <w:r w:rsidR="00122B05" w:rsidRPr="00B41003">
        <w:rPr>
          <w:rFonts w:ascii="Times New Roman" w:hAnsi="Times New Roman" w:cs="Times New Roman"/>
          <w:sz w:val="24"/>
          <w:szCs w:val="24"/>
        </w:rPr>
        <w:t>2 min</w:t>
      </w:r>
      <w:r w:rsidR="0072713A" w:rsidRPr="00B41003">
        <w:rPr>
          <w:rFonts w:ascii="Times New Roman" w:hAnsi="Times New Roman" w:cs="Times New Roman"/>
          <w:sz w:val="24"/>
          <w:szCs w:val="24"/>
        </w:rPr>
        <w:t>) or high IC (</w:t>
      </w:r>
      <w:r w:rsidR="00122B05" w:rsidRPr="00B41003">
        <w:rPr>
          <w:rFonts w:ascii="Times New Roman" w:hAnsi="Times New Roman" w:cs="Times New Roman"/>
          <w:sz w:val="24"/>
          <w:szCs w:val="24"/>
        </w:rPr>
        <w:t>39 wt%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). </w:t>
      </w:r>
      <w:r w:rsidR="00644A23" w:rsidRPr="00B41003">
        <w:rPr>
          <w:rFonts w:ascii="Times New Roman" w:hAnsi="Times New Roman" w:cs="Times New Roman"/>
          <w:sz w:val="24"/>
          <w:szCs w:val="24"/>
        </w:rPr>
        <w:t>A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ll four variables have to work synergistically for efficient water removal. </w:t>
      </w:r>
      <w:r w:rsidR="00644A23" w:rsidRPr="00B41003">
        <w:rPr>
          <w:rFonts w:ascii="Times New Roman" w:hAnsi="Times New Roman" w:cs="Times New Roman"/>
          <w:sz w:val="24"/>
          <w:szCs w:val="24"/>
        </w:rPr>
        <w:t xml:space="preserve">A 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BC of 5 </w:t>
      </w:r>
      <w:r w:rsidR="00F16151" w:rsidRPr="00B41003">
        <w:rPr>
          <w:rFonts w:ascii="Times New Roman" w:hAnsi="Times New Roman" w:cs="Times New Roman"/>
          <w:sz w:val="24"/>
          <w:szCs w:val="24"/>
        </w:rPr>
        <w:t>ppm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 is too low for effective water separation</w:t>
      </w:r>
      <w:r w:rsidR="00F16151" w:rsidRPr="00B41003">
        <w:rPr>
          <w:rFonts w:ascii="Times New Roman" w:hAnsi="Times New Roman" w:cs="Times New Roman"/>
          <w:sz w:val="24"/>
          <w:szCs w:val="24"/>
        </w:rPr>
        <w:t xml:space="preserve"> and presented poor performance for all runs</w:t>
      </w:r>
      <w:r w:rsidR="0072713A" w:rsidRPr="00B41003">
        <w:rPr>
          <w:rFonts w:ascii="Times New Roman" w:hAnsi="Times New Roman" w:cs="Times New Roman"/>
          <w:sz w:val="24"/>
          <w:szCs w:val="24"/>
        </w:rPr>
        <w:t>. Pre-dilution of the demulsifier</w:t>
      </w:r>
      <w:r w:rsidR="00A152B3" w:rsidRPr="00B41003">
        <w:rPr>
          <w:rFonts w:ascii="Times New Roman" w:hAnsi="Times New Roman" w:cs="Times New Roman"/>
          <w:sz w:val="24"/>
          <w:szCs w:val="24"/>
        </w:rPr>
        <w:t xml:space="preserve"> (reduction of injection concentration)</w:t>
      </w:r>
      <w:r w:rsidR="0072713A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F16151" w:rsidRPr="00B41003">
        <w:rPr>
          <w:rFonts w:ascii="Times New Roman" w:hAnsi="Times New Roman" w:cs="Times New Roman"/>
          <w:sz w:val="24"/>
          <w:szCs w:val="24"/>
        </w:rPr>
        <w:t>has a positive effect on the demulsifier performance</w:t>
      </w:r>
      <w:r w:rsidR="002E56EF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0B6D415B" w14:textId="7DD04564" w:rsidR="000B795B" w:rsidRPr="00B41003" w:rsidRDefault="003267BB" w:rsidP="000C17E4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To evaluate the </w:t>
      </w:r>
      <w:r w:rsidR="00AE1E99" w:rsidRPr="00B41003">
        <w:rPr>
          <w:rFonts w:ascii="Times New Roman" w:hAnsi="Times New Roman" w:cs="Times New Roman"/>
          <w:sz w:val="24"/>
          <w:szCs w:val="24"/>
        </w:rPr>
        <w:t>relative impact of each</w:t>
      </w:r>
      <w:r w:rsidR="00E01346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AE1E99" w:rsidRPr="00B41003">
        <w:rPr>
          <w:rFonts w:ascii="Times New Roman" w:hAnsi="Times New Roman" w:cs="Times New Roman"/>
          <w:sz w:val="24"/>
          <w:szCs w:val="24"/>
        </w:rPr>
        <w:t xml:space="preserve">of the four </w:t>
      </w:r>
      <w:r w:rsidRPr="00B41003">
        <w:rPr>
          <w:rFonts w:ascii="Times New Roman" w:hAnsi="Times New Roman" w:cs="Times New Roman"/>
          <w:sz w:val="24"/>
          <w:szCs w:val="24"/>
        </w:rPr>
        <w:t>variable</w:t>
      </w:r>
      <w:r w:rsidR="00644A23" w:rsidRPr="00B41003">
        <w:rPr>
          <w:rFonts w:ascii="Times New Roman" w:hAnsi="Times New Roman" w:cs="Times New Roman"/>
          <w:sz w:val="24"/>
          <w:szCs w:val="24"/>
        </w:rPr>
        <w:t>s</w:t>
      </w:r>
      <w:r w:rsidR="006948AC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AE1E99" w:rsidRPr="00B41003">
        <w:rPr>
          <w:rFonts w:ascii="Times New Roman" w:hAnsi="Times New Roman" w:cs="Times New Roman"/>
          <w:sz w:val="24"/>
          <w:szCs w:val="24"/>
        </w:rPr>
        <w:t xml:space="preserve">on </w:t>
      </w:r>
      <w:r w:rsidRPr="00B41003">
        <w:rPr>
          <w:rFonts w:ascii="Times New Roman" w:hAnsi="Times New Roman" w:cs="Times New Roman"/>
          <w:sz w:val="24"/>
          <w:szCs w:val="24"/>
        </w:rPr>
        <w:t xml:space="preserve">water removal, </w:t>
      </w:r>
      <w:r w:rsidR="00AE1E99" w:rsidRPr="00B41003">
        <w:rPr>
          <w:rFonts w:ascii="Times New Roman" w:hAnsi="Times New Roman" w:cs="Times New Roman"/>
          <w:sz w:val="24"/>
          <w:szCs w:val="24"/>
        </w:rPr>
        <w:t>the Box-Benken experimental results were analysed using the method of contrast coefficients to find the main (β</w:t>
      </w:r>
      <w:r w:rsidR="00AE1E99" w:rsidRPr="00B41003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="00AE1E99" w:rsidRPr="00B41003">
        <w:rPr>
          <w:rFonts w:ascii="Times New Roman" w:hAnsi="Times New Roman" w:cs="Times New Roman"/>
          <w:sz w:val="24"/>
          <w:szCs w:val="24"/>
        </w:rPr>
        <w:t>) and two factor (β</w:t>
      </w:r>
      <w:r w:rsidR="00AE1E99" w:rsidRPr="00B41003">
        <w:rPr>
          <w:rFonts w:ascii="Times New Roman" w:hAnsi="Times New Roman" w:cs="Times New Roman"/>
          <w:sz w:val="24"/>
          <w:szCs w:val="24"/>
          <w:vertAlign w:val="subscript"/>
        </w:rPr>
        <w:t>ij</w:t>
      </w:r>
      <w:r w:rsidR="00AE1E99" w:rsidRPr="00B41003">
        <w:rPr>
          <w:rFonts w:ascii="Times New Roman" w:hAnsi="Times New Roman" w:cs="Times New Roman"/>
          <w:sz w:val="24"/>
          <w:szCs w:val="24"/>
        </w:rPr>
        <w:t>) interactions at each time step</w:t>
      </w:r>
      <w:r w:rsidR="000C17E4" w:rsidRPr="00B41003">
        <w:rPr>
          <w:rFonts w:ascii="Times New Roman" w:hAnsi="Times New Roman" w:cs="Times New Roman"/>
          <w:sz w:val="24"/>
          <w:szCs w:val="24"/>
        </w:rPr>
        <w:t xml:space="preserve">, giving the model </w:t>
      </w:r>
      <w:r w:rsidR="002E56EF" w:rsidRPr="00B41003">
        <w:rPr>
          <w:rFonts w:ascii="Times New Roman" w:hAnsi="Times New Roman" w:cs="Times New Roman"/>
          <w:sz w:val="24"/>
          <w:szCs w:val="24"/>
        </w:rPr>
        <w:t xml:space="preserve">form </w:t>
      </w:r>
      <w:r w:rsidR="000C17E4" w:rsidRPr="00B41003">
        <w:rPr>
          <w:rFonts w:ascii="Times New Roman" w:hAnsi="Times New Roman" w:cs="Times New Roman"/>
          <w:sz w:val="24"/>
          <w:szCs w:val="24"/>
        </w:rPr>
        <w:t>in Equation 3.</w:t>
      </w:r>
    </w:p>
    <w:tbl>
      <w:tblPr>
        <w:tblStyle w:val="TableGrid"/>
        <w:tblW w:w="12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  <w:gridCol w:w="2808"/>
      </w:tblGrid>
      <w:tr w:rsidR="000B795B" w:rsidRPr="00B41003" w14:paraId="39BF4F53" w14:textId="77777777" w:rsidTr="007C7B2C">
        <w:tc>
          <w:tcPr>
            <w:tcW w:w="9360" w:type="dxa"/>
            <w:vAlign w:val="center"/>
          </w:tcPr>
          <w:p w14:paraId="7D2D5814" w14:textId="6340202A" w:rsidR="000B795B" w:rsidRPr="00B41003" w:rsidRDefault="000B795B" w:rsidP="00661E7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IC</m:t>
                  </m:r>
                </m:sub>
              </m:sSub>
            </m:oMath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BC*BC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BC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ε*ε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ε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t*t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IC*IC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IC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7C7B2C"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BC*ϵ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BC*t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BC*IC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ε*t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ϵ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ε*IC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ε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t*IC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IC</m:t>
                  </m:r>
                </m:sub>
              </m:sSub>
            </m:oMath>
          </w:p>
        </w:tc>
        <w:tc>
          <w:tcPr>
            <w:tcW w:w="2808" w:type="dxa"/>
            <w:vAlign w:val="center"/>
          </w:tcPr>
          <w:p w14:paraId="4F98F36C" w14:textId="77777777" w:rsidR="000B795B" w:rsidRPr="00B41003" w:rsidRDefault="000B795B" w:rsidP="00AE775B">
            <w:pPr>
              <w:pStyle w:val="Caption"/>
            </w:pPr>
            <w:r w:rsidRPr="00B41003">
              <w:t>(3)</w:t>
            </w:r>
          </w:p>
        </w:tc>
      </w:tr>
    </w:tbl>
    <w:p w14:paraId="7B52FBDD" w14:textId="27956A5F" w:rsidR="004777EA" w:rsidRPr="00B41003" w:rsidRDefault="003267BB" w:rsidP="0043053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where C (t) is the water content (wt%) as a function of time</w:t>
      </w:r>
      <w:r w:rsidR="00AE1E99" w:rsidRPr="00B41003">
        <w:rPr>
          <w:rFonts w:ascii="Times New Roman" w:hAnsi="Times New Roman" w:cs="Times New Roman"/>
          <w:sz w:val="24"/>
          <w:szCs w:val="24"/>
        </w:rPr>
        <w:t xml:space="preserve"> and x</w:t>
      </w:r>
      <w:r w:rsidR="00AE1E99" w:rsidRPr="00B41003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="00AE1E99" w:rsidRPr="00B41003">
        <w:rPr>
          <w:rFonts w:ascii="Times New Roman" w:hAnsi="Times New Roman" w:cs="Times New Roman"/>
          <w:sz w:val="24"/>
          <w:szCs w:val="24"/>
        </w:rPr>
        <w:t xml:space="preserve"> are the variable levels (-1, 0 or +1)</w:t>
      </w:r>
      <w:r w:rsidRPr="00B41003">
        <w:rPr>
          <w:rFonts w:ascii="Times New Roman" w:hAnsi="Times New Roman" w:cs="Times New Roman"/>
          <w:sz w:val="24"/>
          <w:szCs w:val="24"/>
        </w:rPr>
        <w:t>. The</w:t>
      </w:r>
      <w:r w:rsidR="005F0A2F">
        <w:rPr>
          <w:rFonts w:ascii="Times New Roman" w:hAnsi="Times New Roman" w:cs="Times New Roman"/>
          <w:sz w:val="24"/>
          <w:szCs w:val="24"/>
        </w:rPr>
        <w:t xml:space="preserve"> </w:t>
      </w:r>
      <w:r w:rsidR="00333ED8">
        <w:rPr>
          <w:rFonts w:ascii="Times New Roman" w:hAnsi="Times New Roman" w:cs="Times New Roman"/>
          <w:sz w:val="24"/>
          <w:szCs w:val="24"/>
        </w:rPr>
        <w:t xml:space="preserve">statistically </w:t>
      </w:r>
      <w:r w:rsidR="005F0A2F">
        <w:rPr>
          <w:rFonts w:ascii="Times New Roman" w:hAnsi="Times New Roman" w:cs="Times New Roman"/>
          <w:sz w:val="24"/>
          <w:szCs w:val="24"/>
        </w:rPr>
        <w:t>significant</w:t>
      </w:r>
      <w:r w:rsidR="00AE1E99" w:rsidRPr="00B41003">
        <w:rPr>
          <w:rFonts w:ascii="Times New Roman" w:hAnsi="Times New Roman" w:cs="Times New Roman"/>
          <w:sz w:val="24"/>
          <w:szCs w:val="24"/>
        </w:rPr>
        <w:t xml:space="preserve"> resulting</w:t>
      </w:r>
      <w:r w:rsidR="000C17E4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coefficients (β)</w:t>
      </w:r>
      <w:r w:rsidR="00131667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9D3F71" w:rsidRPr="00B41003">
        <w:rPr>
          <w:rFonts w:ascii="Times New Roman" w:hAnsi="Times New Roman" w:cs="Times New Roman"/>
          <w:sz w:val="24"/>
          <w:szCs w:val="24"/>
        </w:rPr>
        <w:t>are</w:t>
      </w:r>
      <w:r w:rsidRPr="00B41003">
        <w:rPr>
          <w:rFonts w:ascii="Times New Roman" w:hAnsi="Times New Roman" w:cs="Times New Roman"/>
          <w:sz w:val="24"/>
          <w:szCs w:val="24"/>
        </w:rPr>
        <w:t xml:space="preserve"> shown in </w:t>
      </w:r>
      <w:r w:rsidR="00131667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131667" w:rsidRPr="00B41003">
        <w:rPr>
          <w:rFonts w:ascii="Times New Roman" w:hAnsi="Times New Roman" w:cs="Times New Roman"/>
          <w:sz w:val="24"/>
          <w:szCs w:val="24"/>
        </w:rPr>
        <w:instrText xml:space="preserve"> REF _Ref449457723 \h </w:instrText>
      </w:r>
      <w:r w:rsidR="000C17E4" w:rsidRPr="00B41003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131667" w:rsidRPr="00B41003">
        <w:rPr>
          <w:rFonts w:ascii="Times New Roman" w:hAnsi="Times New Roman" w:cs="Times New Roman"/>
          <w:sz w:val="24"/>
          <w:szCs w:val="24"/>
        </w:rPr>
      </w:r>
      <w:r w:rsidR="00131667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Figure </w:t>
      </w:r>
      <w:r w:rsidR="001C6E8C" w:rsidRPr="00B41003">
        <w:rPr>
          <w:rFonts w:ascii="Times New Roman" w:hAnsi="Times New Roman" w:cs="Times New Roman"/>
          <w:noProof/>
          <w:sz w:val="24"/>
          <w:szCs w:val="24"/>
        </w:rPr>
        <w:t>3</w:t>
      </w:r>
      <w:r w:rsidR="00131667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131667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with</w:t>
      </w:r>
      <w:r w:rsidR="009D3F71" w:rsidRPr="00B41003">
        <w:rPr>
          <w:rFonts w:ascii="Times New Roman" w:hAnsi="Times New Roman" w:cs="Times New Roman"/>
          <w:sz w:val="24"/>
          <w:szCs w:val="24"/>
        </w:rPr>
        <w:t xml:space="preserve"> their associated</w:t>
      </w:r>
      <w:r w:rsidRPr="00B41003">
        <w:rPr>
          <w:rFonts w:ascii="Times New Roman" w:hAnsi="Times New Roman" w:cs="Times New Roman"/>
          <w:sz w:val="24"/>
          <w:szCs w:val="24"/>
        </w:rPr>
        <w:t xml:space="preserve"> 95% confidence interval</w:t>
      </w:r>
      <w:r w:rsidR="009D3F71" w:rsidRPr="00B41003">
        <w:rPr>
          <w:rFonts w:ascii="Times New Roman" w:hAnsi="Times New Roman" w:cs="Times New Roman"/>
          <w:sz w:val="24"/>
          <w:szCs w:val="24"/>
        </w:rPr>
        <w:t>s</w:t>
      </w:r>
      <w:r w:rsidRPr="00B41003">
        <w:rPr>
          <w:rFonts w:ascii="Times New Roman" w:hAnsi="Times New Roman" w:cs="Times New Roman"/>
          <w:sz w:val="24"/>
          <w:szCs w:val="24"/>
        </w:rPr>
        <w:t>.</w:t>
      </w:r>
      <w:r w:rsidR="00333ED8">
        <w:rPr>
          <w:rFonts w:ascii="Times New Roman" w:hAnsi="Times New Roman" w:cs="Times New Roman"/>
          <w:sz w:val="24"/>
          <w:szCs w:val="24"/>
        </w:rPr>
        <w:t xml:space="preserve"> 14 effects were calculated but only 4 were statistically significant over the settling time.</w:t>
      </w:r>
    </w:p>
    <w:p w14:paraId="195F09D1" w14:textId="77777777" w:rsidR="00333ED8" w:rsidRDefault="002E56EF" w:rsidP="00126A79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A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negative value of a regression coefficient (β) implies that </w:t>
      </w:r>
      <w:r w:rsidR="00A83EAF" w:rsidRPr="00B41003">
        <w:rPr>
          <w:rFonts w:ascii="Times New Roman" w:hAnsi="Times New Roman" w:cs="Times New Roman"/>
          <w:sz w:val="24"/>
          <w:szCs w:val="24"/>
        </w:rPr>
        <w:t xml:space="preserve">higher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values of x </w:t>
      </w:r>
      <w:r w:rsidRPr="00B41003">
        <w:rPr>
          <w:rFonts w:ascii="Times New Roman" w:hAnsi="Times New Roman" w:cs="Times New Roman"/>
          <w:sz w:val="24"/>
          <w:szCs w:val="24"/>
        </w:rPr>
        <w:t>(</w:t>
      </w:r>
      <w:r w:rsidR="00A83EAF" w:rsidRPr="00B41003">
        <w:rPr>
          <w:rFonts w:ascii="Times New Roman" w:hAnsi="Times New Roman" w:cs="Times New Roman"/>
          <w:sz w:val="24"/>
          <w:szCs w:val="24"/>
        </w:rPr>
        <w:t>+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1) in </w:t>
      </w:r>
      <w:r w:rsidR="00126A79" w:rsidRPr="00B41003">
        <w:rPr>
          <w:rFonts w:ascii="Times New Roman" w:hAnsi="Times New Roman" w:cs="Times New Roman"/>
          <w:sz w:val="24"/>
          <w:szCs w:val="24"/>
        </w:rPr>
        <w:t xml:space="preserve">Equation 3 </w:t>
      </w:r>
      <w:r w:rsidR="003267BB" w:rsidRPr="00B41003">
        <w:rPr>
          <w:rFonts w:ascii="Times New Roman" w:hAnsi="Times New Roman" w:cs="Times New Roman"/>
          <w:sz w:val="24"/>
          <w:szCs w:val="24"/>
        </w:rPr>
        <w:t>are favorable for reduction in water content. Hence, IC is favorable at -1</w:t>
      </w:r>
      <w:r w:rsidR="00F04174"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3267BB" w:rsidRPr="00B41003">
        <w:rPr>
          <w:rFonts w:ascii="Times New Roman" w:hAnsi="Times New Roman" w:cs="Times New Roman"/>
          <w:sz w:val="24"/>
          <w:szCs w:val="24"/>
        </w:rPr>
        <w:t>BC, ε</w:t>
      </w:r>
      <w:r w:rsidR="004777EA" w:rsidRPr="00B4100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and t</w:t>
      </w:r>
      <w:r w:rsidR="004777EA"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are favorable at +1. IC is the </w:t>
      </w:r>
      <w:r w:rsidR="009D3F71" w:rsidRPr="00B41003">
        <w:rPr>
          <w:rFonts w:ascii="Times New Roman" w:hAnsi="Times New Roman" w:cs="Times New Roman"/>
          <w:sz w:val="24"/>
          <w:szCs w:val="24"/>
        </w:rPr>
        <w:t>dominant</w:t>
      </w:r>
      <w:r w:rsidR="00126A79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3267BB" w:rsidRPr="00B41003">
        <w:rPr>
          <w:rFonts w:ascii="Times New Roman" w:hAnsi="Times New Roman" w:cs="Times New Roman"/>
          <w:sz w:val="24"/>
          <w:szCs w:val="24"/>
        </w:rPr>
        <w:t>variable with twice the impact of the other variables. BC is the second most important variable after 5 min as eviden</w:t>
      </w:r>
      <w:r w:rsidR="005F0A2F">
        <w:rPr>
          <w:rFonts w:ascii="Times New Roman" w:hAnsi="Times New Roman" w:cs="Times New Roman"/>
          <w:sz w:val="24"/>
          <w:szCs w:val="24"/>
        </w:rPr>
        <w:t xml:space="preserve">ced </w:t>
      </w:r>
      <w:r w:rsidR="003267BB" w:rsidRPr="00B41003">
        <w:rPr>
          <w:rFonts w:ascii="Times New Roman" w:hAnsi="Times New Roman" w:cs="Times New Roman"/>
          <w:sz w:val="24"/>
          <w:szCs w:val="24"/>
        </w:rPr>
        <w:t>from</w:t>
      </w:r>
      <w:r w:rsidR="009D3F71" w:rsidRPr="00B41003">
        <w:rPr>
          <w:rFonts w:ascii="Times New Roman" w:hAnsi="Times New Roman" w:cs="Times New Roman"/>
          <w:sz w:val="24"/>
          <w:szCs w:val="24"/>
        </w:rPr>
        <w:t xml:space="preserve"> a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lower absolute value of coefficient in comparison to IC. The effects of </w:t>
      </w:r>
      <w:r w:rsidR="00236A31" w:rsidRPr="00B41003">
        <w:rPr>
          <w:rFonts w:ascii="Times New Roman" w:hAnsi="Times New Roman" w:cs="Times New Roman"/>
          <w:sz w:val="24"/>
          <w:szCs w:val="24"/>
        </w:rPr>
        <w:t>ε</w:t>
      </w:r>
      <w:r w:rsidR="00236A31" w:rsidRPr="00B4100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="00126A79" w:rsidRPr="00B4100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and </w:t>
      </w:r>
      <w:r w:rsidR="00236A31" w:rsidRPr="00B41003">
        <w:rPr>
          <w:rFonts w:ascii="Times New Roman" w:hAnsi="Times New Roman" w:cs="Times New Roman"/>
          <w:sz w:val="24"/>
          <w:szCs w:val="24"/>
        </w:rPr>
        <w:t>t</w:t>
      </w:r>
      <w:r w:rsidR="00236A31"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="00126A79" w:rsidRPr="00B4100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AC7AF6" w:rsidRPr="00B41003">
        <w:rPr>
          <w:rFonts w:ascii="Times New Roman" w:hAnsi="Times New Roman" w:cs="Times New Roman"/>
          <w:sz w:val="24"/>
          <w:szCs w:val="24"/>
        </w:rPr>
        <w:t>we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re </w:t>
      </w:r>
      <w:r w:rsidR="00F04174" w:rsidRPr="00B41003">
        <w:rPr>
          <w:rFonts w:ascii="Times New Roman" w:hAnsi="Times New Roman" w:cs="Times New Roman"/>
          <w:sz w:val="24"/>
          <w:szCs w:val="24"/>
        </w:rPr>
        <w:t xml:space="preserve">statistically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insignificant in this campaign which </w:t>
      </w:r>
      <w:r w:rsidR="00AC7AF6" w:rsidRPr="00B41003">
        <w:rPr>
          <w:rFonts w:ascii="Times New Roman" w:hAnsi="Times New Roman" w:cs="Times New Roman"/>
          <w:sz w:val="24"/>
          <w:szCs w:val="24"/>
        </w:rPr>
        <w:t xml:space="preserve">we hypothesized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could be due to overshadowing </w:t>
      </w:r>
      <w:r w:rsidR="00AC7AF6" w:rsidRPr="00B41003">
        <w:rPr>
          <w:rFonts w:ascii="Times New Roman" w:hAnsi="Times New Roman" w:cs="Times New Roman"/>
          <w:sz w:val="24"/>
          <w:szCs w:val="24"/>
        </w:rPr>
        <w:t xml:space="preserve">of these effects </w:t>
      </w:r>
      <w:r w:rsidR="003267BB" w:rsidRPr="00B41003">
        <w:rPr>
          <w:rFonts w:ascii="Times New Roman" w:hAnsi="Times New Roman" w:cs="Times New Roman"/>
          <w:sz w:val="24"/>
          <w:szCs w:val="24"/>
        </w:rPr>
        <w:t>by</w:t>
      </w:r>
      <w:r w:rsidR="005F5BCC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AC7AF6" w:rsidRPr="00B41003">
        <w:rPr>
          <w:rFonts w:ascii="Times New Roman" w:hAnsi="Times New Roman" w:cs="Times New Roman"/>
          <w:sz w:val="24"/>
          <w:szCs w:val="24"/>
        </w:rPr>
        <w:t>the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broad range of IC and BC. </w:t>
      </w:r>
    </w:p>
    <w:p w14:paraId="39954FE3" w14:textId="6E5DE4B1" w:rsidR="003267BB" w:rsidRPr="00B41003" w:rsidRDefault="003267BB" w:rsidP="00126A79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β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IC*IC</w:t>
      </w:r>
      <w:r w:rsidRPr="00B41003">
        <w:rPr>
          <w:rFonts w:ascii="Times New Roman" w:hAnsi="Times New Roman" w:cs="Times New Roman"/>
          <w:sz w:val="24"/>
          <w:szCs w:val="24"/>
        </w:rPr>
        <w:t xml:space="preserve"> and β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IC*BC</w:t>
      </w:r>
      <w:r w:rsidRPr="00B41003">
        <w:rPr>
          <w:rFonts w:ascii="Times New Roman" w:hAnsi="Times New Roman" w:cs="Times New Roman"/>
          <w:sz w:val="24"/>
          <w:szCs w:val="24"/>
        </w:rPr>
        <w:t xml:space="preserve"> were the only significant </w:t>
      </w:r>
      <w:r w:rsidR="009D3F71" w:rsidRPr="00B41003">
        <w:rPr>
          <w:rFonts w:ascii="Times New Roman" w:hAnsi="Times New Roman" w:cs="Times New Roman"/>
          <w:sz w:val="24"/>
          <w:szCs w:val="24"/>
        </w:rPr>
        <w:t>interaction terms</w:t>
      </w:r>
      <w:r w:rsidRPr="00B41003">
        <w:rPr>
          <w:rFonts w:ascii="Times New Roman" w:hAnsi="Times New Roman" w:cs="Times New Roman"/>
          <w:sz w:val="24"/>
          <w:szCs w:val="24"/>
        </w:rPr>
        <w:t>. β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IC*IC</w:t>
      </w:r>
      <w:r w:rsidRPr="00B41003">
        <w:rPr>
          <w:rFonts w:ascii="Times New Roman" w:hAnsi="Times New Roman" w:cs="Times New Roman"/>
          <w:sz w:val="24"/>
          <w:szCs w:val="24"/>
        </w:rPr>
        <w:t xml:space="preserve"> was negative throughout the settling time</w:t>
      </w:r>
      <w:r w:rsidR="00AE1E99" w:rsidRPr="00B41003">
        <w:rPr>
          <w:rFonts w:ascii="Times New Roman" w:hAnsi="Times New Roman" w:cs="Times New Roman"/>
          <w:sz w:val="24"/>
          <w:szCs w:val="24"/>
        </w:rPr>
        <w:t xml:space="preserve"> which</w:t>
      </w:r>
      <w:r w:rsidRPr="00B41003">
        <w:rPr>
          <w:rFonts w:ascii="Times New Roman" w:hAnsi="Times New Roman" w:cs="Times New Roman"/>
          <w:sz w:val="24"/>
          <w:szCs w:val="24"/>
        </w:rPr>
        <w:t xml:space="preserve"> indicates that the effect of dilution from 21 to 3 </w:t>
      </w:r>
      <w:r w:rsidR="00AC7AF6" w:rsidRPr="00B41003">
        <w:rPr>
          <w:rFonts w:ascii="Times New Roman" w:hAnsi="Times New Roman" w:cs="Times New Roman"/>
          <w:sz w:val="24"/>
          <w:szCs w:val="24"/>
        </w:rPr>
        <w:t>wt</w:t>
      </w:r>
      <w:r w:rsidRPr="00B41003">
        <w:rPr>
          <w:rFonts w:ascii="Times New Roman" w:hAnsi="Times New Roman" w:cs="Times New Roman"/>
          <w:sz w:val="24"/>
          <w:szCs w:val="24"/>
        </w:rPr>
        <w:t xml:space="preserve">% was higher than </w:t>
      </w:r>
      <w:r w:rsidRPr="00B41003">
        <w:rPr>
          <w:rFonts w:ascii="Times New Roman" w:hAnsi="Times New Roman" w:cs="Times New Roman"/>
          <w:sz w:val="24"/>
          <w:szCs w:val="24"/>
        </w:rPr>
        <w:lastRenderedPageBreak/>
        <w:t xml:space="preserve">dilution from 39 to 21 </w:t>
      </w:r>
      <w:r w:rsidR="00AC7AF6" w:rsidRPr="00B41003">
        <w:rPr>
          <w:rFonts w:ascii="Times New Roman" w:hAnsi="Times New Roman" w:cs="Times New Roman"/>
          <w:sz w:val="24"/>
          <w:szCs w:val="24"/>
        </w:rPr>
        <w:t>wt</w:t>
      </w:r>
      <w:r w:rsidRPr="00B41003">
        <w:rPr>
          <w:rFonts w:ascii="Times New Roman" w:hAnsi="Times New Roman" w:cs="Times New Roman"/>
          <w:sz w:val="24"/>
          <w:szCs w:val="24"/>
        </w:rPr>
        <w:t>%. β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IC*BC</w:t>
      </w:r>
      <w:r w:rsidRPr="00B41003">
        <w:rPr>
          <w:rFonts w:ascii="Times New Roman" w:hAnsi="Times New Roman" w:cs="Times New Roman"/>
          <w:sz w:val="24"/>
          <w:szCs w:val="24"/>
        </w:rPr>
        <w:t xml:space="preserve"> is the measure of interaction between IC and BC and this variable had a positive value from 5 min till the end of settling.</w:t>
      </w:r>
    </w:p>
    <w:p w14:paraId="30268205" w14:textId="5121C26D" w:rsidR="005A4206" w:rsidRPr="00B41003" w:rsidRDefault="00AC7AF6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Under low IC (X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 xml:space="preserve">IC </w:t>
      </w:r>
      <w:r w:rsidRPr="00B41003">
        <w:rPr>
          <w:rFonts w:ascii="Times New Roman" w:hAnsi="Times New Roman" w:cs="Times New Roman"/>
          <w:sz w:val="24"/>
          <w:szCs w:val="24"/>
        </w:rPr>
        <w:t>= -1) conditions, t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he final water content of diluted bitumen was less than 0.5 wt% even at </w:t>
      </w:r>
      <w:r w:rsidR="00AE1E99" w:rsidRPr="00B41003">
        <w:rPr>
          <w:rFonts w:ascii="Times New Roman" w:hAnsi="Times New Roman" w:cs="Times New Roman"/>
          <w:sz w:val="24"/>
          <w:szCs w:val="24"/>
        </w:rPr>
        <w:t>the intermediate bulk concentration (</w:t>
      </w:r>
      <w:r w:rsidR="005A4206" w:rsidRPr="00B41003">
        <w:rPr>
          <w:rFonts w:ascii="Times New Roman" w:hAnsi="Times New Roman" w:cs="Times New Roman"/>
          <w:sz w:val="24"/>
          <w:szCs w:val="24"/>
        </w:rPr>
        <w:t>BC</w:t>
      </w:r>
      <w:r w:rsidR="00AE1E99" w:rsidRPr="00B41003">
        <w:rPr>
          <w:rFonts w:ascii="Times New Roman" w:hAnsi="Times New Roman" w:cs="Times New Roman"/>
          <w:sz w:val="24"/>
          <w:szCs w:val="24"/>
        </w:rPr>
        <w:t>=</w:t>
      </w:r>
      <w:r w:rsidR="005A4206" w:rsidRPr="00B41003">
        <w:rPr>
          <w:rFonts w:ascii="Times New Roman" w:hAnsi="Times New Roman" w:cs="Times New Roman"/>
          <w:sz w:val="24"/>
          <w:szCs w:val="24"/>
        </w:rPr>
        <w:t>50 ppm</w:t>
      </w:r>
      <w:r w:rsidR="00AE1E99" w:rsidRPr="00B41003">
        <w:rPr>
          <w:rFonts w:ascii="Times New Roman" w:hAnsi="Times New Roman" w:cs="Times New Roman"/>
          <w:sz w:val="24"/>
          <w:szCs w:val="24"/>
        </w:rPr>
        <w:t>,</w:t>
      </w:r>
      <w:r w:rsidR="00126A79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5A4206" w:rsidRPr="00B41003">
        <w:rPr>
          <w:rFonts w:ascii="Times New Roman" w:hAnsi="Times New Roman" w:cs="Times New Roman"/>
          <w:sz w:val="24"/>
          <w:szCs w:val="24"/>
        </w:rPr>
        <w:t>X</w:t>
      </w:r>
      <w:r w:rsidR="005A4206" w:rsidRPr="00B41003">
        <w:rPr>
          <w:rFonts w:ascii="Times New Roman" w:hAnsi="Times New Roman" w:cs="Times New Roman"/>
          <w:sz w:val="24"/>
          <w:szCs w:val="24"/>
          <w:vertAlign w:val="subscript"/>
        </w:rPr>
        <w:t xml:space="preserve">BC 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= 0). </w:t>
      </w:r>
      <w:r w:rsidR="00AE1E99" w:rsidRPr="00B41003">
        <w:rPr>
          <w:rFonts w:ascii="Times New Roman" w:hAnsi="Times New Roman" w:cs="Times New Roman"/>
          <w:sz w:val="24"/>
          <w:szCs w:val="24"/>
        </w:rPr>
        <w:t>A bulk concentration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 of 5 ppm was too low for water removal. </w:t>
      </w:r>
      <w:r w:rsidRPr="00B41003">
        <w:rPr>
          <w:rFonts w:ascii="Times New Roman" w:hAnsi="Times New Roman" w:cs="Times New Roman"/>
          <w:sz w:val="24"/>
          <w:szCs w:val="24"/>
        </w:rPr>
        <w:t xml:space="preserve">These </w:t>
      </w:r>
      <w:r w:rsidR="006B4E63" w:rsidRPr="00B41003">
        <w:rPr>
          <w:rFonts w:ascii="Times New Roman" w:hAnsi="Times New Roman" w:cs="Times New Roman"/>
          <w:sz w:val="24"/>
          <w:szCs w:val="24"/>
        </w:rPr>
        <w:t>results indicate that the intermediate BC may be sufficient to achieve a good performance as long as the demulsifier is pre-diluted before injection.</w:t>
      </w:r>
    </w:p>
    <w:p w14:paraId="5056C964" w14:textId="1EB83663" w:rsidR="00B0148A" w:rsidRPr="00B41003" w:rsidRDefault="00AE6B5A" w:rsidP="00B0148A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An analysis of variance (ANOVA) was performed to assess the statistical significance of each effect</w:t>
      </w:r>
      <w:r w:rsidR="00B0148A" w:rsidRPr="00B41003">
        <w:rPr>
          <w:rFonts w:ascii="Times New Roman" w:hAnsi="Times New Roman" w:cs="Times New Roman"/>
          <w:sz w:val="24"/>
          <w:szCs w:val="24"/>
        </w:rPr>
        <w:t xml:space="preserve"> using </w:t>
      </w:r>
      <w:r w:rsidR="00AE1E99" w:rsidRPr="00B41003">
        <w:rPr>
          <w:rFonts w:ascii="Times New Roman" w:hAnsi="Times New Roman" w:cs="Times New Roman"/>
          <w:sz w:val="24"/>
          <w:szCs w:val="24"/>
        </w:rPr>
        <w:t>the</w:t>
      </w:r>
      <w:r w:rsidR="00B0148A" w:rsidRPr="00B41003">
        <w:rPr>
          <w:rFonts w:ascii="Times New Roman" w:hAnsi="Times New Roman" w:cs="Times New Roman"/>
          <w:sz w:val="24"/>
          <w:szCs w:val="24"/>
        </w:rPr>
        <w:t xml:space="preserve"> F-distribution.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PEVuZE5vdGU+PENpdGU+PEF1dGhvcj5GZXJyZWlyYTwvQXV0aG9yPjxZZWFyPjIwMDc8L1llYXI+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1485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PEVuZE5vdGU+PENpdGU+PEF1dGhvcj5GZXJyZWlyYTwvQXV0aG9yPjxZZWFyPjIwMDc8L1llYXI+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</w:fldData>
        </w:fldChar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14854">
        <w:rPr>
          <w:rFonts w:ascii="Times New Roman" w:hAnsi="Times New Roman" w:cs="Times New Roman"/>
          <w:sz w:val="24"/>
          <w:szCs w:val="24"/>
        </w:rPr>
      </w:r>
      <w:r w:rsidR="00F14854">
        <w:rPr>
          <w:rFonts w:ascii="Times New Roman" w:hAnsi="Times New Roman" w:cs="Times New Roman"/>
          <w:sz w:val="24"/>
          <w:szCs w:val="24"/>
        </w:rPr>
        <w:fldChar w:fldCharType="end"/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69, 70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B0148A" w:rsidRPr="00B41003">
        <w:rPr>
          <w:rFonts w:ascii="Times New Roman" w:hAnsi="Times New Roman" w:cs="Times New Roman"/>
          <w:sz w:val="24"/>
          <w:szCs w:val="24"/>
        </w:rPr>
        <w:t xml:space="preserve"> The results were assessed both </w:t>
      </w:r>
      <w:r w:rsidR="00AE1E99" w:rsidRPr="00B41003">
        <w:rPr>
          <w:rFonts w:ascii="Times New Roman" w:hAnsi="Times New Roman" w:cs="Times New Roman"/>
          <w:sz w:val="24"/>
          <w:szCs w:val="24"/>
        </w:rPr>
        <w:t xml:space="preserve">in </w:t>
      </w:r>
      <w:r w:rsidR="00B0148A" w:rsidRPr="00B41003">
        <w:rPr>
          <w:rFonts w:ascii="Times New Roman" w:hAnsi="Times New Roman" w:cs="Times New Roman"/>
          <w:sz w:val="24"/>
          <w:szCs w:val="24"/>
        </w:rPr>
        <w:t>terms of water content</w:t>
      </w:r>
      <w:r w:rsidR="00AE1E99" w:rsidRPr="00B41003">
        <w:rPr>
          <w:rFonts w:ascii="Times New Roman" w:hAnsi="Times New Roman" w:cs="Times New Roman"/>
          <w:sz w:val="24"/>
          <w:szCs w:val="24"/>
        </w:rPr>
        <w:t>(</w:t>
      </w:r>
      <w:r w:rsidR="00B0148A" w:rsidRPr="00B41003">
        <w:rPr>
          <w:rFonts w:ascii="Times New Roman" w:hAnsi="Times New Roman" w:cs="Times New Roman"/>
          <w:sz w:val="24"/>
          <w:szCs w:val="24"/>
        </w:rPr>
        <w:t>C</w:t>
      </w:r>
      <w:r w:rsidR="00AE1E99" w:rsidRPr="00B41003">
        <w:rPr>
          <w:rFonts w:ascii="Times New Roman" w:hAnsi="Times New Roman" w:cs="Times New Roman"/>
          <w:sz w:val="24"/>
          <w:szCs w:val="24"/>
        </w:rPr>
        <w:t>,</w:t>
      </w:r>
      <w:r w:rsidR="00B0148A" w:rsidRPr="00B41003">
        <w:rPr>
          <w:rFonts w:ascii="Times New Roman" w:hAnsi="Times New Roman" w:cs="Times New Roman"/>
          <w:sz w:val="24"/>
          <w:szCs w:val="24"/>
        </w:rPr>
        <w:t>wt%) and normalized water content (C/C</w:t>
      </w:r>
      <w:r w:rsidR="00B0148A" w:rsidRPr="00B41003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B0148A" w:rsidRPr="00B41003">
        <w:rPr>
          <w:rFonts w:ascii="Times New Roman" w:hAnsi="Times New Roman" w:cs="Times New Roman"/>
          <w:sz w:val="24"/>
          <w:szCs w:val="24"/>
        </w:rPr>
        <w:t>)</w:t>
      </w:r>
      <w:r w:rsidR="00327117" w:rsidRPr="00B41003">
        <w:rPr>
          <w:rFonts w:ascii="Times New Roman" w:hAnsi="Times New Roman" w:cs="Times New Roman"/>
          <w:sz w:val="24"/>
          <w:szCs w:val="24"/>
        </w:rPr>
        <w:t xml:space="preserve"> and were consistent with the conclusions obtained from the </w:t>
      </w:r>
      <w:r w:rsidR="00AC7AF6" w:rsidRPr="00B41003">
        <w:rPr>
          <w:rFonts w:ascii="Times New Roman" w:hAnsi="Times New Roman" w:cs="Times New Roman"/>
          <w:sz w:val="24"/>
          <w:szCs w:val="24"/>
        </w:rPr>
        <w:t>fractional factorial design</w:t>
      </w:r>
      <w:r w:rsidR="00FE6174">
        <w:rPr>
          <w:rFonts w:ascii="Times New Roman" w:hAnsi="Times New Roman" w:cs="Times New Roman"/>
          <w:sz w:val="24"/>
          <w:szCs w:val="24"/>
        </w:rPr>
        <w:t xml:space="preserve"> and the plotted effect coefficients</w:t>
      </w:r>
      <w:r w:rsidR="00B0148A" w:rsidRPr="00B41003">
        <w:rPr>
          <w:rFonts w:ascii="Times New Roman" w:hAnsi="Times New Roman" w:cs="Times New Roman"/>
          <w:sz w:val="24"/>
          <w:szCs w:val="24"/>
        </w:rPr>
        <w:t>. The main results</w:t>
      </w:r>
      <w:r w:rsidR="00327117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AC7AF6" w:rsidRPr="00B41003">
        <w:rPr>
          <w:rFonts w:ascii="Times New Roman" w:hAnsi="Times New Roman" w:cs="Times New Roman"/>
          <w:sz w:val="24"/>
          <w:szCs w:val="24"/>
        </w:rPr>
        <w:t>we</w:t>
      </w:r>
      <w:r w:rsidR="00B0148A" w:rsidRPr="00B41003">
        <w:rPr>
          <w:rFonts w:ascii="Times New Roman" w:hAnsi="Times New Roman" w:cs="Times New Roman"/>
          <w:sz w:val="24"/>
          <w:szCs w:val="24"/>
        </w:rPr>
        <w:t>re:</w:t>
      </w:r>
    </w:p>
    <w:p w14:paraId="2C78D76C" w14:textId="47A34DD5" w:rsidR="00B0148A" w:rsidRPr="00B41003" w:rsidRDefault="00B0148A" w:rsidP="00B0148A">
      <w:pPr>
        <w:pStyle w:val="ListParagraph"/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="000C17E4" w:rsidRPr="00B41003">
        <w:rPr>
          <w:rFonts w:ascii="Times New Roman" w:hAnsi="Times New Roman" w:cs="Times New Roman"/>
          <w:sz w:val="24"/>
          <w:szCs w:val="24"/>
        </w:rPr>
        <w:t xml:space="preserve">effect </w:t>
      </w:r>
      <w:r w:rsidRPr="00B41003">
        <w:rPr>
          <w:rFonts w:ascii="Times New Roman" w:hAnsi="Times New Roman" w:cs="Times New Roman"/>
          <w:sz w:val="24"/>
          <w:szCs w:val="24"/>
        </w:rPr>
        <w:t xml:space="preserve">of IC </w:t>
      </w:r>
      <w:r w:rsidR="000C17E4" w:rsidRPr="00B41003">
        <w:rPr>
          <w:rFonts w:ascii="Times New Roman" w:hAnsi="Times New Roman" w:cs="Times New Roman"/>
          <w:sz w:val="24"/>
          <w:szCs w:val="24"/>
        </w:rPr>
        <w:t xml:space="preserve">was the most </w:t>
      </w:r>
      <w:r w:rsidRPr="00B41003">
        <w:rPr>
          <w:rFonts w:ascii="Times New Roman" w:hAnsi="Times New Roman" w:cs="Times New Roman"/>
          <w:sz w:val="24"/>
          <w:szCs w:val="24"/>
        </w:rPr>
        <w:t>significant</w:t>
      </w:r>
      <w:r w:rsidR="00327117" w:rsidRPr="00B41003">
        <w:rPr>
          <w:rFonts w:ascii="Times New Roman" w:hAnsi="Times New Roman" w:cs="Times New Roman"/>
          <w:sz w:val="24"/>
          <w:szCs w:val="24"/>
        </w:rPr>
        <w:t xml:space="preserve"> at all settling times</w:t>
      </w:r>
      <w:r w:rsidR="000C17E4"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AC7AF6" w:rsidRPr="00B41003">
        <w:rPr>
          <w:rFonts w:ascii="Times New Roman" w:hAnsi="Times New Roman" w:cs="Times New Roman"/>
          <w:sz w:val="24"/>
          <w:szCs w:val="24"/>
        </w:rPr>
        <w:t>Q</w:t>
      </w:r>
      <w:r w:rsidR="000C17E4" w:rsidRPr="00B41003">
        <w:rPr>
          <w:rFonts w:ascii="Times New Roman" w:hAnsi="Times New Roman" w:cs="Times New Roman"/>
          <w:sz w:val="24"/>
          <w:szCs w:val="24"/>
        </w:rPr>
        <w:t>uadratic effects of IC w</w:t>
      </w:r>
      <w:r w:rsidR="00126A79" w:rsidRPr="00B41003">
        <w:rPr>
          <w:rFonts w:ascii="Times New Roman" w:hAnsi="Times New Roman" w:cs="Times New Roman"/>
          <w:sz w:val="24"/>
          <w:szCs w:val="24"/>
        </w:rPr>
        <w:t>ere</w:t>
      </w:r>
      <w:r w:rsidR="000C17E4" w:rsidRPr="00B41003">
        <w:rPr>
          <w:rFonts w:ascii="Times New Roman" w:hAnsi="Times New Roman" w:cs="Times New Roman"/>
          <w:sz w:val="24"/>
          <w:szCs w:val="24"/>
        </w:rPr>
        <w:t xml:space="preserve"> also significant at all settling times</w:t>
      </w:r>
      <w:r w:rsidR="00327117" w:rsidRPr="00B41003">
        <w:rPr>
          <w:rFonts w:ascii="Times New Roman" w:hAnsi="Times New Roman" w:cs="Times New Roman"/>
          <w:sz w:val="24"/>
          <w:szCs w:val="24"/>
        </w:rPr>
        <w:t>;</w:t>
      </w:r>
    </w:p>
    <w:p w14:paraId="32ED18C3" w14:textId="6C43A791" w:rsidR="00AE6B5A" w:rsidRPr="00B41003" w:rsidRDefault="00B0148A" w:rsidP="00B0148A">
      <w:pPr>
        <w:pStyle w:val="ListParagraph"/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AC7AF6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>BC was significant at all settling times except for 3 min</w:t>
      </w:r>
      <w:r w:rsidR="00F04174" w:rsidRPr="00B41003">
        <w:rPr>
          <w:rFonts w:ascii="Times New Roman" w:hAnsi="Times New Roman" w:cs="Times New Roman"/>
          <w:sz w:val="24"/>
          <w:szCs w:val="24"/>
        </w:rPr>
        <w:t>, but a BC at the 0 level was</w:t>
      </w:r>
      <w:r w:rsidR="00AC7AF6" w:rsidRPr="00B41003">
        <w:rPr>
          <w:rFonts w:ascii="Times New Roman" w:hAnsi="Times New Roman" w:cs="Times New Roman"/>
          <w:sz w:val="24"/>
          <w:szCs w:val="24"/>
        </w:rPr>
        <w:t xml:space="preserve"> deemed</w:t>
      </w:r>
      <w:r w:rsidR="00F04174" w:rsidRPr="00B41003">
        <w:rPr>
          <w:rFonts w:ascii="Times New Roman" w:hAnsi="Times New Roman" w:cs="Times New Roman"/>
          <w:sz w:val="24"/>
          <w:szCs w:val="24"/>
        </w:rPr>
        <w:t xml:space="preserve"> sufficient as only one of the 5 good runs has a +1 level of BC</w:t>
      </w:r>
      <w:r w:rsidR="00327117" w:rsidRPr="00B41003">
        <w:rPr>
          <w:rFonts w:ascii="Times New Roman" w:hAnsi="Times New Roman" w:cs="Times New Roman"/>
          <w:sz w:val="24"/>
          <w:szCs w:val="24"/>
        </w:rPr>
        <w:t>;</w:t>
      </w:r>
    </w:p>
    <w:p w14:paraId="4CDBB21A" w14:textId="77777777" w:rsidR="00B0148A" w:rsidRPr="00B41003" w:rsidRDefault="00B0148A" w:rsidP="00B0148A">
      <w:pPr>
        <w:pStyle w:val="ListParagraph"/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The interaction BC*IC was significant at 5, 7, 10</w:t>
      </w:r>
      <w:r w:rsidR="00327117" w:rsidRPr="00B41003">
        <w:rPr>
          <w:rFonts w:ascii="Times New Roman" w:hAnsi="Times New Roman" w:cs="Times New Roman"/>
          <w:sz w:val="24"/>
          <w:szCs w:val="24"/>
        </w:rPr>
        <w:t xml:space="preserve"> and 30 min;</w:t>
      </w:r>
    </w:p>
    <w:p w14:paraId="234C714E" w14:textId="77777777" w:rsidR="00B0148A" w:rsidRPr="00B41003" w:rsidRDefault="00B0148A" w:rsidP="00B0148A">
      <w:pPr>
        <w:pStyle w:val="ListParagraph"/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t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 xml:space="preserve">mix </w:t>
      </w:r>
      <w:r w:rsidRPr="00B41003">
        <w:rPr>
          <w:rFonts w:ascii="Times New Roman" w:hAnsi="Times New Roman" w:cs="Times New Roman"/>
          <w:sz w:val="24"/>
          <w:szCs w:val="24"/>
        </w:rPr>
        <w:t xml:space="preserve">was significant only at 10 min and only when the </w:t>
      </w:r>
      <w:r w:rsidR="00F04174" w:rsidRPr="00B41003">
        <w:rPr>
          <w:rFonts w:ascii="Times New Roman" w:hAnsi="Times New Roman" w:cs="Times New Roman"/>
          <w:sz w:val="24"/>
          <w:szCs w:val="24"/>
        </w:rPr>
        <w:t xml:space="preserve">absolute </w:t>
      </w:r>
      <w:r w:rsidRPr="00B41003">
        <w:rPr>
          <w:rFonts w:ascii="Times New Roman" w:hAnsi="Times New Roman" w:cs="Times New Roman"/>
          <w:sz w:val="24"/>
          <w:szCs w:val="24"/>
        </w:rPr>
        <w:t>water content was considered</w:t>
      </w:r>
      <w:r w:rsidR="00327117" w:rsidRPr="00B41003">
        <w:rPr>
          <w:rFonts w:ascii="Times New Roman" w:hAnsi="Times New Roman" w:cs="Times New Roman"/>
          <w:sz w:val="24"/>
          <w:szCs w:val="24"/>
        </w:rPr>
        <w:t>;</w:t>
      </w:r>
    </w:p>
    <w:p w14:paraId="46A3795A" w14:textId="2558F860" w:rsidR="00B0148A" w:rsidRPr="00B41003" w:rsidRDefault="00327117" w:rsidP="00B0148A">
      <w:pPr>
        <w:pStyle w:val="ListParagraph"/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The interaction effect ε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Pr="00B41003">
        <w:rPr>
          <w:rFonts w:ascii="Times New Roman" w:hAnsi="Times New Roman" w:cs="Times New Roman"/>
          <w:sz w:val="24"/>
          <w:szCs w:val="24"/>
        </w:rPr>
        <w:t>*t</w:t>
      </w:r>
      <w:r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hAnsi="Times New Roman" w:cs="Times New Roman"/>
          <w:sz w:val="24"/>
          <w:szCs w:val="24"/>
        </w:rPr>
        <w:t xml:space="preserve"> was significant only at 60 min and only when the </w:t>
      </w:r>
      <w:r w:rsidR="00F04174" w:rsidRPr="00B41003">
        <w:rPr>
          <w:rFonts w:ascii="Times New Roman" w:hAnsi="Times New Roman" w:cs="Times New Roman"/>
          <w:sz w:val="24"/>
          <w:szCs w:val="24"/>
        </w:rPr>
        <w:t xml:space="preserve">absolute </w:t>
      </w:r>
      <w:r w:rsidRPr="00B41003">
        <w:rPr>
          <w:rFonts w:ascii="Times New Roman" w:hAnsi="Times New Roman" w:cs="Times New Roman"/>
          <w:sz w:val="24"/>
          <w:szCs w:val="24"/>
        </w:rPr>
        <w:t xml:space="preserve">water content was considered. This interaction effect can also be </w:t>
      </w:r>
      <w:r w:rsidR="00F04174" w:rsidRPr="00B41003">
        <w:rPr>
          <w:rFonts w:ascii="Times New Roman" w:hAnsi="Times New Roman" w:cs="Times New Roman"/>
          <w:sz w:val="24"/>
          <w:szCs w:val="24"/>
        </w:rPr>
        <w:t>specified</w:t>
      </w:r>
      <w:r w:rsidR="00126A79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as the mixing energy</w:t>
      </w:r>
      <w:r w:rsidR="00F04174" w:rsidRPr="00B41003">
        <w:rPr>
          <w:rFonts w:ascii="Times New Roman" w:hAnsi="Times New Roman" w:cs="Times New Roman"/>
          <w:sz w:val="24"/>
          <w:szCs w:val="24"/>
        </w:rPr>
        <w:t xml:space="preserve"> per unit mass</w:t>
      </w:r>
      <w:r w:rsidRPr="00B41003">
        <w:rPr>
          <w:rFonts w:ascii="Times New Roman" w:hAnsi="Times New Roman" w:cs="Times New Roman"/>
          <w:sz w:val="24"/>
          <w:szCs w:val="24"/>
        </w:rPr>
        <w:t xml:space="preserve"> (J, J/kg).</w:t>
      </w:r>
    </w:p>
    <w:p w14:paraId="08735E7F" w14:textId="223C9060" w:rsidR="004C3DA8" w:rsidRPr="00B41003" w:rsidRDefault="00A83EAF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Along with the water removal, the removal of solids is also required for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pipeline transportation and downstream upgrading plants</w:t>
      </w:r>
      <w:r w:rsidR="00327117" w:rsidRPr="00B41003">
        <w:rPr>
          <w:rFonts w:ascii="Times New Roman" w:hAnsi="Times New Roman" w:cs="Times New Roman"/>
          <w:sz w:val="24"/>
          <w:szCs w:val="24"/>
        </w:rPr>
        <w:t>.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&lt;EndNote&gt;&lt;Cite&gt;&lt;Author&gt;Rao&lt;/Author&gt;&lt;Year&gt;2013&lt;/Year&gt;&lt;RecNum&gt;1616&lt;/RecNum&gt;&lt;DisplayText&gt;&lt;style face="superscript"&gt;9&lt;/style&gt;&lt;/DisplayText&gt;&lt;record&gt;&lt;rec-number&gt;1616&lt;/rec-number&gt;&lt;foreign-keys&gt;&lt;key app="EN" db-id="zrsdfxt0gvf9riea5rypp9ff9zfdsdftsx5v" timestamp="0"&gt;1616&lt;/key&gt;&lt;/foreign-keys&gt;&lt;ref-type name="Journal Article"&gt;17&lt;/ref-type&gt;&lt;contributors&gt;&lt;authors&gt;&lt;author&gt;Rao, Feng&lt;/author&gt;&lt;author&gt;Liu, Qi&lt;/author&gt;&lt;/authors&gt;&lt;/contributors&gt;&lt;titles&gt;&lt;title&gt;Froth Treatment in Athabasca Oil Sands Bitumen Recovery Process: A Review&lt;/title&gt;&lt;secondary-title&gt;Energy &amp;amp; Fuels&lt;/secondary-title&gt;&lt;/titles&gt;&lt;periodical&gt;&lt;full-title&gt;Energy &amp;amp; Fuels&lt;/full-title&gt;&lt;/periodical&gt;&lt;pages&gt;7199-7207&lt;/pages&gt;&lt;volume&gt;27&lt;/volume&gt;&lt;number&gt;12&lt;/number&gt;&lt;dates&gt;&lt;year&gt;2013&lt;/year&gt;&lt;/dates&gt;&lt;isbn&gt;0887-0624&amp;#xD;1520-5029&lt;/isbn&gt;&lt;urls&gt;&lt;/urls&gt;&lt;electronic-resource-num&gt;10.1021/ef4016697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</w:rPr>
        <w:t>9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100 </w:t>
      </w:r>
      <w:r w:rsidR="004C3DA8" w:rsidRPr="00B41003">
        <w:rPr>
          <w:rFonts w:ascii="Times New Roman" w:hAnsi="Times New Roman" w:cs="Times New Roman"/>
          <w:sz w:val="24"/>
          <w:szCs w:val="24"/>
        </w:rPr>
        <w:t>mL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of diluted bitumen samples were collected at z/H=0.1, 0.5 and 0.9 after 60 min of settling to determine the solids content using OWS analysis</w:t>
      </w:r>
      <w:r w:rsidR="00327117" w:rsidRPr="00B41003">
        <w:rPr>
          <w:rFonts w:ascii="Times New Roman" w:hAnsi="Times New Roman" w:cs="Times New Roman"/>
          <w:sz w:val="24"/>
          <w:szCs w:val="24"/>
        </w:rPr>
        <w:t>.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&lt;EndNote&gt;&lt;Cite&gt;&lt;Author&gt;Starr&lt;/Author&gt;&lt;Year&gt;1979&lt;/Year&gt;&lt;RecNum&gt;1625&lt;/RecNum&gt;&lt;DisplayText&gt;&lt;style face="superscript"&gt;55&lt;/style&gt;&lt;/DisplayText&gt;&lt;record&gt;&lt;rec-number&gt;1625&lt;/rec-number&gt;&lt;foreign-keys&gt;&lt;key app="EN" db-id="zrsdfxt0gvf9riea5rypp9ff9zfdsdftsx5v" timestamp="0"&gt;1625&lt;/key&gt;&lt;/foreign-keys&gt;&lt;ref-type name="Book"&gt;6&lt;/ref-type&gt;&lt;contributors&gt;&lt;authors&gt;&lt;author&gt;Starr, J.&lt;/author&gt;&lt;author&gt;Bulmer, J.T.&lt;/author&gt;&lt;author&gt;Syncrude Research&lt;/author&gt;&lt;/authors&gt;&lt;/contributors&gt;&lt;titles&gt;&lt;title&gt;Syncrude Analytical Methods for Oil Sand and Bitumen Processing&lt;/title&gt;&lt;/titles&gt;&lt;dates&gt;&lt;year&gt;1979&lt;/year&gt;&lt;/dates&gt;&lt;publisher&gt;Alberta Oil Sands Technology and Research Authority&lt;/publisher&gt;&lt;urls&gt;&lt;related-urls&gt;&lt;url&gt;http://books.google.ca/books?id=gBUKHAAACAAJ&lt;/url&gt;&lt;/related-urls&gt;&lt;/urls&gt;&lt;/record&gt;&lt;/Cite&gt;&lt;/EndNote&gt;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55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3A2807">
        <w:rPr>
          <w:rFonts w:ascii="Times New Roman" w:hAnsi="Times New Roman" w:cs="Times New Roman"/>
          <w:sz w:val="24"/>
          <w:szCs w:val="24"/>
        </w:rPr>
        <w:t xml:space="preserve"> We note that the water remained dispersed in a continuous oil phase at the bottom of the tank.</w:t>
      </w:r>
    </w:p>
    <w:p w14:paraId="4CFCD7B9" w14:textId="4BFF5099" w:rsidR="00AF0CAD" w:rsidRPr="00B41003" w:rsidRDefault="003267BB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There was no correlation between initial water and solid content</w:t>
      </w:r>
      <w:r w:rsidR="00A83EAF" w:rsidRPr="00B41003">
        <w:rPr>
          <w:rFonts w:ascii="Times New Roman" w:hAnsi="Times New Roman" w:cs="Times New Roman"/>
          <w:sz w:val="24"/>
          <w:szCs w:val="24"/>
        </w:rPr>
        <w:t>s</w:t>
      </w:r>
      <w:r w:rsidRPr="00B41003">
        <w:rPr>
          <w:rFonts w:ascii="Times New Roman" w:hAnsi="Times New Roman" w:cs="Times New Roman"/>
          <w:sz w:val="24"/>
          <w:szCs w:val="24"/>
        </w:rPr>
        <w:t xml:space="preserve"> in diluted bitumen</w:t>
      </w:r>
      <w:r w:rsidR="001A7792" w:rsidRPr="00B41003">
        <w:rPr>
          <w:rFonts w:ascii="Times New Roman" w:hAnsi="Times New Roman" w:cs="Times New Roman"/>
          <w:sz w:val="24"/>
          <w:szCs w:val="24"/>
        </w:rPr>
        <w:t xml:space="preserve"> as shown in </w:t>
      </w:r>
      <w:r w:rsidR="001A7792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1A7792" w:rsidRPr="00B41003">
        <w:rPr>
          <w:rFonts w:ascii="Times New Roman" w:hAnsi="Times New Roman" w:cs="Times New Roman"/>
          <w:sz w:val="24"/>
          <w:szCs w:val="24"/>
        </w:rPr>
        <w:instrText xml:space="preserve"> REF _Ref433894153 \h </w:instrText>
      </w:r>
      <w:r w:rsidR="004C7114" w:rsidRPr="00B41003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1A7792" w:rsidRPr="00B41003">
        <w:rPr>
          <w:rFonts w:ascii="Times New Roman" w:hAnsi="Times New Roman" w:cs="Times New Roman"/>
          <w:sz w:val="24"/>
          <w:szCs w:val="24"/>
        </w:rPr>
      </w:r>
      <w:r w:rsidR="001A7792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Figure </w:t>
      </w:r>
      <w:r w:rsidR="001C6E8C" w:rsidRPr="00B41003">
        <w:rPr>
          <w:rFonts w:ascii="Times New Roman" w:hAnsi="Times New Roman" w:cs="Times New Roman"/>
          <w:noProof/>
          <w:sz w:val="24"/>
          <w:szCs w:val="24"/>
        </w:rPr>
        <w:t>4</w:t>
      </w:r>
      <w:r w:rsidR="001A7792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1A7792" w:rsidRPr="00B41003">
        <w:rPr>
          <w:rFonts w:ascii="Times New Roman" w:hAnsi="Times New Roman" w:cs="Times New Roman"/>
          <w:sz w:val="24"/>
          <w:szCs w:val="24"/>
        </w:rPr>
        <w:t>a</w:t>
      </w:r>
      <w:r w:rsidR="00327117" w:rsidRPr="00B41003">
        <w:rPr>
          <w:rFonts w:ascii="Times New Roman" w:hAnsi="Times New Roman" w:cs="Times New Roman"/>
          <w:sz w:val="24"/>
          <w:szCs w:val="24"/>
        </w:rPr>
        <w:t>.</w:t>
      </w:r>
      <w:r w:rsidRPr="00B41003">
        <w:rPr>
          <w:rFonts w:ascii="Times New Roman" w:hAnsi="Times New Roman" w:cs="Times New Roman"/>
          <w:sz w:val="24"/>
          <w:szCs w:val="24"/>
        </w:rPr>
        <w:t xml:space="preserve"> The initial solids content varied from 0.33-0.56 </w:t>
      </w:r>
      <w:r w:rsidR="0022425A" w:rsidRPr="00B41003">
        <w:rPr>
          <w:rFonts w:ascii="Times New Roman" w:hAnsi="Times New Roman" w:cs="Times New Roman"/>
          <w:sz w:val="24"/>
          <w:szCs w:val="24"/>
        </w:rPr>
        <w:t>wt</w:t>
      </w:r>
      <w:r w:rsidRPr="00B41003">
        <w:rPr>
          <w:rFonts w:ascii="Times New Roman" w:hAnsi="Times New Roman" w:cs="Times New Roman"/>
          <w:sz w:val="24"/>
          <w:szCs w:val="24"/>
        </w:rPr>
        <w:t xml:space="preserve">%. The lowest final solid </w:t>
      </w:r>
      <w:r w:rsidRPr="00B41003">
        <w:rPr>
          <w:rFonts w:ascii="Times New Roman" w:hAnsi="Times New Roman" w:cs="Times New Roman"/>
          <w:sz w:val="24"/>
          <w:szCs w:val="24"/>
        </w:rPr>
        <w:lastRenderedPageBreak/>
        <w:t xml:space="preserve">content after 60 min of settling was 0.08 </w:t>
      </w:r>
      <w:r w:rsidR="00AF0CAD" w:rsidRPr="00B41003">
        <w:rPr>
          <w:rFonts w:ascii="Times New Roman" w:hAnsi="Times New Roman" w:cs="Times New Roman"/>
          <w:sz w:val="24"/>
          <w:szCs w:val="24"/>
        </w:rPr>
        <w:t>wt</w:t>
      </w:r>
      <w:r w:rsidRPr="00B41003">
        <w:rPr>
          <w:rFonts w:ascii="Times New Roman" w:hAnsi="Times New Roman" w:cs="Times New Roman"/>
          <w:sz w:val="24"/>
          <w:szCs w:val="24"/>
        </w:rPr>
        <w:t>% (z/H=0.1</w:t>
      </w:r>
      <w:r w:rsidR="004C3DA8" w:rsidRPr="00B41003">
        <w:rPr>
          <w:rFonts w:ascii="Times New Roman" w:hAnsi="Times New Roman" w:cs="Times New Roman"/>
          <w:sz w:val="24"/>
          <w:szCs w:val="24"/>
        </w:rPr>
        <w:t xml:space="preserve"> at conditions (0, 0, </w:t>
      </w:r>
      <w:r w:rsidR="00253883" w:rsidRPr="00B41003">
        <w:rPr>
          <w:rFonts w:ascii="Times New Roman" w:hAnsi="Times New Roman" w:cs="Times New Roman"/>
          <w:sz w:val="24"/>
          <w:szCs w:val="24"/>
        </w:rPr>
        <w:t>+</w:t>
      </w:r>
      <w:r w:rsidR="004C3DA8" w:rsidRPr="00B41003">
        <w:rPr>
          <w:rFonts w:ascii="Times New Roman" w:hAnsi="Times New Roman" w:cs="Times New Roman"/>
          <w:sz w:val="24"/>
          <w:szCs w:val="24"/>
        </w:rPr>
        <w:t>1,-1)</w:t>
      </w:r>
      <w:r w:rsidRPr="00B41003">
        <w:rPr>
          <w:rFonts w:ascii="Times New Roman" w:hAnsi="Times New Roman" w:cs="Times New Roman"/>
          <w:sz w:val="24"/>
          <w:szCs w:val="24"/>
        </w:rPr>
        <w:t>)</w:t>
      </w:r>
      <w:r w:rsidR="0022425A" w:rsidRPr="00B41003">
        <w:rPr>
          <w:rFonts w:ascii="Times New Roman" w:hAnsi="Times New Roman" w:cs="Times New Roman"/>
          <w:sz w:val="24"/>
          <w:szCs w:val="24"/>
        </w:rPr>
        <w:t>. The</w:t>
      </w:r>
      <w:r w:rsidRPr="00B41003">
        <w:rPr>
          <w:rFonts w:ascii="Times New Roman" w:hAnsi="Times New Roman" w:cs="Times New Roman"/>
          <w:sz w:val="24"/>
          <w:szCs w:val="24"/>
        </w:rPr>
        <w:t xml:space="preserve"> oil wetting nature of some solids</w:t>
      </w:r>
      <w:r w:rsidR="0022425A" w:rsidRPr="00B41003">
        <w:rPr>
          <w:rFonts w:ascii="Times New Roman" w:hAnsi="Times New Roman" w:cs="Times New Roman"/>
          <w:sz w:val="24"/>
          <w:szCs w:val="24"/>
        </w:rPr>
        <w:t xml:space="preserve"> may inhibit their removal</w:t>
      </w:r>
      <w:r w:rsidRPr="00B41003">
        <w:rPr>
          <w:rFonts w:ascii="Times New Roman" w:hAnsi="Times New Roman" w:cs="Times New Roman"/>
          <w:sz w:val="24"/>
          <w:szCs w:val="24"/>
        </w:rPr>
        <w:t>.</w:t>
      </w:r>
      <w:r w:rsidR="00C85D90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&lt;EndNote&gt;&lt;Cite&gt;&lt;Author&gt;Bensebaa&lt;/Author&gt;&lt;Year&gt;2000&lt;/Year&gt;&lt;RecNum&gt;2001&lt;/RecNum&gt;&lt;DisplayText&gt;&lt;style face="superscript"&gt;71&lt;/style&gt;&lt;/DisplayText&gt;&lt;record&gt;&lt;rec-number&gt;2001&lt;/rec-number&gt;&lt;foreign-keys&gt;&lt;key app="EN" db-id="zrsdfxt0gvf9riea5rypp9ff9zfdsdftsx5v" timestamp="1461876646"&gt;2001&lt;/key&gt;&lt;/foreign-keys&gt;&lt;ref-type name="Journal Article"&gt;17&lt;/ref-type&gt;&lt;contributors&gt;&lt;authors&gt;&lt;author&gt;Bensebaa, Farid&lt;/author&gt;&lt;author&gt;Kotlyar, Luba S.&lt;/author&gt;&lt;author&gt;Sparks, Bryan D.&lt;/author&gt;&lt;author&gt;Chung, Keng H.&lt;/author&gt;&lt;/authors&gt;&lt;/contributors&gt;&lt;titles&gt;&lt;title&gt;Organic coated solids in Athabasca bitumen: Characterization and process implications&lt;/title&gt;&lt;secondary-title&gt;The Canadian Journal of Chemical Engineering&lt;/secondary-title&gt;&lt;/titles&gt;&lt;periodical&gt;&lt;full-title&gt;The Canadian Journal of Chemical Engineering&lt;/full-title&gt;&lt;/periodical&gt;&lt;pages&gt;610-616&lt;/pages&gt;&lt;volume&gt;78&lt;/volume&gt;&lt;number&gt;4&lt;/number&gt;&lt;dates&gt;&lt;year&gt;2000&lt;/year&gt;&lt;/dates&gt;&lt;isbn&gt;00084034&amp;#xD;1939019X&lt;/isbn&gt;&lt;urls&gt;&lt;/urls&gt;&lt;electronic-resource-num&gt;10.1002/cjce.5450780402&lt;/electronic-resource-num&gt;&lt;/record&gt;&lt;/Cite&gt;&lt;/EndNote&gt;</w:instrText>
      </w:r>
      <w:r w:rsidR="00C85D90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71</w:t>
      </w:r>
      <w:r w:rsidR="00C85D90" w:rsidRPr="00B41003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3C70094" w14:textId="77CA5ABF" w:rsidR="003267BB" w:rsidRPr="00B41003" w:rsidRDefault="00BF1CDC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The f</w:t>
      </w:r>
      <w:r w:rsidR="003267BB" w:rsidRPr="00B41003">
        <w:rPr>
          <w:rFonts w:ascii="Times New Roman" w:hAnsi="Times New Roman" w:cs="Times New Roman"/>
          <w:sz w:val="24"/>
          <w:szCs w:val="24"/>
        </w:rPr>
        <w:t>inal solids content at the top (z/H=0.1) and middle (z/H=0.5) section of CIST</w:t>
      </w:r>
      <w:r w:rsidRPr="00B41003">
        <w:rPr>
          <w:rFonts w:ascii="Times New Roman" w:hAnsi="Times New Roman" w:cs="Times New Roman"/>
          <w:sz w:val="24"/>
          <w:szCs w:val="24"/>
        </w:rPr>
        <w:t xml:space="preserve"> were </w:t>
      </w:r>
      <w:r w:rsidR="003267BB" w:rsidRPr="00B41003">
        <w:rPr>
          <w:rFonts w:ascii="Times New Roman" w:hAnsi="Times New Roman" w:cs="Times New Roman"/>
          <w:sz w:val="24"/>
          <w:szCs w:val="24"/>
        </w:rPr>
        <w:t>correlat</w:t>
      </w:r>
      <w:r w:rsidRPr="00B41003">
        <w:rPr>
          <w:rFonts w:ascii="Times New Roman" w:hAnsi="Times New Roman" w:cs="Times New Roman"/>
          <w:sz w:val="24"/>
          <w:szCs w:val="24"/>
        </w:rPr>
        <w:t>ed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with final water content</w:t>
      </w:r>
      <w:r w:rsidR="001C6E8C" w:rsidRPr="00B41003">
        <w:rPr>
          <w:rFonts w:ascii="Times New Roman" w:hAnsi="Times New Roman" w:cs="Times New Roman"/>
          <w:sz w:val="24"/>
          <w:szCs w:val="24"/>
        </w:rPr>
        <w:t>.</w:t>
      </w:r>
      <w:r w:rsidR="00C45CA4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Reduction of solid at the top of CIST (z/H=0.1) </w:t>
      </w:r>
      <w:r w:rsidRPr="00B41003">
        <w:rPr>
          <w:rFonts w:ascii="Times New Roman" w:hAnsi="Times New Roman" w:cs="Times New Roman"/>
          <w:sz w:val="24"/>
          <w:szCs w:val="24"/>
        </w:rPr>
        <w:t>is</w:t>
      </w:r>
      <w:r w:rsidR="006D498F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plotted against reduction of water content (z/H=0.14) in 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7C3277" w:rsidRPr="00B41003">
        <w:rPr>
          <w:rFonts w:ascii="Times New Roman" w:hAnsi="Times New Roman" w:cs="Times New Roman"/>
          <w:sz w:val="24"/>
          <w:szCs w:val="24"/>
        </w:rPr>
        <w:instrText xml:space="preserve"> REF _Ref433894153 \h  \* MERGEFORMAT </w:instrText>
      </w:r>
      <w:r w:rsidR="007C3277" w:rsidRPr="00B41003">
        <w:rPr>
          <w:rFonts w:ascii="Times New Roman" w:hAnsi="Times New Roman" w:cs="Times New Roman"/>
          <w:sz w:val="24"/>
          <w:szCs w:val="24"/>
        </w:rPr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Figure </w:t>
      </w:r>
      <w:r w:rsidR="001C6E8C" w:rsidRPr="00B41003">
        <w:rPr>
          <w:rFonts w:ascii="Times New Roman" w:hAnsi="Times New Roman" w:cs="Times New Roman"/>
          <w:noProof/>
          <w:sz w:val="24"/>
          <w:szCs w:val="24"/>
        </w:rPr>
        <w:t>4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1A7792" w:rsidRPr="00B41003">
        <w:rPr>
          <w:rFonts w:ascii="Times New Roman" w:hAnsi="Times New Roman" w:cs="Times New Roman"/>
          <w:sz w:val="24"/>
          <w:szCs w:val="24"/>
        </w:rPr>
        <w:t>b</w:t>
      </w:r>
      <w:r w:rsidR="00B2742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for 30 runs. There </w:t>
      </w:r>
      <w:r w:rsidRPr="00B41003">
        <w:rPr>
          <w:rFonts w:ascii="Times New Roman" w:hAnsi="Times New Roman" w:cs="Times New Roman"/>
          <w:sz w:val="24"/>
          <w:szCs w:val="24"/>
        </w:rPr>
        <w:t>is</w:t>
      </w:r>
      <w:r w:rsidR="006D498F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3267BB" w:rsidRPr="00B41003">
        <w:rPr>
          <w:rFonts w:ascii="Times New Roman" w:hAnsi="Times New Roman" w:cs="Times New Roman"/>
          <w:sz w:val="24"/>
          <w:szCs w:val="24"/>
        </w:rPr>
        <w:t>a linear correlation between</w:t>
      </w:r>
      <w:r w:rsidR="0022425A" w:rsidRPr="00B41003">
        <w:rPr>
          <w:rFonts w:ascii="Times New Roman" w:hAnsi="Times New Roman" w:cs="Times New Roman"/>
          <w:sz w:val="24"/>
          <w:szCs w:val="24"/>
        </w:rPr>
        <w:t xml:space="preserve"> the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solids and water reduction if </w:t>
      </w:r>
      <w:r w:rsidR="0022425A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="00B7141A">
        <w:rPr>
          <w:rFonts w:ascii="Times New Roman" w:hAnsi="Times New Roman" w:cs="Times New Roman"/>
          <w:sz w:val="24"/>
          <w:szCs w:val="24"/>
        </w:rPr>
        <w:t xml:space="preserve">absolute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water reduction </w:t>
      </w:r>
      <w:r w:rsidRPr="00B41003">
        <w:rPr>
          <w:rFonts w:ascii="Times New Roman" w:hAnsi="Times New Roman" w:cs="Times New Roman"/>
          <w:sz w:val="24"/>
          <w:szCs w:val="24"/>
        </w:rPr>
        <w:t>is</w:t>
      </w:r>
      <w:r w:rsidR="005F294A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more than 1.5 wt%. There </w:t>
      </w:r>
      <w:r w:rsidRPr="00B41003">
        <w:rPr>
          <w:rFonts w:ascii="Times New Roman" w:hAnsi="Times New Roman" w:cs="Times New Roman"/>
          <w:sz w:val="24"/>
          <w:szCs w:val="24"/>
        </w:rPr>
        <w:t>is</w:t>
      </w:r>
      <w:r w:rsidR="005F294A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no correlation </w:t>
      </w:r>
      <w:r w:rsidR="00B2742B" w:rsidRPr="00B41003">
        <w:rPr>
          <w:rFonts w:ascii="Times New Roman" w:hAnsi="Times New Roman" w:cs="Times New Roman"/>
          <w:sz w:val="24"/>
          <w:szCs w:val="24"/>
        </w:rPr>
        <w:t>when the</w:t>
      </w:r>
      <w:r w:rsidR="00AA667E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water reduction </w:t>
      </w:r>
      <w:r w:rsidR="00B2742B" w:rsidRPr="00B41003">
        <w:rPr>
          <w:rFonts w:ascii="Times New Roman" w:hAnsi="Times New Roman" w:cs="Times New Roman"/>
          <w:sz w:val="24"/>
          <w:szCs w:val="24"/>
        </w:rPr>
        <w:t>is below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1.5 wt%. </w:t>
      </w:r>
      <w:r w:rsidR="00B2742B" w:rsidRPr="00B41003">
        <w:rPr>
          <w:rFonts w:ascii="Times New Roman" w:hAnsi="Times New Roman" w:cs="Times New Roman"/>
          <w:sz w:val="24"/>
          <w:szCs w:val="24"/>
        </w:rPr>
        <w:t>The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solids </w:t>
      </w:r>
      <w:r w:rsidRPr="00B41003">
        <w:rPr>
          <w:rFonts w:ascii="Times New Roman" w:hAnsi="Times New Roman" w:cs="Times New Roman"/>
          <w:sz w:val="24"/>
          <w:szCs w:val="24"/>
        </w:rPr>
        <w:t>are</w:t>
      </w:r>
      <w:r w:rsidR="005F294A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removed with </w:t>
      </w:r>
      <w:r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water </w:t>
      </w:r>
      <w:r w:rsidRPr="00B41003">
        <w:rPr>
          <w:rFonts w:ascii="Times New Roman" w:hAnsi="Times New Roman" w:cs="Times New Roman"/>
          <w:sz w:val="24"/>
          <w:szCs w:val="24"/>
        </w:rPr>
        <w:t>in runs where the addition of demulsifier is effective for water reduction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Pr="00B41003">
        <w:rPr>
          <w:rFonts w:ascii="Times New Roman" w:hAnsi="Times New Roman" w:cs="Times New Roman"/>
          <w:sz w:val="24"/>
          <w:szCs w:val="24"/>
        </w:rPr>
        <w:t xml:space="preserve">This suggests </w:t>
      </w:r>
      <w:r w:rsidR="0022425A" w:rsidRPr="00B41003">
        <w:rPr>
          <w:rFonts w:ascii="Times New Roman" w:hAnsi="Times New Roman" w:cs="Times New Roman"/>
          <w:sz w:val="24"/>
          <w:szCs w:val="24"/>
        </w:rPr>
        <w:t>that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water and solid aggregates</w:t>
      </w:r>
      <w:r w:rsidR="0022425A" w:rsidRPr="00B41003">
        <w:rPr>
          <w:rFonts w:ascii="Times New Roman" w:hAnsi="Times New Roman" w:cs="Times New Roman"/>
          <w:sz w:val="24"/>
          <w:szCs w:val="24"/>
        </w:rPr>
        <w:t xml:space="preserve"> form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 xml:space="preserve">which </w:t>
      </w:r>
      <w:r w:rsidR="003267BB" w:rsidRPr="00B41003">
        <w:rPr>
          <w:rFonts w:ascii="Times New Roman" w:hAnsi="Times New Roman" w:cs="Times New Roman"/>
          <w:sz w:val="24"/>
          <w:szCs w:val="24"/>
        </w:rPr>
        <w:t>settl</w:t>
      </w:r>
      <w:r w:rsidRPr="00B41003">
        <w:rPr>
          <w:rFonts w:ascii="Times New Roman" w:hAnsi="Times New Roman" w:cs="Times New Roman"/>
          <w:sz w:val="24"/>
          <w:szCs w:val="24"/>
        </w:rPr>
        <w:t>e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together. </w:t>
      </w:r>
      <w:r w:rsidR="0022425A" w:rsidRPr="00B41003">
        <w:rPr>
          <w:rFonts w:ascii="Times New Roman" w:hAnsi="Times New Roman" w:cs="Times New Roman"/>
          <w:sz w:val="24"/>
          <w:szCs w:val="24"/>
        </w:rPr>
        <w:t>Of t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he </w:t>
      </w:r>
      <w:r w:rsidR="0022425A" w:rsidRPr="00B41003">
        <w:rPr>
          <w:rFonts w:ascii="Times New Roman" w:hAnsi="Times New Roman" w:cs="Times New Roman"/>
          <w:sz w:val="24"/>
          <w:szCs w:val="24"/>
        </w:rPr>
        <w:t xml:space="preserve">seven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points with </w:t>
      </w:r>
      <w:r w:rsidR="0022425A" w:rsidRPr="00B41003">
        <w:rPr>
          <w:rFonts w:ascii="Times New Roman" w:hAnsi="Times New Roman" w:cs="Times New Roman"/>
          <w:sz w:val="24"/>
          <w:szCs w:val="24"/>
        </w:rPr>
        <w:t xml:space="preserve">a </w:t>
      </w:r>
      <w:r w:rsidR="003267BB" w:rsidRPr="00B41003">
        <w:rPr>
          <w:rFonts w:ascii="Times New Roman" w:hAnsi="Times New Roman" w:cs="Times New Roman"/>
          <w:sz w:val="24"/>
          <w:szCs w:val="24"/>
        </w:rPr>
        <w:t>water reduction</w:t>
      </w:r>
      <w:r w:rsidR="0022425A" w:rsidRPr="00B41003">
        <w:rPr>
          <w:rFonts w:ascii="Times New Roman" w:hAnsi="Times New Roman" w:cs="Times New Roman"/>
          <w:sz w:val="24"/>
          <w:szCs w:val="24"/>
        </w:rPr>
        <w:t xml:space="preserve"> greater than 1.5 wt%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 in 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7C3277" w:rsidRPr="00B41003">
        <w:rPr>
          <w:rFonts w:ascii="Times New Roman" w:hAnsi="Times New Roman" w:cs="Times New Roman"/>
          <w:sz w:val="24"/>
          <w:szCs w:val="24"/>
        </w:rPr>
        <w:instrText xml:space="preserve"> REF _Ref433894153 \h  \* MERGEFORMAT </w:instrText>
      </w:r>
      <w:r w:rsidR="007C3277" w:rsidRPr="00B41003">
        <w:rPr>
          <w:rFonts w:ascii="Times New Roman" w:hAnsi="Times New Roman" w:cs="Times New Roman"/>
          <w:sz w:val="24"/>
          <w:szCs w:val="24"/>
        </w:rPr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Figure </w:t>
      </w:r>
      <w:r w:rsidR="001C6E8C" w:rsidRPr="00B41003">
        <w:rPr>
          <w:rFonts w:ascii="Times New Roman" w:hAnsi="Times New Roman" w:cs="Times New Roman"/>
          <w:noProof/>
          <w:sz w:val="24"/>
          <w:szCs w:val="24"/>
        </w:rPr>
        <w:t>4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22425A" w:rsidRPr="00B41003">
        <w:rPr>
          <w:rFonts w:ascii="Times New Roman" w:hAnsi="Times New Roman" w:cs="Times New Roman"/>
          <w:sz w:val="24"/>
          <w:szCs w:val="24"/>
        </w:rPr>
        <w:t>, 5 are at low IC and 2 are at the mid-point IC. Note that a total of 6 low IC runs were done, and the only poor performing low IC run also had a low BC. L</w:t>
      </w:r>
      <w:r w:rsidR="003267BB" w:rsidRPr="00B41003">
        <w:rPr>
          <w:rFonts w:ascii="Times New Roman" w:hAnsi="Times New Roman" w:cs="Times New Roman"/>
          <w:sz w:val="24"/>
          <w:szCs w:val="24"/>
        </w:rPr>
        <w:t>ow IC (X</w:t>
      </w:r>
      <w:r w:rsidR="003267BB" w:rsidRPr="00B41003">
        <w:rPr>
          <w:rFonts w:ascii="Times New Roman" w:hAnsi="Times New Roman" w:cs="Times New Roman"/>
          <w:sz w:val="24"/>
          <w:szCs w:val="24"/>
          <w:vertAlign w:val="subscript"/>
        </w:rPr>
        <w:t xml:space="preserve">IC </w:t>
      </w:r>
      <w:r w:rsidR="003267BB" w:rsidRPr="00B41003">
        <w:rPr>
          <w:rFonts w:ascii="Times New Roman" w:hAnsi="Times New Roman" w:cs="Times New Roman"/>
          <w:sz w:val="24"/>
          <w:szCs w:val="24"/>
        </w:rPr>
        <w:t>= -1)</w:t>
      </w:r>
      <w:r w:rsidR="0022425A" w:rsidRPr="00B41003" w:rsidDel="0022425A">
        <w:rPr>
          <w:rFonts w:ascii="Times New Roman" w:hAnsi="Times New Roman" w:cs="Times New Roman"/>
          <w:sz w:val="24"/>
          <w:szCs w:val="24"/>
        </w:rPr>
        <w:t xml:space="preserve"> </w:t>
      </w:r>
      <w:r w:rsidR="00B7141A">
        <w:rPr>
          <w:rFonts w:ascii="Times New Roman" w:hAnsi="Times New Roman" w:cs="Times New Roman"/>
          <w:sz w:val="24"/>
          <w:szCs w:val="24"/>
        </w:rPr>
        <w:t>–significantly decreases the water, which</w:t>
      </w:r>
      <w:r w:rsidR="00B7141A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3267BB" w:rsidRPr="00B41003">
        <w:rPr>
          <w:rFonts w:ascii="Times New Roman" w:hAnsi="Times New Roman" w:cs="Times New Roman"/>
          <w:sz w:val="24"/>
          <w:szCs w:val="24"/>
        </w:rPr>
        <w:t xml:space="preserve">also helps in solids reduction. </w:t>
      </w:r>
      <w:r w:rsidR="005F294A" w:rsidRPr="00B41003">
        <w:rPr>
          <w:rFonts w:ascii="Times New Roman" w:hAnsi="Times New Roman" w:cs="Times New Roman"/>
          <w:sz w:val="24"/>
          <w:szCs w:val="24"/>
        </w:rPr>
        <w:t xml:space="preserve">These results are in agreement with previous results published by </w:t>
      </w:r>
      <w:r w:rsidR="005F294A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="005F294A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5F294A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5F294A" w:rsidRPr="00B41003">
        <w:rPr>
          <w:rFonts w:ascii="Times New Roman" w:hAnsi="Times New Roman" w:cs="Times New Roman"/>
          <w:sz w:val="24"/>
          <w:szCs w:val="24"/>
        </w:rPr>
        <w:t>.</w:t>
      </w:r>
      <w:r w:rsidR="00C45CA4" w:rsidRPr="00B41003">
        <w:rPr>
          <w:rFonts w:ascii="Times New Roman" w:hAnsi="Times New Roman" w:cs="Times New Roman"/>
          <w:sz w:val="24"/>
          <w:szCs w:val="24"/>
        </w:rPr>
        <w:t xml:space="preserve">  Results for samples taken at z/H =0.5 can be found </w:t>
      </w:r>
      <w:r w:rsidR="0022425A" w:rsidRPr="00B41003">
        <w:rPr>
          <w:rFonts w:ascii="Times New Roman" w:hAnsi="Times New Roman" w:cs="Times New Roman"/>
          <w:sz w:val="24"/>
          <w:szCs w:val="24"/>
        </w:rPr>
        <w:t xml:space="preserve">in </w:t>
      </w:r>
      <w:r w:rsidR="00C45CA4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AuthorYear="1"&gt;&lt;Author&gt;Chong&lt;/Author&gt;&lt;Year&gt;2013&lt;/Year&gt;&lt;RecNum&gt;1516&lt;/RecNum&gt;&lt;DisplayText&gt;Chong &lt;style face="superscript"&gt;61&lt;/style&gt;&lt;/DisplayText&gt;&lt;record&gt;&lt;rec-number&gt;1516&lt;/rec-number&gt;&lt;foreign-keys&gt;&lt;key app="EN" db-id="zrsdfxt0gvf9riea5rypp9ff9zfdsdftsx5v" timestamp="0"&gt;1516&lt;/key&gt;&lt;/foreign-keys&gt;&lt;ref-type name="Thesis"&gt;32&lt;/ref-type&gt;&lt;contributors&gt;&lt;authors&gt;&lt;author&gt;Chong, J.Y&lt;/author&gt;&lt;/authors&gt;&lt;tertiary-authors&gt;&lt;author&gt;Suzanne M. Kresta&lt;/author&gt;&lt;/tertiary-authors&gt;&lt;/contributors&gt;&lt;titles&gt;&lt;title&gt;Mixing Effects on Chemical Demulsifier Performance in Diluted Bitumen and Froth&lt;/title&gt;&lt;secondary-title&gt;Department of Chemical and Materials Engineering&lt;/secondary-title&gt;&lt;/titles&gt;&lt;volume&gt;Master of Science in Chemical Engineering&lt;/volume&gt;&lt;dates&gt;&lt;year&gt;2013&lt;/year&gt;&lt;/dates&gt;&lt;pub-location&gt;Edmonton, AB, Canada&lt;/pub-location&gt;&lt;publisher&gt;University of Alberta&lt;/publisher&gt;&lt;urls&gt;&lt;/urls&gt;&lt;/record&gt;&lt;/Cite&gt;&lt;/EndNote&gt;</w:instrText>
      </w:r>
      <w:r w:rsidR="00C45CA4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>
        <w:rPr>
          <w:rFonts w:ascii="Times New Roman" w:hAnsi="Times New Roman" w:cs="Times New Roman"/>
          <w:noProof/>
          <w:sz w:val="24"/>
          <w:szCs w:val="24"/>
        </w:rPr>
        <w:t xml:space="preserve">Chong </w:t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61</w:t>
      </w:r>
      <w:r w:rsidR="00C45CA4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C45CA4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63DA4BE5" w14:textId="4E7A817B" w:rsidR="001C6E8C" w:rsidRPr="00B41003" w:rsidRDefault="001C6E8C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Runs with lower water content at </w:t>
      </w:r>
      <w:r w:rsidR="0022425A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top corresponded to high solids at the bottom (z/H=0.9) as shown in </w:t>
      </w:r>
      <w:r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Pr="00B41003">
        <w:rPr>
          <w:rFonts w:ascii="Times New Roman" w:hAnsi="Times New Roman" w:cs="Times New Roman"/>
          <w:sz w:val="24"/>
          <w:szCs w:val="24"/>
        </w:rPr>
        <w:instrText xml:space="preserve"> REF _Ref449619882 \h  \* MERGEFORMAT </w:instrText>
      </w:r>
      <w:r w:rsidRPr="00B41003">
        <w:rPr>
          <w:rFonts w:ascii="Times New Roman" w:hAnsi="Times New Roman" w:cs="Times New Roman"/>
          <w:sz w:val="24"/>
          <w:szCs w:val="24"/>
        </w:rPr>
      </w:r>
      <w:r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Pr="00B41003">
        <w:rPr>
          <w:rFonts w:ascii="Times New Roman" w:hAnsi="Times New Roman" w:cs="Times New Roman"/>
          <w:sz w:val="24"/>
          <w:szCs w:val="24"/>
        </w:rPr>
        <w:t>Figure 5</w:t>
      </w:r>
      <w:r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>. The runs w</w:t>
      </w:r>
      <w:r w:rsidR="0022425A" w:rsidRPr="00B41003">
        <w:rPr>
          <w:rFonts w:ascii="Times New Roman" w:hAnsi="Times New Roman" w:cs="Times New Roman"/>
          <w:sz w:val="24"/>
          <w:szCs w:val="24"/>
        </w:rPr>
        <w:t>h</w:t>
      </w:r>
      <w:r w:rsidRPr="00B41003">
        <w:rPr>
          <w:rFonts w:ascii="Times New Roman" w:hAnsi="Times New Roman" w:cs="Times New Roman"/>
          <w:sz w:val="24"/>
          <w:szCs w:val="24"/>
        </w:rPr>
        <w:t>ere most of the water was removed from the top product layer w</w:t>
      </w:r>
      <w:r w:rsidR="0022425A" w:rsidRPr="00B41003">
        <w:rPr>
          <w:rFonts w:ascii="Times New Roman" w:hAnsi="Times New Roman" w:cs="Times New Roman"/>
          <w:sz w:val="24"/>
          <w:szCs w:val="24"/>
        </w:rPr>
        <w:t>h</w:t>
      </w:r>
      <w:r w:rsidRPr="00B41003">
        <w:rPr>
          <w:rFonts w:ascii="Times New Roman" w:hAnsi="Times New Roman" w:cs="Times New Roman"/>
          <w:sz w:val="24"/>
          <w:szCs w:val="24"/>
        </w:rPr>
        <w:t xml:space="preserve">ere also the runs were the highest solids content </w:t>
      </w:r>
      <w:r w:rsidR="0022425A" w:rsidRPr="00B41003">
        <w:rPr>
          <w:rFonts w:ascii="Times New Roman" w:hAnsi="Times New Roman" w:cs="Times New Roman"/>
          <w:sz w:val="24"/>
          <w:szCs w:val="24"/>
        </w:rPr>
        <w:t xml:space="preserve">was </w:t>
      </w:r>
      <w:r w:rsidRPr="00B41003">
        <w:rPr>
          <w:rFonts w:ascii="Times New Roman" w:hAnsi="Times New Roman" w:cs="Times New Roman"/>
          <w:sz w:val="24"/>
          <w:szCs w:val="24"/>
        </w:rPr>
        <w:t>measured at the bottom.</w:t>
      </w:r>
    </w:p>
    <w:p w14:paraId="046DF0E8" w14:textId="05A6C81D" w:rsidR="006D5D18" w:rsidRPr="00B41003" w:rsidRDefault="005A4206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The analysis of the results of </w:t>
      </w:r>
      <w:r w:rsidR="0022425A" w:rsidRPr="00B41003">
        <w:rPr>
          <w:rFonts w:ascii="Times New Roman" w:hAnsi="Times New Roman" w:cs="Times New Roman"/>
          <w:sz w:val="24"/>
          <w:szCs w:val="24"/>
        </w:rPr>
        <w:t>Campaign 1 suggest</w:t>
      </w:r>
      <w:r w:rsidR="009C47FC">
        <w:rPr>
          <w:rFonts w:ascii="Times New Roman" w:hAnsi="Times New Roman" w:cs="Times New Roman"/>
          <w:sz w:val="24"/>
          <w:szCs w:val="24"/>
        </w:rPr>
        <w:t>s</w:t>
      </w:r>
      <w:r w:rsidRPr="00B41003">
        <w:rPr>
          <w:rFonts w:ascii="Times New Roman" w:hAnsi="Times New Roman" w:cs="Times New Roman"/>
          <w:sz w:val="24"/>
          <w:szCs w:val="24"/>
        </w:rPr>
        <w:t xml:space="preserve"> that IC and BC </w:t>
      </w:r>
      <w:r w:rsidR="0022425A" w:rsidRPr="00B41003">
        <w:rPr>
          <w:rFonts w:ascii="Times New Roman" w:hAnsi="Times New Roman" w:cs="Times New Roman"/>
          <w:sz w:val="24"/>
          <w:szCs w:val="24"/>
        </w:rPr>
        <w:t xml:space="preserve">are </w:t>
      </w:r>
      <w:r w:rsidRPr="00B41003">
        <w:rPr>
          <w:rFonts w:ascii="Times New Roman" w:hAnsi="Times New Roman" w:cs="Times New Roman"/>
          <w:sz w:val="24"/>
          <w:szCs w:val="24"/>
        </w:rPr>
        <w:t>the domina</w:t>
      </w:r>
      <w:r w:rsidR="0022425A" w:rsidRPr="00B41003">
        <w:rPr>
          <w:rFonts w:ascii="Times New Roman" w:hAnsi="Times New Roman" w:cs="Times New Roman"/>
          <w:sz w:val="24"/>
          <w:szCs w:val="24"/>
        </w:rPr>
        <w:t>nt</w:t>
      </w:r>
      <w:r w:rsidRPr="00B41003">
        <w:rPr>
          <w:rFonts w:ascii="Times New Roman" w:hAnsi="Times New Roman" w:cs="Times New Roman"/>
          <w:sz w:val="24"/>
          <w:szCs w:val="24"/>
        </w:rPr>
        <w:t xml:space="preserve"> effects</w:t>
      </w:r>
      <w:r w:rsidR="009C47FC">
        <w:rPr>
          <w:rFonts w:ascii="Times New Roman" w:hAnsi="Times New Roman" w:cs="Times New Roman"/>
          <w:sz w:val="24"/>
          <w:szCs w:val="24"/>
        </w:rPr>
        <w:t xml:space="preserve"> on the demulsifier performance</w:t>
      </w:r>
      <w:r w:rsidRPr="00B41003">
        <w:rPr>
          <w:rFonts w:ascii="Times New Roman" w:hAnsi="Times New Roman" w:cs="Times New Roman"/>
          <w:sz w:val="24"/>
          <w:szCs w:val="24"/>
        </w:rPr>
        <w:t xml:space="preserve">. These results agree with 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>. On the other hand, the mixing variables (</w:t>
      </w:r>
      <w:r w:rsidR="00236A31" w:rsidRPr="00B41003">
        <w:rPr>
          <w:rFonts w:ascii="Times New Roman" w:hAnsi="Times New Roman" w:cs="Times New Roman"/>
          <w:sz w:val="24"/>
          <w:szCs w:val="24"/>
        </w:rPr>
        <w:t>t</w:t>
      </w:r>
      <w:r w:rsidR="00236A31" w:rsidRPr="00B41003">
        <w:rPr>
          <w:rFonts w:ascii="Times New Roman" w:hAnsi="Times New Roman" w:cs="Times New Roman"/>
          <w:sz w:val="24"/>
          <w:szCs w:val="24"/>
          <w:vertAlign w:val="subscript"/>
        </w:rPr>
        <w:t>mix</w:t>
      </w:r>
      <w:r w:rsidR="00766B65" w:rsidRPr="00B4100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and ε</w:t>
      </w:r>
      <w:r w:rsidR="005D7F0B" w:rsidRPr="00B41003">
        <w:rPr>
          <w:rFonts w:ascii="Times New Roman" w:hAnsi="Times New Roman" w:cs="Times New Roman"/>
          <w:sz w:val="24"/>
          <w:szCs w:val="24"/>
          <w:vertAlign w:val="subscript"/>
        </w:rPr>
        <w:t>imp</w:t>
      </w:r>
      <w:r w:rsidRPr="00B41003">
        <w:rPr>
          <w:rFonts w:ascii="Times New Roman" w:hAnsi="Times New Roman" w:cs="Times New Roman"/>
          <w:sz w:val="24"/>
          <w:szCs w:val="24"/>
        </w:rPr>
        <w:t xml:space="preserve">) were not </w:t>
      </w:r>
      <w:r w:rsidR="009C47FC">
        <w:rPr>
          <w:rFonts w:ascii="Times New Roman" w:hAnsi="Times New Roman" w:cs="Times New Roman"/>
          <w:sz w:val="24"/>
          <w:szCs w:val="24"/>
        </w:rPr>
        <w:t xml:space="preserve">statistically </w:t>
      </w:r>
      <w:r w:rsidRPr="00B41003">
        <w:rPr>
          <w:rFonts w:ascii="Times New Roman" w:hAnsi="Times New Roman" w:cs="Times New Roman"/>
          <w:sz w:val="24"/>
          <w:szCs w:val="24"/>
        </w:rPr>
        <w:t>significant</w:t>
      </w:r>
      <w:r w:rsidR="0022425A" w:rsidRPr="00B41003">
        <w:rPr>
          <w:rFonts w:ascii="Times New Roman" w:hAnsi="Times New Roman" w:cs="Times New Roman"/>
          <w:sz w:val="24"/>
          <w:szCs w:val="24"/>
        </w:rPr>
        <w:t xml:space="preserve">, which is contrary to </w:t>
      </w:r>
      <w:r w:rsidR="0022425A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="0022425A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22425A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 xml:space="preserve">. The broad range of the levels of IC and BC could have overshadowed the effects of the mixing variables. </w:t>
      </w:r>
    </w:p>
    <w:p w14:paraId="08BF9E2B" w14:textId="231B4AA8" w:rsidR="005D7F0B" w:rsidRPr="00B41003" w:rsidRDefault="006B4E63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The results also indicate that the intermediate BC (50 ppm) may be sufficient for good performance if the injection concentration is decreased. This means that the demulsifier dosage can be </w:t>
      </w:r>
      <w:r w:rsidR="009C47FC">
        <w:rPr>
          <w:rFonts w:ascii="Times New Roman" w:hAnsi="Times New Roman" w:cs="Times New Roman"/>
          <w:sz w:val="24"/>
          <w:szCs w:val="24"/>
        </w:rPr>
        <w:t>reduced</w:t>
      </w:r>
      <w:r w:rsidR="009C47FC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 xml:space="preserve">by almost half if other conditions are adjusted accordingly. </w:t>
      </w:r>
      <w:r w:rsidR="005D7F0B" w:rsidRPr="00B41003">
        <w:rPr>
          <w:rFonts w:ascii="Times New Roman" w:hAnsi="Times New Roman" w:cs="Times New Roman"/>
          <w:sz w:val="24"/>
          <w:szCs w:val="24"/>
        </w:rPr>
        <w:t xml:space="preserve">These results </w:t>
      </w:r>
      <w:r w:rsidR="0049225D" w:rsidRPr="00B41003">
        <w:rPr>
          <w:rFonts w:ascii="Times New Roman" w:hAnsi="Times New Roman" w:cs="Times New Roman"/>
          <w:sz w:val="24"/>
          <w:szCs w:val="24"/>
        </w:rPr>
        <w:t>prompted</w:t>
      </w:r>
      <w:r w:rsidR="005D7F0B" w:rsidRPr="00B41003">
        <w:rPr>
          <w:rFonts w:ascii="Times New Roman" w:hAnsi="Times New Roman" w:cs="Times New Roman"/>
          <w:sz w:val="24"/>
          <w:szCs w:val="24"/>
        </w:rPr>
        <w:t xml:space="preserve"> a second experimental campaign, where the ranges of BC and IC were adjusted to </w:t>
      </w:r>
      <w:r w:rsidR="0049225D" w:rsidRPr="00B41003">
        <w:rPr>
          <w:rFonts w:ascii="Times New Roman" w:hAnsi="Times New Roman" w:cs="Times New Roman"/>
          <w:sz w:val="24"/>
          <w:szCs w:val="24"/>
        </w:rPr>
        <w:t>test</w:t>
      </w:r>
      <w:r w:rsidR="0033257C" w:rsidRPr="00B41003">
        <w:rPr>
          <w:rFonts w:ascii="Times New Roman" w:hAnsi="Times New Roman" w:cs="Times New Roman"/>
          <w:sz w:val="24"/>
          <w:szCs w:val="24"/>
        </w:rPr>
        <w:t xml:space="preserve"> the effects of mixing when </w:t>
      </w:r>
      <w:r w:rsidR="0049225D" w:rsidRPr="00B41003">
        <w:rPr>
          <w:rFonts w:ascii="Times New Roman" w:hAnsi="Times New Roman" w:cs="Times New Roman"/>
          <w:sz w:val="24"/>
          <w:szCs w:val="24"/>
        </w:rPr>
        <w:t>the bulk concentration (</w:t>
      </w:r>
      <w:r w:rsidR="0033257C" w:rsidRPr="00B41003">
        <w:rPr>
          <w:rFonts w:ascii="Times New Roman" w:hAnsi="Times New Roman" w:cs="Times New Roman"/>
          <w:sz w:val="24"/>
          <w:szCs w:val="24"/>
        </w:rPr>
        <w:t>BC</w:t>
      </w:r>
      <w:r w:rsidR="0049225D" w:rsidRPr="00B41003">
        <w:rPr>
          <w:rFonts w:ascii="Times New Roman" w:hAnsi="Times New Roman" w:cs="Times New Roman"/>
          <w:sz w:val="24"/>
          <w:szCs w:val="24"/>
        </w:rPr>
        <w:t>)</w:t>
      </w:r>
      <w:r w:rsidR="0033257C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9C47FC">
        <w:rPr>
          <w:rFonts w:ascii="Times New Roman" w:hAnsi="Times New Roman" w:cs="Times New Roman"/>
          <w:sz w:val="24"/>
          <w:szCs w:val="24"/>
        </w:rPr>
        <w:t xml:space="preserve">of the demulsifier </w:t>
      </w:r>
      <w:r w:rsidR="0033257C" w:rsidRPr="00B41003">
        <w:rPr>
          <w:rFonts w:ascii="Times New Roman" w:hAnsi="Times New Roman" w:cs="Times New Roman"/>
          <w:sz w:val="24"/>
          <w:szCs w:val="24"/>
        </w:rPr>
        <w:t>is closer to the minimum requirement</w:t>
      </w:r>
      <w:r w:rsidR="005D7F0B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3A239FB4" w14:textId="77777777" w:rsidR="00101BDB" w:rsidRPr="00B41003" w:rsidRDefault="00101BDB" w:rsidP="00B274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3B8F86F" w14:textId="58F4583D" w:rsidR="006D5D18" w:rsidRPr="00B41003" w:rsidRDefault="002E56EF" w:rsidP="00FE6174">
      <w:pPr>
        <w:pStyle w:val="Heading2"/>
        <w:rPr>
          <w:lang w:val="en-US"/>
        </w:rPr>
      </w:pPr>
      <w:r w:rsidRPr="00B41003">
        <w:rPr>
          <w:color w:val="auto"/>
          <w:lang w:val="en-US"/>
        </w:rPr>
        <w:lastRenderedPageBreak/>
        <w:t>Campaign 2</w:t>
      </w:r>
    </w:p>
    <w:p w14:paraId="30E9F939" w14:textId="77777777" w:rsidR="002E56EF" w:rsidRPr="00B41003" w:rsidRDefault="002E56EF" w:rsidP="00B2742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95E9C62" w14:textId="280D04DE" w:rsidR="00CB3723" w:rsidRPr="00B41003" w:rsidRDefault="005A4206" w:rsidP="0087437E">
      <w:pPr>
        <w:spacing w:after="12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The second experimental campaign narrowed the </w:t>
      </w:r>
      <w:r w:rsidR="0049225D" w:rsidRPr="00B41003">
        <w:rPr>
          <w:rFonts w:ascii="Times New Roman" w:hAnsi="Times New Roman" w:cs="Times New Roman"/>
          <w:sz w:val="24"/>
          <w:szCs w:val="24"/>
          <w:lang w:val="en-US"/>
        </w:rPr>
        <w:t>range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s of BC and IC based on the results </w:t>
      </w:r>
      <w:r w:rsidR="0049225D" w:rsidRPr="00B41003">
        <w:rPr>
          <w:rFonts w:ascii="Times New Roman" w:hAnsi="Times New Roman" w:cs="Times New Roman"/>
          <w:sz w:val="24"/>
          <w:szCs w:val="24"/>
          <w:lang w:val="en-US"/>
        </w:rPr>
        <w:t>of Campaign 1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, as shown </w:t>
      </w:r>
      <w:r w:rsidRPr="00B41003">
        <w:rPr>
          <w:rFonts w:ascii="Times New Roman" w:hAnsi="Times New Roman" w:cs="Times New Roman"/>
          <w:sz w:val="24"/>
          <w:szCs w:val="24"/>
        </w:rPr>
        <w:t xml:space="preserve">in 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7C3277" w:rsidRPr="00B41003">
        <w:rPr>
          <w:rFonts w:ascii="Times New Roman" w:hAnsi="Times New Roman" w:cs="Times New Roman"/>
          <w:sz w:val="24"/>
          <w:szCs w:val="24"/>
        </w:rPr>
        <w:instrText xml:space="preserve"> REF _Ref432508600 \h  \* MERGEFORMAT </w:instrText>
      </w:r>
      <w:r w:rsidR="007C3277" w:rsidRPr="00B41003">
        <w:rPr>
          <w:rFonts w:ascii="Times New Roman" w:hAnsi="Times New Roman" w:cs="Times New Roman"/>
          <w:sz w:val="24"/>
          <w:szCs w:val="24"/>
        </w:rPr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>Table 1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5F5BCC"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Pr="00B41003">
        <w:rPr>
          <w:rFonts w:ascii="Times New Roman" w:hAnsi="Times New Roman" w:cs="Times New Roman"/>
          <w:sz w:val="24"/>
          <w:szCs w:val="24"/>
        </w:rPr>
        <w:t xml:space="preserve">The range for BC was reduced from 5-95 ppm to 27-50 ppm. The range of IC was reduced from 3-39 wt% to 3-12 </w:t>
      </w:r>
      <w:r w:rsidR="00A86DF2" w:rsidRPr="00B41003">
        <w:rPr>
          <w:rFonts w:ascii="Times New Roman" w:hAnsi="Times New Roman" w:cs="Times New Roman"/>
          <w:sz w:val="24"/>
          <w:szCs w:val="24"/>
        </w:rPr>
        <w:t>wt</w:t>
      </w:r>
      <w:r w:rsidRPr="00B41003">
        <w:rPr>
          <w:rFonts w:ascii="Times New Roman" w:hAnsi="Times New Roman" w:cs="Times New Roman"/>
          <w:sz w:val="24"/>
          <w:szCs w:val="24"/>
        </w:rPr>
        <w:t xml:space="preserve">%. </w:t>
      </w:r>
      <w:r w:rsidR="00236A31" w:rsidRPr="00B41003">
        <w:rPr>
          <w:rFonts w:ascii="Times New Roman" w:eastAsia="Times New Roman" w:hAnsi="Times New Roman" w:cs="Times New Roman"/>
          <w:sz w:val="24"/>
          <w:szCs w:val="24"/>
        </w:rPr>
        <w:t>ε</w:t>
      </w:r>
      <w:r w:rsidR="00236A31"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imp</w:t>
      </w:r>
      <w:r w:rsidR="00B2742B"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236A31" w:rsidRPr="00B41003">
        <w:rPr>
          <w:rFonts w:ascii="Times New Roman" w:eastAsia="Times New Roman" w:hAnsi="Times New Roman" w:cs="Times New Roman"/>
          <w:sz w:val="24"/>
          <w:szCs w:val="24"/>
        </w:rPr>
        <w:t>t</w:t>
      </w:r>
      <w:r w:rsidR="00236A31"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mix</w:t>
      </w:r>
      <w:r w:rsidR="00B2742B"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 xml:space="preserve">were lumped into a single parameter, </w:t>
      </w:r>
      <w:r w:rsidR="008F38AF" w:rsidRPr="00B41003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>mixing energy J (=</w:t>
      </w:r>
      <w:r w:rsidR="00236A31" w:rsidRPr="00B41003">
        <w:rPr>
          <w:rFonts w:ascii="Times New Roman" w:eastAsia="Times New Roman" w:hAnsi="Times New Roman" w:cs="Times New Roman"/>
          <w:sz w:val="24"/>
          <w:szCs w:val="24"/>
        </w:rPr>
        <w:t>ε</w:t>
      </w:r>
      <w:r w:rsidR="00236A31"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imp</w:t>
      </w:r>
      <w:r w:rsidRPr="00B4100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36A31" w:rsidRPr="00B41003">
        <w:rPr>
          <w:rFonts w:ascii="Times New Roman" w:eastAsia="Times New Roman" w:hAnsi="Times New Roman" w:cs="Times New Roman"/>
          <w:sz w:val="24"/>
          <w:szCs w:val="24"/>
        </w:rPr>
        <w:t>t</w:t>
      </w:r>
      <w:r w:rsidR="00236A31"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mix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>).</w:t>
      </w:r>
      <w:r w:rsidR="00CB3723" w:rsidRPr="00B41003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eastAsia="Times New Roman" w:hAnsi="Times New Roman" w:cs="Times New Roman"/>
          <w:sz w:val="24"/>
          <w:szCs w:val="24"/>
        </w:rPr>
        <w:instrText xml:space="preserve"> ADDIN EN.CITE &lt;EndNote&gt;&lt;Cite&gt;&lt;Author&gt;Liné&lt;/Author&gt;&lt;Year&gt;2016&lt;/Year&gt;&lt;RecNum&gt;1911&lt;/RecNum&gt;&lt;DisplayText&gt;&lt;style face="superscript"&gt;44, 47&lt;/style&gt;&lt;/DisplayText&gt;&lt;record&gt;&lt;rec-number&gt;1911&lt;/rec-number&gt;&lt;foreign-keys&gt;&lt;key app="EN" db-id="zrsdfxt0gvf9riea5rypp9ff9zfdsdftsx5v" timestamp="1450303185"&gt;1911&lt;/key&gt;&lt;/foreign-keys&gt;&lt;ref-type name="Journal Article"&gt;17&lt;/ref-type&gt;&lt;contributors&gt;&lt;authors&gt;&lt;author&gt;Liné, A.&lt;/author&gt;&lt;/authors&gt;&lt;/contributors&gt;&lt;titles&gt;&lt;title&gt;Energy consumption to achieve macromixing revisited&lt;/title&gt;&lt;secondary-title&gt;Chemical Engineering Research and Design&lt;/secondary-title&gt;&lt;/titles&gt;&lt;periodical&gt;&lt;full-title&gt;Chemical Engineering Research and Design&lt;/full-title&gt;&lt;/periodical&gt;&lt;pages&gt;81-87&lt;/pages&gt;&lt;volume&gt;108&lt;/volume&gt;&lt;dates&gt;&lt;year&gt;2016&lt;/year&gt;&lt;/dates&gt;&lt;isbn&gt;02638762&lt;/isbn&gt;&lt;urls&gt;&lt;/urls&gt;&lt;electronic-resource-num&gt;10.1016/j.cherd.2015.11.016&lt;/electronic-resource-num&gt;&lt;/record&gt;&lt;/Cite&gt;&lt;Cite&gt;&lt;Author&gt;Machado&lt;/Author&gt;&lt;Year&gt;2015&lt;/Year&gt;&lt;RecNum&gt;1720&lt;/RecNum&gt;&lt;record&gt;&lt;rec-number&gt;1720&lt;/rec-number&gt;&lt;foreign-keys&gt;&lt;key app="EN" db-id="zrsdfxt0gvf9riea5rypp9ff9zfdsdftsx5v" timestamp="0"&gt;1720&lt;/key&gt;&lt;/foreign-keys&gt;&lt;ref-type name="Journal Article"&gt;17&lt;/ref-type&gt;&lt;contributors&gt;&lt;authors&gt;&lt;author&gt;Machado, M. B.&lt;/author&gt;&lt;author&gt;Kresta, S.M.&lt;/author&gt;&lt;/authors&gt;&lt;/contributors&gt;&lt;titles&gt;&lt;title&gt;When Mixing Matters: Choose Impellers Based on Process Requirements&lt;/title&gt;&lt;secondary-title&gt;Chemical Engineering Progress&lt;/secondary-title&gt;&lt;alt-title&gt;Chem Eng Prog&lt;/alt-title&gt;&lt;/titles&gt;&lt;pages&gt;27-33&lt;/pages&gt;&lt;volume&gt;111&lt;/volume&gt;&lt;number&gt;7&lt;/number&gt;&lt;dates&gt;&lt;year&gt;2015&lt;/year&gt;&lt;/dates&gt;&lt;publisher&gt;American Institute of Chemical Engineers (AIChE)&lt;/publisher&gt;&lt;isbn&gt;0360-7275&lt;/isbn&gt;&lt;urls&gt;&lt;/urls&gt;&lt;/record&gt;&lt;/Cite&gt;&lt;/EndNote&gt;</w:instrText>
      </w:r>
      <w:r w:rsidR="00CB3723" w:rsidRPr="00B41003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44, 47</w:t>
      </w:r>
      <w:r w:rsidR="00CB3723" w:rsidRPr="00B41003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A1FA2DA" w14:textId="3A6C5189" w:rsidR="005A4206" w:rsidRPr="00B41003" w:rsidRDefault="005A4206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eastAsia="Times New Roman" w:hAnsi="Times New Roman" w:cs="Times New Roman"/>
          <w:sz w:val="24"/>
          <w:szCs w:val="24"/>
        </w:rPr>
        <w:t xml:space="preserve">Instead of repeating the complete Box-Behnken factorial design, </w:t>
      </w:r>
      <w:r w:rsidR="005F5BCC" w:rsidRPr="00B41003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>two-level factorial design was conducted in which the variables X</w:t>
      </w:r>
      <w:r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BC, 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IC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 xml:space="preserve"> and X</w:t>
      </w:r>
      <w:r w:rsidRPr="00B41003">
        <w:rPr>
          <w:rFonts w:ascii="Times New Roman" w:eastAsia="Times New Roman" w:hAnsi="Times New Roman" w:cs="Times New Roman"/>
          <w:sz w:val="24"/>
          <w:szCs w:val="24"/>
          <w:vertAlign w:val="subscript"/>
        </w:rPr>
        <w:t>J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 xml:space="preserve"> had two values: -1 and +1</w:t>
      </w:r>
      <w:r w:rsidR="005F5BCC" w:rsidRPr="00B41003">
        <w:rPr>
          <w:rFonts w:ascii="Times New Roman" w:eastAsia="Times New Roman" w:hAnsi="Times New Roman" w:cs="Times New Roman"/>
          <w:sz w:val="24"/>
          <w:szCs w:val="24"/>
        </w:rPr>
        <w:t xml:space="preserve">, as shown in 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7C3277" w:rsidRPr="00B41003">
        <w:rPr>
          <w:rFonts w:ascii="Times New Roman" w:hAnsi="Times New Roman" w:cs="Times New Roman"/>
          <w:sz w:val="24"/>
          <w:szCs w:val="24"/>
        </w:rPr>
        <w:instrText xml:space="preserve"> REF _Ref432508600 \h  \* MERGEFORMAT </w:instrText>
      </w:r>
      <w:r w:rsidR="007C3277" w:rsidRPr="00B41003">
        <w:rPr>
          <w:rFonts w:ascii="Times New Roman" w:hAnsi="Times New Roman" w:cs="Times New Roman"/>
          <w:sz w:val="24"/>
          <w:szCs w:val="24"/>
        </w:rPr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Table </w:t>
      </w:r>
      <w:r w:rsidR="001C6E8C" w:rsidRPr="00B41003">
        <w:rPr>
          <w:rFonts w:ascii="Times New Roman" w:hAnsi="Times New Roman" w:cs="Times New Roman"/>
          <w:noProof/>
          <w:sz w:val="24"/>
          <w:szCs w:val="24"/>
        </w:rPr>
        <w:t>1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r w:rsidR="0049225D" w:rsidRPr="00B41003">
        <w:rPr>
          <w:rFonts w:ascii="Times New Roman" w:eastAsia="Times New Roman" w:hAnsi="Times New Roman" w:cs="Times New Roman"/>
          <w:sz w:val="24"/>
          <w:szCs w:val="24"/>
        </w:rPr>
        <w:t xml:space="preserve">full factorial design 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>of 8 experiments w</w:t>
      </w:r>
      <w:r w:rsidR="00A86DF2" w:rsidRPr="00B41003">
        <w:rPr>
          <w:rFonts w:ascii="Times New Roman" w:eastAsia="Times New Roman" w:hAnsi="Times New Roman" w:cs="Times New Roman"/>
          <w:sz w:val="24"/>
          <w:szCs w:val="24"/>
        </w:rPr>
        <w:t>as</w:t>
      </w:r>
      <w:r w:rsidRPr="00B41003">
        <w:rPr>
          <w:rFonts w:ascii="Times New Roman" w:eastAsia="Times New Roman" w:hAnsi="Times New Roman" w:cs="Times New Roman"/>
          <w:sz w:val="24"/>
          <w:szCs w:val="24"/>
        </w:rPr>
        <w:t xml:space="preserve"> conducted.</w:t>
      </w:r>
    </w:p>
    <w:p w14:paraId="4AB747A8" w14:textId="286150FA" w:rsidR="00BD03E5" w:rsidRPr="00B41003" w:rsidRDefault="005A4206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The diluted bitumen samples used in this campaign had </w:t>
      </w:r>
      <w:r w:rsidR="00904226" w:rsidRPr="00B41003">
        <w:rPr>
          <w:rFonts w:ascii="Times New Roman" w:hAnsi="Times New Roman" w:cs="Times New Roman"/>
          <w:sz w:val="24"/>
          <w:szCs w:val="24"/>
        </w:rPr>
        <w:t xml:space="preserve">an </w:t>
      </w:r>
      <w:r w:rsidRPr="00B41003">
        <w:rPr>
          <w:rFonts w:ascii="Times New Roman" w:hAnsi="Times New Roman" w:cs="Times New Roman"/>
          <w:sz w:val="24"/>
          <w:szCs w:val="24"/>
        </w:rPr>
        <w:t xml:space="preserve">initial water content of 1.04-1.44 </w:t>
      </w:r>
      <w:r w:rsidR="00A86DF2" w:rsidRPr="00B41003">
        <w:rPr>
          <w:rFonts w:ascii="Times New Roman" w:hAnsi="Times New Roman" w:cs="Times New Roman"/>
          <w:sz w:val="24"/>
          <w:szCs w:val="24"/>
        </w:rPr>
        <w:t>wt</w:t>
      </w:r>
      <w:r w:rsidRPr="00B41003">
        <w:rPr>
          <w:rFonts w:ascii="Times New Roman" w:hAnsi="Times New Roman" w:cs="Times New Roman"/>
          <w:sz w:val="24"/>
          <w:szCs w:val="24"/>
        </w:rPr>
        <w:t xml:space="preserve">% in comparison to 2.2-2.82 </w:t>
      </w:r>
      <w:r w:rsidR="00A86DF2" w:rsidRPr="00B41003">
        <w:rPr>
          <w:rFonts w:ascii="Times New Roman" w:hAnsi="Times New Roman" w:cs="Times New Roman"/>
          <w:sz w:val="24"/>
          <w:szCs w:val="24"/>
        </w:rPr>
        <w:t>wt</w:t>
      </w:r>
      <w:r w:rsidRPr="00B41003">
        <w:rPr>
          <w:rFonts w:ascii="Times New Roman" w:hAnsi="Times New Roman" w:cs="Times New Roman"/>
          <w:sz w:val="24"/>
          <w:szCs w:val="24"/>
        </w:rPr>
        <w:t xml:space="preserve">% water in the previous campaign. Due to </w:t>
      </w:r>
      <w:r w:rsidR="00904226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>wide</w:t>
      </w:r>
      <w:r w:rsidR="00D06848">
        <w:rPr>
          <w:rFonts w:ascii="Times New Roman" w:hAnsi="Times New Roman" w:cs="Times New Roman"/>
          <w:sz w:val="24"/>
          <w:szCs w:val="24"/>
        </w:rPr>
        <w:t>r</w:t>
      </w:r>
      <w:r w:rsidRPr="00B41003">
        <w:rPr>
          <w:rFonts w:ascii="Times New Roman" w:hAnsi="Times New Roman" w:cs="Times New Roman"/>
          <w:sz w:val="24"/>
          <w:szCs w:val="24"/>
        </w:rPr>
        <w:t xml:space="preserve"> variation in initial water content among the eight runs</w:t>
      </w:r>
      <w:r w:rsidR="00904226" w:rsidRPr="00B41003">
        <w:rPr>
          <w:rFonts w:ascii="Times New Roman" w:hAnsi="Times New Roman" w:cs="Times New Roman"/>
          <w:sz w:val="24"/>
          <w:szCs w:val="24"/>
        </w:rPr>
        <w:t xml:space="preserve"> (30% in Campaign 2 instead of 20% in Campaign 1)</w:t>
      </w:r>
      <w:r w:rsidRPr="00B41003">
        <w:rPr>
          <w:rFonts w:ascii="Times New Roman" w:hAnsi="Times New Roman" w:cs="Times New Roman"/>
          <w:sz w:val="24"/>
          <w:szCs w:val="24"/>
        </w:rPr>
        <w:t>, the water content was normalized with initial water content</w:t>
      </w:r>
      <w:r w:rsidR="00904226" w:rsidRPr="00B41003">
        <w:rPr>
          <w:rFonts w:ascii="Times New Roman" w:hAnsi="Times New Roman" w:cs="Times New Roman"/>
          <w:sz w:val="24"/>
          <w:szCs w:val="24"/>
        </w:rPr>
        <w:t>. All of the results are shown</w:t>
      </w:r>
      <w:r w:rsidRPr="00B41003">
        <w:rPr>
          <w:rFonts w:ascii="Times New Roman" w:hAnsi="Times New Roman" w:cs="Times New Roman"/>
          <w:sz w:val="24"/>
          <w:szCs w:val="24"/>
        </w:rPr>
        <w:t xml:space="preserve"> in</w:t>
      </w:r>
      <w:r w:rsidR="001271DE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A86DF2" w:rsidRPr="00B41003">
        <w:rPr>
          <w:rFonts w:ascii="Times New Roman" w:hAnsi="Times New Roman" w:cs="Times New Roman"/>
          <w:sz w:val="24"/>
          <w:szCs w:val="24"/>
        </w:rPr>
        <w:instrText xml:space="preserve"> REF _Ref433961836 \h </w:instrText>
      </w:r>
      <w:r w:rsidR="00101BDB" w:rsidRPr="00B41003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99430C" w:rsidRPr="00B41003">
        <w:rPr>
          <w:rFonts w:ascii="Times New Roman" w:hAnsi="Times New Roman" w:cs="Times New Roman"/>
          <w:sz w:val="24"/>
          <w:szCs w:val="24"/>
        </w:rPr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Figure </w:t>
      </w:r>
      <w:r w:rsidR="001C6E8C" w:rsidRPr="00B41003">
        <w:rPr>
          <w:rFonts w:ascii="Times New Roman" w:hAnsi="Times New Roman" w:cs="Times New Roman"/>
          <w:noProof/>
          <w:sz w:val="24"/>
          <w:szCs w:val="24"/>
        </w:rPr>
        <w:t>6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A86DF2" w:rsidRPr="00B41003">
        <w:rPr>
          <w:rFonts w:ascii="Times New Roman" w:hAnsi="Times New Roman" w:cs="Times New Roman"/>
          <w:sz w:val="24"/>
          <w:szCs w:val="24"/>
        </w:rPr>
        <w:t>T</w:t>
      </w:r>
      <w:r w:rsidRPr="00B41003">
        <w:rPr>
          <w:rFonts w:ascii="Times New Roman" w:hAnsi="Times New Roman" w:cs="Times New Roman"/>
          <w:sz w:val="24"/>
          <w:szCs w:val="24"/>
        </w:rPr>
        <w:t>he lowest final water content was achieved in run (</w:t>
      </w:r>
      <w:r w:rsidRPr="00B41003">
        <w:rPr>
          <w:rFonts w:ascii="Times New Roman" w:hAnsi="Times New Roman" w:cs="Times New Roman"/>
          <w:b/>
          <w:sz w:val="24"/>
          <w:szCs w:val="24"/>
        </w:rPr>
        <w:t>+</w:t>
      </w:r>
      <w:r w:rsidR="000B795B" w:rsidRPr="00B41003">
        <w:rPr>
          <w:rFonts w:ascii="Times New Roman" w:hAnsi="Times New Roman" w:cs="Times New Roman"/>
          <w:b/>
          <w:sz w:val="24"/>
          <w:szCs w:val="24"/>
        </w:rPr>
        <w:t>1</w:t>
      </w:r>
      <w:r w:rsidRPr="00B41003">
        <w:rPr>
          <w:rFonts w:ascii="Times New Roman" w:hAnsi="Times New Roman" w:cs="Times New Roman"/>
          <w:sz w:val="24"/>
          <w:szCs w:val="24"/>
        </w:rPr>
        <w:t xml:space="preserve">, </w:t>
      </w:r>
      <w:r w:rsidRPr="00B41003">
        <w:rPr>
          <w:rFonts w:ascii="Times New Roman" w:hAnsi="Times New Roman" w:cs="Times New Roman"/>
          <w:b/>
          <w:sz w:val="24"/>
          <w:szCs w:val="24"/>
        </w:rPr>
        <w:t>+</w:t>
      </w:r>
      <w:r w:rsidR="000B795B" w:rsidRPr="00B41003">
        <w:rPr>
          <w:rFonts w:ascii="Times New Roman" w:hAnsi="Times New Roman" w:cs="Times New Roman"/>
          <w:b/>
          <w:sz w:val="24"/>
          <w:szCs w:val="24"/>
        </w:rPr>
        <w:t>1</w:t>
      </w:r>
      <w:r w:rsidRPr="00B41003">
        <w:rPr>
          <w:rFonts w:ascii="Times New Roman" w:hAnsi="Times New Roman" w:cs="Times New Roman"/>
          <w:sz w:val="24"/>
          <w:szCs w:val="24"/>
        </w:rPr>
        <w:t xml:space="preserve">, </w:t>
      </w:r>
      <w:r w:rsidRPr="00B41003">
        <w:rPr>
          <w:rFonts w:ascii="Times New Roman" w:hAnsi="Times New Roman" w:cs="Times New Roman"/>
          <w:b/>
          <w:sz w:val="24"/>
          <w:szCs w:val="24"/>
        </w:rPr>
        <w:t>-</w:t>
      </w:r>
      <w:r w:rsidR="000B795B" w:rsidRPr="00B41003">
        <w:rPr>
          <w:rFonts w:ascii="Times New Roman" w:hAnsi="Times New Roman" w:cs="Times New Roman"/>
          <w:b/>
          <w:sz w:val="24"/>
          <w:szCs w:val="24"/>
        </w:rPr>
        <w:t>1</w:t>
      </w:r>
      <w:r w:rsidRPr="00B41003">
        <w:rPr>
          <w:rFonts w:ascii="Times New Roman" w:hAnsi="Times New Roman" w:cs="Times New Roman"/>
          <w:sz w:val="24"/>
          <w:szCs w:val="24"/>
        </w:rPr>
        <w:t>)</w:t>
      </w:r>
      <w:r w:rsidR="00A86DF2" w:rsidRPr="00B41003">
        <w:rPr>
          <w:rFonts w:ascii="Times New Roman" w:hAnsi="Times New Roman" w:cs="Times New Roman"/>
          <w:sz w:val="24"/>
          <w:szCs w:val="24"/>
        </w:rPr>
        <w:t xml:space="preserve">, where more than 60% of the water was removed. </w:t>
      </w:r>
      <w:r w:rsidR="00BD03E5" w:rsidRPr="00B41003">
        <w:rPr>
          <w:rFonts w:ascii="Times New Roman" w:hAnsi="Times New Roman" w:cs="Times New Roman"/>
          <w:sz w:val="24"/>
          <w:szCs w:val="24"/>
        </w:rPr>
        <w:t xml:space="preserve">This combination of variables provides the most favorable mixing conditions because the demulsifier </w:t>
      </w:r>
      <w:r w:rsidR="0049225D" w:rsidRPr="00B41003">
        <w:rPr>
          <w:rFonts w:ascii="Times New Roman" w:hAnsi="Times New Roman" w:cs="Times New Roman"/>
          <w:sz w:val="24"/>
          <w:szCs w:val="24"/>
        </w:rPr>
        <w:t xml:space="preserve">is </w:t>
      </w:r>
      <w:r w:rsidR="00BD03E5" w:rsidRPr="00B41003">
        <w:rPr>
          <w:rFonts w:ascii="Times New Roman" w:hAnsi="Times New Roman" w:cs="Times New Roman"/>
          <w:sz w:val="24"/>
          <w:szCs w:val="24"/>
        </w:rPr>
        <w:t>already pre-diluted, which limits the maximum local concentration, and the high mixing energy allow</w:t>
      </w:r>
      <w:r w:rsidR="0049225D" w:rsidRPr="00B41003">
        <w:rPr>
          <w:rFonts w:ascii="Times New Roman" w:hAnsi="Times New Roman" w:cs="Times New Roman"/>
          <w:sz w:val="24"/>
          <w:szCs w:val="24"/>
        </w:rPr>
        <w:t>s</w:t>
      </w:r>
      <w:r w:rsidR="00BD03E5" w:rsidRPr="00B41003">
        <w:rPr>
          <w:rFonts w:ascii="Times New Roman" w:hAnsi="Times New Roman" w:cs="Times New Roman"/>
          <w:sz w:val="24"/>
          <w:szCs w:val="24"/>
        </w:rPr>
        <w:t xml:space="preserve"> for rapid dispersion of the additive.</w:t>
      </w:r>
      <w:r w:rsidR="00A851BF" w:rsidRPr="00B41003">
        <w:rPr>
          <w:rFonts w:ascii="Times New Roman" w:hAnsi="Times New Roman" w:cs="Times New Roman"/>
          <w:sz w:val="24"/>
          <w:szCs w:val="24"/>
        </w:rPr>
        <w:t xml:space="preserve"> Due to the low IC and high J, the formation of a demulsifier dispersion plume is avoided and no meso</w:t>
      </w:r>
      <w:r w:rsidR="004777EA" w:rsidRPr="00B41003">
        <w:rPr>
          <w:rFonts w:ascii="Times New Roman" w:hAnsi="Times New Roman" w:cs="Times New Roman"/>
          <w:sz w:val="24"/>
          <w:szCs w:val="24"/>
        </w:rPr>
        <w:t>-</w:t>
      </w:r>
      <w:r w:rsidR="00A851BF" w:rsidRPr="00B41003">
        <w:rPr>
          <w:rFonts w:ascii="Times New Roman" w:hAnsi="Times New Roman" w:cs="Times New Roman"/>
          <w:sz w:val="24"/>
          <w:szCs w:val="24"/>
        </w:rPr>
        <w:t>mixing effect is observed.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&lt;EndNote&gt;&lt;Cite&gt;&lt;Author&gt;Chong&lt;/Author&gt;&lt;Year&gt;2016&lt;/Year&gt;&lt;RecNum&gt;1598&lt;/RecNum&gt;&lt;DisplayText&gt;&lt;style face="superscript"&gt;36&lt;/style&gt;&lt;/DisplayText&gt;&lt;record&gt;&lt;rec-number&gt;1598&lt;/rec-number&gt;&lt;foreign-keys&gt;&lt;key app="EN" db-id="zrsdfxt0gvf9riea5rypp9ff9zfdsdftsx5v" timestamp="0"&gt;1598&lt;/key&gt;&lt;/foreign-keys&gt;&lt;ref-type name="Journal Article"&gt;17&lt;/ref-type&gt;&lt;contributors&gt;&lt;authors&gt;&lt;author&gt;Chong, Jeng Yi&lt;/author&gt;&lt;author&gt;Machado, Marcio B.&lt;/author&gt;&lt;author&gt;Bhattacharya, Sujit&lt;/author&gt;&lt;author&gt;Ng, Samson&lt;/author&gt;&lt;author&gt;Kresta, Suzanne M.&lt;/author&gt;&lt;/authors&gt;&lt;/contributors&gt;&lt;titles&gt;&lt;title&gt;Reduce Overdosing Effects in Chemical Demulsifier Applications by Increasing Mixing Energy and Decreasing Injection Concentration&lt;/title&gt;&lt;secondary-title&gt;Energy &amp;amp; Fuels&lt;/secondary-title&gt;&lt;/titles&gt;&lt;periodical&gt;&lt;full-title&gt;Energy &amp;amp; Fuels&lt;/full-title&gt;&lt;/periodical&gt;&lt;pages&gt;5183-5189&lt;/pages&gt;&lt;volume&gt;30&lt;/volume&gt;&lt;number&gt;6&lt;/number&gt;&lt;dates&gt;&lt;year&gt;2016&lt;/year&gt;&lt;/dates&gt;&lt;isbn&gt;0887-0624&amp;#xD;1520-5029&lt;/isbn&gt;&lt;urls&gt;&lt;/urls&gt;&lt;electronic-resource-num&gt;10.1021/acs.energyfuels.6b00621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36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444D64A" w14:textId="306612E0" w:rsidR="005A4206" w:rsidRPr="00B41003" w:rsidRDefault="00A86DF2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This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 agrees with the </w:t>
      </w:r>
      <w:r w:rsidRPr="00B41003">
        <w:rPr>
          <w:rFonts w:ascii="Times New Roman" w:hAnsi="Times New Roman" w:cs="Times New Roman"/>
          <w:sz w:val="24"/>
          <w:szCs w:val="24"/>
        </w:rPr>
        <w:t>results presented by</w:t>
      </w:r>
      <w:r w:rsidR="00B2742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BD03E5" w:rsidRPr="00B41003">
        <w:rPr>
          <w:rFonts w:ascii="Times New Roman" w:hAnsi="Times New Roman" w:cs="Times New Roman"/>
          <w:sz w:val="24"/>
          <w:szCs w:val="24"/>
        </w:rPr>
        <w:t xml:space="preserve">and by 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AuthorYear="1"&gt;&lt;Author&gt;Chong&lt;/Author&gt;&lt;Year&gt;2016&lt;/Year&gt;&lt;RecNum&gt;1598&lt;/RecNum&gt;&lt;DisplayText&gt;Chong, et al. &lt;style face="superscript"&gt;36&lt;/style&gt;&lt;/DisplayText&gt;&lt;record&gt;&lt;rec-number&gt;1598&lt;/rec-number&gt;&lt;foreign-keys&gt;&lt;key app="EN" db-id="zrsdfxt0gvf9riea5rypp9ff9zfdsdftsx5v" timestamp="0"&gt;1598&lt;/key&gt;&lt;/foreign-keys&gt;&lt;ref-type name="Journal Article"&gt;17&lt;/ref-type&gt;&lt;contributors&gt;&lt;authors&gt;&lt;author&gt;Chong, Jeng Yi&lt;/author&gt;&lt;author&gt;Machado, Marcio B.&lt;/author&gt;&lt;author&gt;Bhattacharya, Sujit&lt;/author&gt;&lt;author&gt;Ng, Samson&lt;/author&gt;&lt;author&gt;Kresta, Suzanne M.&lt;/author&gt;&lt;/authors&gt;&lt;/contributors&gt;&lt;titles&gt;&lt;title&gt;Reduce Overdosing Effects in Chemical Demulsifier Applications by Increasing Mixing Energy and Decreasing Injection Concentration&lt;/title&gt;&lt;secondary-title&gt;Energy &amp;amp; Fuels&lt;/secondary-title&gt;&lt;/titles&gt;&lt;periodical&gt;&lt;full-title&gt;Energy &amp;amp; Fuels&lt;/full-title&gt;&lt;/periodical&gt;&lt;pages&gt;5183-5189&lt;/pages&gt;&lt;volume&gt;30&lt;/volume&gt;&lt;number&gt;6&lt;/number&gt;&lt;dates&gt;&lt;year&gt;2016&lt;/year&gt;&lt;/dates&gt;&lt;isbn&gt;0887-0624&amp;#xD;1520-5029&lt;/isbn&gt;&lt;urls&gt;&lt;/urls&gt;&lt;electronic-resource-num&gt;10.1021/acs.energyfuels.6b00621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>
        <w:rPr>
          <w:rFonts w:ascii="Times New Roman" w:hAnsi="Times New Roman" w:cs="Times New Roman"/>
          <w:noProof/>
          <w:sz w:val="24"/>
          <w:szCs w:val="24"/>
        </w:rPr>
        <w:t xml:space="preserve">Chong, et al. </w:t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36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1C6E8C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that high BC, high mixing energy J and low IC are the most favorable condition for diluted bitumen dewatering. </w:t>
      </w:r>
      <w:r w:rsidRPr="00B41003">
        <w:rPr>
          <w:rFonts w:ascii="Times New Roman" w:hAnsi="Times New Roman" w:cs="Times New Roman"/>
          <w:sz w:val="24"/>
          <w:szCs w:val="24"/>
        </w:rPr>
        <w:t>T</w:t>
      </w:r>
      <w:r w:rsidR="005A4206" w:rsidRPr="00B41003">
        <w:rPr>
          <w:rFonts w:ascii="Times New Roman" w:hAnsi="Times New Roman" w:cs="Times New Roman"/>
          <w:sz w:val="24"/>
          <w:szCs w:val="24"/>
        </w:rPr>
        <w:t>he worst performance was seen for the exact opposite conditions (-</w:t>
      </w:r>
      <w:r w:rsidR="000B795B" w:rsidRPr="00B41003">
        <w:rPr>
          <w:rFonts w:ascii="Times New Roman" w:hAnsi="Times New Roman" w:cs="Times New Roman"/>
          <w:sz w:val="24"/>
          <w:szCs w:val="24"/>
        </w:rPr>
        <w:t>1</w:t>
      </w:r>
      <w:r w:rsidR="005A4206" w:rsidRPr="00B41003">
        <w:rPr>
          <w:rFonts w:ascii="Times New Roman" w:hAnsi="Times New Roman" w:cs="Times New Roman"/>
          <w:sz w:val="24"/>
          <w:szCs w:val="24"/>
        </w:rPr>
        <w:t>, -</w:t>
      </w:r>
      <w:r w:rsidR="000B795B" w:rsidRPr="00B41003">
        <w:rPr>
          <w:rFonts w:ascii="Times New Roman" w:hAnsi="Times New Roman" w:cs="Times New Roman"/>
          <w:sz w:val="24"/>
          <w:szCs w:val="24"/>
        </w:rPr>
        <w:t>1</w:t>
      </w:r>
      <w:r w:rsidR="005A4206" w:rsidRPr="00B41003">
        <w:rPr>
          <w:rFonts w:ascii="Times New Roman" w:hAnsi="Times New Roman" w:cs="Times New Roman"/>
          <w:sz w:val="24"/>
          <w:szCs w:val="24"/>
        </w:rPr>
        <w:t>, +</w:t>
      </w:r>
      <w:r w:rsidR="000B795B" w:rsidRPr="00B41003">
        <w:rPr>
          <w:rFonts w:ascii="Times New Roman" w:hAnsi="Times New Roman" w:cs="Times New Roman"/>
          <w:sz w:val="24"/>
          <w:szCs w:val="24"/>
        </w:rPr>
        <w:t>1</w:t>
      </w:r>
      <w:r w:rsidR="005A4206" w:rsidRPr="00B41003">
        <w:rPr>
          <w:rFonts w:ascii="Times New Roman" w:hAnsi="Times New Roman" w:cs="Times New Roman"/>
          <w:sz w:val="24"/>
          <w:szCs w:val="24"/>
        </w:rPr>
        <w:t>)</w:t>
      </w:r>
      <w:r w:rsidR="00101BDB" w:rsidRPr="00B41003">
        <w:rPr>
          <w:rFonts w:ascii="Times New Roman" w:hAnsi="Times New Roman" w:cs="Times New Roman"/>
          <w:sz w:val="24"/>
          <w:szCs w:val="24"/>
        </w:rPr>
        <w:t xml:space="preserve"> where less than 20% of the water was removed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. For more than 50% water reduction, two out of three parameters should be favorable. </w:t>
      </w:r>
      <w:r w:rsidR="0049225D" w:rsidRPr="00B41003">
        <w:rPr>
          <w:rFonts w:ascii="Times New Roman" w:hAnsi="Times New Roman" w:cs="Times New Roman"/>
          <w:sz w:val="24"/>
          <w:szCs w:val="24"/>
        </w:rPr>
        <w:t>The d</w:t>
      </w:r>
      <w:r w:rsidR="005A4206" w:rsidRPr="00B41003">
        <w:rPr>
          <w:rFonts w:ascii="Times New Roman" w:hAnsi="Times New Roman" w:cs="Times New Roman"/>
          <w:sz w:val="24"/>
          <w:szCs w:val="24"/>
        </w:rPr>
        <w:t>emulsifier performance was better in case of (-</w:t>
      </w:r>
      <w:r w:rsidR="000B795B" w:rsidRPr="00B41003">
        <w:rPr>
          <w:rFonts w:ascii="Times New Roman" w:hAnsi="Times New Roman" w:cs="Times New Roman"/>
          <w:sz w:val="24"/>
          <w:szCs w:val="24"/>
        </w:rPr>
        <w:t>1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, </w:t>
      </w:r>
      <w:r w:rsidR="005A4206" w:rsidRPr="00B41003">
        <w:rPr>
          <w:rFonts w:ascii="Times New Roman" w:hAnsi="Times New Roman" w:cs="Times New Roman"/>
          <w:b/>
          <w:sz w:val="24"/>
          <w:szCs w:val="24"/>
        </w:rPr>
        <w:t>+</w:t>
      </w:r>
      <w:r w:rsidR="000B795B" w:rsidRPr="00B41003">
        <w:rPr>
          <w:rFonts w:ascii="Times New Roman" w:hAnsi="Times New Roman" w:cs="Times New Roman"/>
          <w:b/>
          <w:sz w:val="24"/>
          <w:szCs w:val="24"/>
        </w:rPr>
        <w:t>1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, </w:t>
      </w:r>
      <w:r w:rsidR="005A4206" w:rsidRPr="00B41003">
        <w:rPr>
          <w:rFonts w:ascii="Times New Roman" w:hAnsi="Times New Roman" w:cs="Times New Roman"/>
          <w:b/>
          <w:sz w:val="24"/>
          <w:szCs w:val="24"/>
        </w:rPr>
        <w:t>-</w:t>
      </w:r>
      <w:r w:rsidR="000B795B" w:rsidRPr="00B41003">
        <w:rPr>
          <w:rFonts w:ascii="Times New Roman" w:hAnsi="Times New Roman" w:cs="Times New Roman"/>
          <w:b/>
          <w:sz w:val="24"/>
          <w:szCs w:val="24"/>
        </w:rPr>
        <w:t>1</w:t>
      </w:r>
      <w:r w:rsidR="005A4206" w:rsidRPr="00B41003">
        <w:rPr>
          <w:rFonts w:ascii="Times New Roman" w:hAnsi="Times New Roman" w:cs="Times New Roman"/>
          <w:sz w:val="24"/>
          <w:szCs w:val="24"/>
        </w:rPr>
        <w:t>) than (-</w:t>
      </w:r>
      <w:r w:rsidR="000B795B" w:rsidRPr="00B41003">
        <w:rPr>
          <w:rFonts w:ascii="Times New Roman" w:hAnsi="Times New Roman" w:cs="Times New Roman"/>
          <w:sz w:val="24"/>
          <w:szCs w:val="24"/>
        </w:rPr>
        <w:t>1</w:t>
      </w:r>
      <w:r w:rsidR="005A4206" w:rsidRPr="00B41003">
        <w:rPr>
          <w:rFonts w:ascii="Times New Roman" w:hAnsi="Times New Roman" w:cs="Times New Roman"/>
          <w:sz w:val="24"/>
          <w:szCs w:val="24"/>
        </w:rPr>
        <w:t>, -</w:t>
      </w:r>
      <w:r w:rsidR="000B795B" w:rsidRPr="00B41003">
        <w:rPr>
          <w:rFonts w:ascii="Times New Roman" w:hAnsi="Times New Roman" w:cs="Times New Roman"/>
          <w:sz w:val="24"/>
          <w:szCs w:val="24"/>
        </w:rPr>
        <w:t>1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, </w:t>
      </w:r>
      <w:r w:rsidR="005A4206" w:rsidRPr="00B41003">
        <w:rPr>
          <w:rFonts w:ascii="Times New Roman" w:hAnsi="Times New Roman" w:cs="Times New Roman"/>
          <w:b/>
          <w:sz w:val="24"/>
          <w:szCs w:val="24"/>
        </w:rPr>
        <w:t>-</w:t>
      </w:r>
      <w:r w:rsidR="000B795B" w:rsidRPr="00B41003">
        <w:rPr>
          <w:rFonts w:ascii="Times New Roman" w:hAnsi="Times New Roman" w:cs="Times New Roman"/>
          <w:b/>
          <w:sz w:val="24"/>
          <w:szCs w:val="24"/>
        </w:rPr>
        <w:t>1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) indicating that the effect of low BC can be overcome by high mixing energy J. </w:t>
      </w:r>
    </w:p>
    <w:p w14:paraId="0FDDC20E" w14:textId="0E583FB0" w:rsidR="00101BDB" w:rsidRPr="00B41003" w:rsidRDefault="004777EA" w:rsidP="0087437E">
      <w:pPr>
        <w:spacing w:after="12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In b</w:t>
      </w:r>
      <w:r w:rsidR="00101BDB" w:rsidRPr="00B41003">
        <w:rPr>
          <w:rFonts w:ascii="Times New Roman" w:hAnsi="Times New Roman" w:cs="Times New Roman"/>
          <w:sz w:val="24"/>
          <w:szCs w:val="24"/>
        </w:rPr>
        <w:t>oth runs with high BC and high J</w:t>
      </w:r>
      <w:r w:rsidRPr="00B41003">
        <w:rPr>
          <w:rFonts w:ascii="Times New Roman" w:hAnsi="Times New Roman" w:cs="Times New Roman"/>
          <w:sz w:val="24"/>
          <w:szCs w:val="24"/>
        </w:rPr>
        <w:t xml:space="preserve">, </w:t>
      </w:r>
      <w:r w:rsidR="00101BDB" w:rsidRPr="00B41003">
        <w:rPr>
          <w:rFonts w:ascii="Times New Roman" w:hAnsi="Times New Roman" w:cs="Times New Roman"/>
          <w:sz w:val="24"/>
          <w:szCs w:val="24"/>
        </w:rPr>
        <w:t xml:space="preserve">most of </w:t>
      </w:r>
      <w:r w:rsidR="00A851BF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="00101BDB" w:rsidRPr="00B41003">
        <w:rPr>
          <w:rFonts w:ascii="Times New Roman" w:hAnsi="Times New Roman" w:cs="Times New Roman"/>
          <w:sz w:val="24"/>
          <w:szCs w:val="24"/>
        </w:rPr>
        <w:t xml:space="preserve">water </w:t>
      </w:r>
      <w:r w:rsidR="0049225D" w:rsidRPr="00B41003">
        <w:rPr>
          <w:rFonts w:ascii="Times New Roman" w:hAnsi="Times New Roman" w:cs="Times New Roman"/>
          <w:sz w:val="24"/>
          <w:szCs w:val="24"/>
        </w:rPr>
        <w:t xml:space="preserve">was removed </w:t>
      </w:r>
      <w:r w:rsidR="00101BDB" w:rsidRPr="00B41003">
        <w:rPr>
          <w:rFonts w:ascii="Times New Roman" w:hAnsi="Times New Roman" w:cs="Times New Roman"/>
          <w:sz w:val="24"/>
          <w:szCs w:val="24"/>
        </w:rPr>
        <w:t xml:space="preserve">in the first ten minutes. </w:t>
      </w:r>
    </w:p>
    <w:p w14:paraId="496A5F96" w14:textId="613D4042" w:rsidR="006D5D18" w:rsidRPr="00B41003" w:rsidRDefault="00691E66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3E402F" w:rsidRPr="00B41003">
        <w:rPr>
          <w:rFonts w:ascii="Times New Roman" w:hAnsi="Times New Roman" w:cs="Times New Roman"/>
          <w:sz w:val="24"/>
          <w:szCs w:val="24"/>
        </w:rPr>
        <w:t>he main and two factor effect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 coefficients (β) </w:t>
      </w:r>
      <w:r w:rsidR="0049225D" w:rsidRPr="00B41003">
        <w:rPr>
          <w:rFonts w:ascii="Times New Roman" w:hAnsi="Times New Roman" w:cs="Times New Roman"/>
          <w:sz w:val="24"/>
          <w:szCs w:val="24"/>
        </w:rPr>
        <w:t>we</w:t>
      </w:r>
      <w:r w:rsidR="003E402F" w:rsidRPr="00B41003">
        <w:rPr>
          <w:rFonts w:ascii="Times New Roman" w:hAnsi="Times New Roman" w:cs="Times New Roman"/>
          <w:sz w:val="24"/>
          <w:szCs w:val="24"/>
        </w:rPr>
        <w:t xml:space="preserve">re plotted </w:t>
      </w:r>
      <w:r w:rsidR="005A4206" w:rsidRPr="00B41003">
        <w:rPr>
          <w:rFonts w:ascii="Times New Roman" w:hAnsi="Times New Roman" w:cs="Times New Roman"/>
          <w:sz w:val="24"/>
          <w:szCs w:val="24"/>
        </w:rPr>
        <w:t>as a function of time in</w:t>
      </w:r>
      <w:r w:rsidR="001271DE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7C3277" w:rsidRPr="00B41003">
        <w:rPr>
          <w:rFonts w:ascii="Times New Roman" w:hAnsi="Times New Roman" w:cs="Times New Roman"/>
          <w:sz w:val="24"/>
          <w:szCs w:val="24"/>
        </w:rPr>
        <w:instrText xml:space="preserve"> REF _Ref433962002 \h  \* MERGEFORMAT </w:instrText>
      </w:r>
      <w:r w:rsidR="007C3277" w:rsidRPr="00B41003">
        <w:rPr>
          <w:rFonts w:ascii="Times New Roman" w:hAnsi="Times New Roman" w:cs="Times New Roman"/>
          <w:sz w:val="24"/>
          <w:szCs w:val="24"/>
        </w:rPr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>Figure 7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49225D" w:rsidRPr="00B41003">
        <w:rPr>
          <w:rFonts w:ascii="Times New Roman" w:hAnsi="Times New Roman" w:cs="Times New Roman"/>
          <w:sz w:val="24"/>
          <w:szCs w:val="24"/>
        </w:rPr>
        <w:t xml:space="preserve">In this campaign, 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BC and J are equally significant variables. The effect of IC is not </w:t>
      </w:r>
      <w:r w:rsidR="0049225D" w:rsidRPr="00B41003">
        <w:rPr>
          <w:rFonts w:ascii="Times New Roman" w:hAnsi="Times New Roman" w:cs="Times New Roman"/>
          <w:sz w:val="24"/>
          <w:szCs w:val="24"/>
        </w:rPr>
        <w:t xml:space="preserve">statistically </w:t>
      </w:r>
      <w:r w:rsidR="005A4206" w:rsidRPr="00B41003">
        <w:rPr>
          <w:rFonts w:ascii="Times New Roman" w:hAnsi="Times New Roman" w:cs="Times New Roman"/>
          <w:sz w:val="24"/>
          <w:szCs w:val="24"/>
        </w:rPr>
        <w:t>significant</w:t>
      </w:r>
      <w:r w:rsidR="0049225D" w:rsidRPr="00B41003">
        <w:rPr>
          <w:rFonts w:ascii="Times New Roman" w:hAnsi="Times New Roman" w:cs="Times New Roman"/>
          <w:sz w:val="24"/>
          <w:szCs w:val="24"/>
        </w:rPr>
        <w:t>, meaning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 that the demulsifier performance is nearly </w:t>
      </w:r>
      <w:r w:rsidR="00A86DF2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same at 12 </w:t>
      </w:r>
      <w:r w:rsidR="00A86DF2" w:rsidRPr="00B41003">
        <w:rPr>
          <w:rFonts w:ascii="Times New Roman" w:hAnsi="Times New Roman" w:cs="Times New Roman"/>
          <w:sz w:val="24"/>
          <w:szCs w:val="24"/>
        </w:rPr>
        <w:t>wt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% </w:t>
      </w:r>
      <w:r w:rsidR="005A4206" w:rsidRPr="00B41003">
        <w:rPr>
          <w:rFonts w:ascii="Times New Roman" w:hAnsi="Times New Roman" w:cs="Times New Roman"/>
          <w:sz w:val="24"/>
          <w:szCs w:val="24"/>
        </w:rPr>
        <w:lastRenderedPageBreak/>
        <w:t xml:space="preserve">and 3 </w:t>
      </w:r>
      <w:r w:rsidR="00A86DF2" w:rsidRPr="00B41003">
        <w:rPr>
          <w:rFonts w:ascii="Times New Roman" w:hAnsi="Times New Roman" w:cs="Times New Roman"/>
          <w:sz w:val="24"/>
          <w:szCs w:val="24"/>
        </w:rPr>
        <w:t>wt</w:t>
      </w:r>
      <w:r w:rsidR="005A4206" w:rsidRPr="00B41003">
        <w:rPr>
          <w:rFonts w:ascii="Times New Roman" w:hAnsi="Times New Roman" w:cs="Times New Roman"/>
          <w:sz w:val="24"/>
          <w:szCs w:val="24"/>
        </w:rPr>
        <w:t>%</w:t>
      </w:r>
      <w:r w:rsidR="0049225D" w:rsidRPr="00B41003">
        <w:rPr>
          <w:rFonts w:ascii="Times New Roman" w:hAnsi="Times New Roman" w:cs="Times New Roman"/>
          <w:sz w:val="24"/>
          <w:szCs w:val="24"/>
        </w:rPr>
        <w:t xml:space="preserve"> injection concentration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. By combining this observation with the previous campaign, it can be concluded that the effect of dilution from 39 to 12 </w:t>
      </w:r>
      <w:r w:rsidR="00A86DF2" w:rsidRPr="00B41003">
        <w:rPr>
          <w:rFonts w:ascii="Times New Roman" w:hAnsi="Times New Roman" w:cs="Times New Roman"/>
          <w:sz w:val="24"/>
          <w:szCs w:val="24"/>
        </w:rPr>
        <w:t>wt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% is beneficial for water reduction whereas further dilution to 3 </w:t>
      </w:r>
      <w:r w:rsidR="0049225D" w:rsidRPr="00B41003">
        <w:rPr>
          <w:rFonts w:ascii="Times New Roman" w:hAnsi="Times New Roman" w:cs="Times New Roman"/>
          <w:sz w:val="24"/>
          <w:szCs w:val="24"/>
        </w:rPr>
        <w:t>wt</w:t>
      </w:r>
      <w:r w:rsidR="005A4206" w:rsidRPr="00B41003">
        <w:rPr>
          <w:rFonts w:ascii="Times New Roman" w:hAnsi="Times New Roman" w:cs="Times New Roman"/>
          <w:sz w:val="24"/>
          <w:szCs w:val="24"/>
        </w:rPr>
        <w:t>% do</w:t>
      </w:r>
      <w:r w:rsidR="00A851BF" w:rsidRPr="00B41003">
        <w:rPr>
          <w:rFonts w:ascii="Times New Roman" w:hAnsi="Times New Roman" w:cs="Times New Roman"/>
          <w:sz w:val="24"/>
          <w:szCs w:val="24"/>
        </w:rPr>
        <w:t>es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 not improve the results. The effect of </w:t>
      </w:r>
      <w:r w:rsidR="0049225D" w:rsidRPr="00B41003">
        <w:rPr>
          <w:rFonts w:ascii="Times New Roman" w:hAnsi="Times New Roman" w:cs="Times New Roman"/>
          <w:sz w:val="24"/>
          <w:szCs w:val="24"/>
        </w:rPr>
        <w:t xml:space="preserve">the interaction </w:t>
      </w:r>
      <w:r w:rsidR="005A4206" w:rsidRPr="00B41003">
        <w:rPr>
          <w:rFonts w:ascii="Times New Roman" w:hAnsi="Times New Roman" w:cs="Times New Roman"/>
          <w:sz w:val="24"/>
          <w:szCs w:val="24"/>
        </w:rPr>
        <w:t>variable, β</w:t>
      </w:r>
      <w:r w:rsidR="005A4206" w:rsidRPr="00B41003">
        <w:rPr>
          <w:rFonts w:ascii="Times New Roman" w:hAnsi="Times New Roman" w:cs="Times New Roman"/>
          <w:sz w:val="24"/>
          <w:szCs w:val="24"/>
          <w:vertAlign w:val="subscript"/>
        </w:rPr>
        <w:t>BC*J</w:t>
      </w:r>
      <w:r w:rsidR="005A4206" w:rsidRPr="00B41003">
        <w:rPr>
          <w:rFonts w:ascii="Times New Roman" w:hAnsi="Times New Roman" w:cs="Times New Roman"/>
          <w:sz w:val="24"/>
          <w:szCs w:val="24"/>
        </w:rPr>
        <w:t xml:space="preserve"> is significant during first 10 min of settling.</w:t>
      </w:r>
    </w:p>
    <w:p w14:paraId="63CDF3E3" w14:textId="7E555F06" w:rsidR="008F38AF" w:rsidRPr="00B41003" w:rsidRDefault="005A6602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B</w:t>
      </w:r>
      <w:r w:rsidR="008F38AF" w:rsidRPr="00B41003">
        <w:rPr>
          <w:rFonts w:ascii="Times New Roman" w:hAnsi="Times New Roman" w:cs="Times New Roman"/>
          <w:sz w:val="24"/>
          <w:szCs w:val="24"/>
        </w:rPr>
        <w:t xml:space="preserve">y combining the results from Campaigns 1 and 2, </w:t>
      </w:r>
      <w:r w:rsidRPr="00B41003">
        <w:rPr>
          <w:rFonts w:ascii="Times New Roman" w:hAnsi="Times New Roman" w:cs="Times New Roman"/>
          <w:sz w:val="24"/>
          <w:szCs w:val="24"/>
        </w:rPr>
        <w:t xml:space="preserve">we concluded that </w:t>
      </w:r>
      <w:r w:rsidR="008F38AF" w:rsidRPr="00B41003">
        <w:rPr>
          <w:rFonts w:ascii="Times New Roman" w:hAnsi="Times New Roman" w:cs="Times New Roman"/>
          <w:sz w:val="24"/>
          <w:szCs w:val="24"/>
        </w:rPr>
        <w:t xml:space="preserve">BC can be reduced from 95 ppm to 50 ppm </w:t>
      </w:r>
      <w:r w:rsidR="00FF101E" w:rsidRPr="00B41003">
        <w:rPr>
          <w:rFonts w:ascii="Times New Roman" w:hAnsi="Times New Roman" w:cs="Times New Roman"/>
          <w:sz w:val="24"/>
          <w:szCs w:val="24"/>
        </w:rPr>
        <w:t xml:space="preserve">as long as the IC and J are </w:t>
      </w:r>
      <w:r w:rsidRPr="00B41003">
        <w:rPr>
          <w:rFonts w:ascii="Times New Roman" w:hAnsi="Times New Roman" w:cs="Times New Roman"/>
          <w:sz w:val="24"/>
          <w:szCs w:val="24"/>
        </w:rPr>
        <w:t>within the range of 12 wt% and 24000 J/kg respectively</w:t>
      </w:r>
      <w:r w:rsidR="00FF101E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6E633C1E" w14:textId="63970F3D" w:rsidR="001768DE" w:rsidRDefault="00270021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As a final step in the analysis, t</w:t>
      </w:r>
      <w:r w:rsidR="00327117" w:rsidRPr="00B41003">
        <w:rPr>
          <w:rFonts w:ascii="Times New Roman" w:hAnsi="Times New Roman" w:cs="Times New Roman"/>
          <w:sz w:val="24"/>
          <w:szCs w:val="24"/>
        </w:rPr>
        <w:t xml:space="preserve">he coefficients were plotted </w:t>
      </w:r>
      <w:r w:rsidRPr="00B41003">
        <w:rPr>
          <w:rFonts w:ascii="Times New Roman" w:hAnsi="Times New Roman" w:cs="Times New Roman"/>
          <w:sz w:val="24"/>
          <w:szCs w:val="24"/>
        </w:rPr>
        <w:t xml:space="preserve">on </w:t>
      </w:r>
      <w:r w:rsidR="00327117" w:rsidRPr="00B41003">
        <w:rPr>
          <w:rFonts w:ascii="Times New Roman" w:hAnsi="Times New Roman" w:cs="Times New Roman"/>
          <w:sz w:val="24"/>
          <w:szCs w:val="24"/>
        </w:rPr>
        <w:t>normal probability plots</w:t>
      </w:r>
      <w:r w:rsidR="001768DE">
        <w:rPr>
          <w:rFonts w:ascii="Times New Roman" w:hAnsi="Times New Roman" w:cs="Times New Roman"/>
          <w:sz w:val="24"/>
          <w:szCs w:val="24"/>
        </w:rPr>
        <w:t xml:space="preserve">, which is a graphical technique </w:t>
      </w:r>
      <w:r w:rsidR="00295259">
        <w:rPr>
          <w:rFonts w:ascii="Times New Roman" w:hAnsi="Times New Roman" w:cs="Times New Roman"/>
          <w:sz w:val="24"/>
          <w:szCs w:val="24"/>
        </w:rPr>
        <w:t>to</w:t>
      </w:r>
      <w:r w:rsidR="001768DE">
        <w:rPr>
          <w:rFonts w:ascii="Times New Roman" w:hAnsi="Times New Roman" w:cs="Times New Roman"/>
          <w:sz w:val="24"/>
          <w:szCs w:val="24"/>
        </w:rPr>
        <w:t xml:space="preserve"> assess if the data </w:t>
      </w:r>
      <w:r w:rsidR="00295259">
        <w:rPr>
          <w:rFonts w:ascii="Times New Roman" w:hAnsi="Times New Roman" w:cs="Times New Roman"/>
          <w:sz w:val="24"/>
          <w:szCs w:val="24"/>
        </w:rPr>
        <w:t>is approximately normally distributed</w:t>
      </w:r>
      <w:r w:rsidR="001768DE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&lt;EndNote&gt;&lt;Cite&gt;&lt;Author&gt;Chambers&lt;/Author&gt;&lt;Year&gt;1983&lt;/Year&gt;&lt;RecNum&gt;2083&lt;/RecNum&gt;&lt;DisplayText&gt;&lt;style face="superscript"&gt;72&lt;/style&gt;&lt;/DisplayText&gt;&lt;record&gt;&lt;rec-number&gt;2083&lt;/rec-number&gt;&lt;foreign-keys&gt;&lt;key app="EN" db-id="zrsdfxt0gvf9riea5rypp9ff9zfdsdftsx5v" timestamp="1474924055"&gt;2083&lt;/key&gt;&lt;/foreign-keys&gt;&lt;ref-type name="Book"&gt;6&lt;/ref-type&gt;&lt;contributors&gt;&lt;authors&gt;&lt;author&gt;Chambers, J.&lt;/author&gt;&lt;author&gt;Cleveland, W.&lt;/author&gt;&lt;author&gt;Kreiner, B.&lt;/author&gt;&lt;author&gt;Tukey, P.&lt;/author&gt;&lt;/authors&gt;&lt;/contributors&gt;&lt;titles&gt;&lt;title&gt;Graphical Methods for Data Analysis &lt;/title&gt;&lt;/titles&gt;&lt;dates&gt;&lt;year&gt;1983&lt;/year&gt;&lt;/dates&gt;&lt;publisher&gt;Springer&lt;/publisher&gt;&lt;urls&gt;&lt;/urls&gt;&lt;/record&gt;&lt;/Cite&gt;&lt;/EndNote&gt;</w:instrText>
      </w:r>
      <w:r w:rsidR="001768DE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72</w:t>
      </w:r>
      <w:r w:rsidR="001768DE">
        <w:rPr>
          <w:rFonts w:ascii="Times New Roman" w:hAnsi="Times New Roman" w:cs="Times New Roman"/>
          <w:sz w:val="24"/>
          <w:szCs w:val="24"/>
        </w:rPr>
        <w:fldChar w:fldCharType="end"/>
      </w:r>
      <w:r w:rsidR="00327117"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81795D">
        <w:rPr>
          <w:rFonts w:ascii="Times New Roman" w:hAnsi="Times New Roman" w:cs="Times New Roman"/>
          <w:sz w:val="24"/>
          <w:szCs w:val="24"/>
        </w:rPr>
        <w:t>The data were plotted against a theoretical normal distribution. The points t</w:t>
      </w:r>
      <w:r w:rsidR="00677FD9">
        <w:rPr>
          <w:rFonts w:ascii="Times New Roman" w:hAnsi="Times New Roman" w:cs="Times New Roman"/>
          <w:sz w:val="24"/>
          <w:szCs w:val="24"/>
        </w:rPr>
        <w:t xml:space="preserve">hat do not </w:t>
      </w:r>
      <w:r w:rsidR="00295259">
        <w:rPr>
          <w:rFonts w:ascii="Times New Roman" w:hAnsi="Times New Roman" w:cs="Times New Roman"/>
          <w:sz w:val="24"/>
          <w:szCs w:val="24"/>
        </w:rPr>
        <w:t>do not fall on a</w:t>
      </w:r>
      <w:r w:rsidR="00677FD9">
        <w:rPr>
          <w:rFonts w:ascii="Times New Roman" w:hAnsi="Times New Roman" w:cs="Times New Roman"/>
          <w:sz w:val="24"/>
          <w:szCs w:val="24"/>
        </w:rPr>
        <w:t xml:space="preserve"> straight line are not normally distributed</w:t>
      </w:r>
      <w:r w:rsidR="009C20AA">
        <w:rPr>
          <w:rFonts w:ascii="Times New Roman" w:hAnsi="Times New Roman" w:cs="Times New Roman"/>
          <w:sz w:val="24"/>
          <w:szCs w:val="24"/>
        </w:rPr>
        <w:t xml:space="preserve"> and are therefore significant</w:t>
      </w:r>
      <w:r w:rsidR="0081795D">
        <w:rPr>
          <w:rFonts w:ascii="Times New Roman" w:hAnsi="Times New Roman" w:cs="Times New Roman"/>
          <w:sz w:val="24"/>
          <w:szCs w:val="24"/>
        </w:rPr>
        <w:t xml:space="preserve">. </w:t>
      </w:r>
      <w:r w:rsidRPr="00B41003">
        <w:rPr>
          <w:rFonts w:ascii="Times New Roman" w:hAnsi="Times New Roman" w:cs="Times New Roman"/>
          <w:sz w:val="24"/>
          <w:szCs w:val="24"/>
        </w:rPr>
        <w:t>This</w:t>
      </w:r>
      <w:r w:rsidR="00295259">
        <w:rPr>
          <w:rFonts w:ascii="Times New Roman" w:hAnsi="Times New Roman" w:cs="Times New Roman"/>
          <w:sz w:val="24"/>
          <w:szCs w:val="24"/>
        </w:rPr>
        <w:t xml:space="preserve"> technique</w:t>
      </w:r>
      <w:r w:rsidRPr="00B41003">
        <w:rPr>
          <w:rFonts w:ascii="Times New Roman" w:hAnsi="Times New Roman" w:cs="Times New Roman"/>
          <w:sz w:val="24"/>
          <w:szCs w:val="24"/>
        </w:rPr>
        <w:t xml:space="preserve"> is use</w:t>
      </w:r>
      <w:r w:rsidR="00295259">
        <w:rPr>
          <w:rFonts w:ascii="Times New Roman" w:hAnsi="Times New Roman" w:cs="Times New Roman"/>
          <w:sz w:val="24"/>
          <w:szCs w:val="24"/>
        </w:rPr>
        <w:t>d</w:t>
      </w:r>
      <w:r w:rsidRPr="00B41003">
        <w:rPr>
          <w:rFonts w:ascii="Times New Roman" w:hAnsi="Times New Roman" w:cs="Times New Roman"/>
          <w:sz w:val="24"/>
          <w:szCs w:val="24"/>
        </w:rPr>
        <w:t xml:space="preserve"> because there are no replicat</w:t>
      </w:r>
      <w:r w:rsidR="00295259">
        <w:rPr>
          <w:rFonts w:ascii="Times New Roman" w:hAnsi="Times New Roman" w:cs="Times New Roman"/>
          <w:sz w:val="24"/>
          <w:szCs w:val="24"/>
        </w:rPr>
        <w:t>e</w:t>
      </w:r>
      <w:r w:rsidRPr="00B41003">
        <w:rPr>
          <w:rFonts w:ascii="Times New Roman" w:hAnsi="Times New Roman" w:cs="Times New Roman"/>
          <w:sz w:val="24"/>
          <w:szCs w:val="24"/>
        </w:rPr>
        <w:t xml:space="preserve">s in Campaign 2. </w:t>
      </w:r>
    </w:p>
    <w:p w14:paraId="10E1E8CB" w14:textId="41151A27" w:rsidR="00327117" w:rsidRPr="00B41003" w:rsidRDefault="007C3277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Pr="00B41003">
        <w:rPr>
          <w:rFonts w:ascii="Times New Roman" w:hAnsi="Times New Roman" w:cs="Times New Roman"/>
          <w:sz w:val="24"/>
          <w:szCs w:val="24"/>
        </w:rPr>
        <w:instrText xml:space="preserve"> REF _Ref448177699 \h  \* MERGEFORMAT </w:instrText>
      </w:r>
      <w:r w:rsidRPr="00B41003">
        <w:rPr>
          <w:rFonts w:ascii="Times New Roman" w:hAnsi="Times New Roman" w:cs="Times New Roman"/>
          <w:sz w:val="24"/>
          <w:szCs w:val="24"/>
        </w:rPr>
      </w:r>
      <w:r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>Figure 8</w:t>
      </w:r>
      <w:r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CB6BE2" w:rsidRPr="00B41003">
        <w:rPr>
          <w:rFonts w:ascii="Times New Roman" w:hAnsi="Times New Roman" w:cs="Times New Roman"/>
          <w:sz w:val="24"/>
          <w:szCs w:val="24"/>
        </w:rPr>
        <w:t xml:space="preserve"> shows the normal probability plot of the </w:t>
      </w:r>
      <w:r w:rsidR="00DB119A" w:rsidRPr="00B41003">
        <w:rPr>
          <w:rFonts w:ascii="Times New Roman" w:hAnsi="Times New Roman" w:cs="Times New Roman"/>
          <w:sz w:val="24"/>
          <w:szCs w:val="24"/>
        </w:rPr>
        <w:t>coefficients</w:t>
      </w:r>
      <w:r w:rsidR="00CB6BE2" w:rsidRPr="00B41003">
        <w:rPr>
          <w:rFonts w:ascii="Times New Roman" w:hAnsi="Times New Roman" w:cs="Times New Roman"/>
          <w:sz w:val="24"/>
          <w:szCs w:val="24"/>
        </w:rPr>
        <w:t xml:space="preserve"> of normalized water content at a settling time of 60 min.</w:t>
      </w:r>
      <w:r w:rsidR="00DB119A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81795D">
        <w:rPr>
          <w:rFonts w:ascii="Times New Roman" w:hAnsi="Times New Roman" w:cs="Times New Roman"/>
          <w:sz w:val="24"/>
          <w:szCs w:val="24"/>
        </w:rPr>
        <w:t>The horizontal axis shows the ordered</w:t>
      </w:r>
      <w:r w:rsidR="009C20AA">
        <w:rPr>
          <w:rFonts w:ascii="Times New Roman" w:hAnsi="Times New Roman" w:cs="Times New Roman"/>
          <w:sz w:val="24"/>
          <w:szCs w:val="24"/>
        </w:rPr>
        <w:t xml:space="preserve"> (from the minimum to the maximum values)</w:t>
      </w:r>
      <w:r w:rsidR="0081795D">
        <w:rPr>
          <w:rFonts w:ascii="Times New Roman" w:hAnsi="Times New Roman" w:cs="Times New Roman"/>
          <w:sz w:val="24"/>
          <w:szCs w:val="24"/>
        </w:rPr>
        <w:t xml:space="preserve"> coefficients and the vertical axis </w:t>
      </w:r>
      <w:r w:rsidR="00295259">
        <w:rPr>
          <w:rFonts w:ascii="Times New Roman" w:hAnsi="Times New Roman" w:cs="Times New Roman"/>
          <w:sz w:val="24"/>
          <w:szCs w:val="24"/>
        </w:rPr>
        <w:t>distributes the 7 coefficients evenly across a normal distribution using Z-scores</w:t>
      </w:r>
      <w:r w:rsidR="0081795D">
        <w:rPr>
          <w:rFonts w:ascii="Times New Roman" w:hAnsi="Times New Roman" w:cs="Times New Roman"/>
          <w:sz w:val="24"/>
          <w:szCs w:val="24"/>
        </w:rPr>
        <w:t xml:space="preserve">. </w:t>
      </w:r>
      <w:r w:rsidR="00993570" w:rsidRPr="00B41003">
        <w:rPr>
          <w:rFonts w:ascii="Times New Roman" w:hAnsi="Times New Roman" w:cs="Times New Roman"/>
          <w:sz w:val="24"/>
          <w:szCs w:val="24"/>
        </w:rPr>
        <w:t>The same conclusions</w:t>
      </w:r>
      <w:r w:rsidR="00993570">
        <w:rPr>
          <w:rFonts w:ascii="Times New Roman" w:hAnsi="Times New Roman" w:cs="Times New Roman"/>
          <w:sz w:val="24"/>
          <w:szCs w:val="24"/>
        </w:rPr>
        <w:t xml:space="preserve"> observed in the regression coefficient analysis</w:t>
      </w:r>
      <w:r w:rsidR="00993570" w:rsidRPr="00B41003">
        <w:rPr>
          <w:rFonts w:ascii="Times New Roman" w:hAnsi="Times New Roman" w:cs="Times New Roman"/>
          <w:sz w:val="24"/>
          <w:szCs w:val="24"/>
        </w:rPr>
        <w:t xml:space="preserve"> emerge. </w:t>
      </w:r>
      <w:r w:rsidR="00DB119A" w:rsidRPr="00B41003">
        <w:rPr>
          <w:rFonts w:ascii="Times New Roman" w:hAnsi="Times New Roman" w:cs="Times New Roman"/>
          <w:sz w:val="24"/>
          <w:szCs w:val="24"/>
        </w:rPr>
        <w:t xml:space="preserve">The significant effects </w:t>
      </w:r>
      <w:r w:rsidR="00270021" w:rsidRPr="00B41003">
        <w:rPr>
          <w:rFonts w:ascii="Times New Roman" w:hAnsi="Times New Roman" w:cs="Times New Roman"/>
          <w:sz w:val="24"/>
          <w:szCs w:val="24"/>
        </w:rPr>
        <w:t xml:space="preserve">are </w:t>
      </w:r>
      <w:r w:rsidR="00DB119A" w:rsidRPr="00B41003">
        <w:rPr>
          <w:rFonts w:ascii="Times New Roman" w:hAnsi="Times New Roman" w:cs="Times New Roman"/>
          <w:sz w:val="24"/>
          <w:szCs w:val="24"/>
        </w:rPr>
        <w:t>BC and J</w:t>
      </w:r>
      <w:r w:rsidR="0081795D">
        <w:rPr>
          <w:rFonts w:ascii="Times New Roman" w:hAnsi="Times New Roman" w:cs="Times New Roman"/>
          <w:sz w:val="24"/>
          <w:szCs w:val="24"/>
        </w:rPr>
        <w:t>, since the points clearly did not followed the straight line</w:t>
      </w:r>
      <w:r w:rsidR="00DB119A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45AC6B6B" w14:textId="607871D6" w:rsidR="00B04C69" w:rsidRPr="00B41003" w:rsidRDefault="00B04C69" w:rsidP="0087437E">
      <w:pPr>
        <w:pStyle w:val="ListParagraph"/>
        <w:spacing w:after="12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>The initial solid</w:t>
      </w:r>
      <w:r w:rsidR="00270021" w:rsidRPr="00B41003">
        <w:rPr>
          <w:rFonts w:ascii="Times New Roman" w:hAnsi="Times New Roman" w:cs="Times New Roman"/>
          <w:sz w:val="24"/>
          <w:szCs w:val="24"/>
        </w:rPr>
        <w:t>s</w:t>
      </w:r>
      <w:r w:rsidRPr="00B41003">
        <w:rPr>
          <w:rFonts w:ascii="Times New Roman" w:hAnsi="Times New Roman" w:cs="Times New Roman"/>
          <w:sz w:val="24"/>
          <w:szCs w:val="24"/>
        </w:rPr>
        <w:t xml:space="preserve"> content was in the range of 0.34 to 0.44 </w:t>
      </w:r>
      <w:r w:rsidR="00101BDB" w:rsidRPr="00B41003">
        <w:rPr>
          <w:rFonts w:ascii="Times New Roman" w:hAnsi="Times New Roman" w:cs="Times New Roman"/>
          <w:sz w:val="24"/>
          <w:szCs w:val="24"/>
        </w:rPr>
        <w:t>wt</w:t>
      </w:r>
      <w:r w:rsidRPr="00B41003">
        <w:rPr>
          <w:rFonts w:ascii="Times New Roman" w:hAnsi="Times New Roman" w:cs="Times New Roman"/>
          <w:sz w:val="24"/>
          <w:szCs w:val="24"/>
        </w:rPr>
        <w:t xml:space="preserve">%. 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7C3277" w:rsidRPr="00B41003">
        <w:rPr>
          <w:rFonts w:ascii="Times New Roman" w:hAnsi="Times New Roman" w:cs="Times New Roman"/>
          <w:sz w:val="24"/>
          <w:szCs w:val="24"/>
        </w:rPr>
        <w:instrText xml:space="preserve"> REF _Ref433962329 \h  \* MERGEFORMAT </w:instrText>
      </w:r>
      <w:r w:rsidR="007C3277" w:rsidRPr="00B41003">
        <w:rPr>
          <w:rFonts w:ascii="Times New Roman" w:hAnsi="Times New Roman" w:cs="Times New Roman"/>
          <w:sz w:val="24"/>
          <w:szCs w:val="24"/>
        </w:rPr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C6E8C" w:rsidRPr="00B41003">
        <w:rPr>
          <w:rFonts w:ascii="Times New Roman" w:hAnsi="Times New Roman" w:cs="Times New Roman"/>
          <w:sz w:val="24"/>
          <w:szCs w:val="24"/>
        </w:rPr>
        <w:t>Figure 9</w:t>
      </w:r>
      <w:r w:rsidR="007C3277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Pr="00B41003">
        <w:rPr>
          <w:rFonts w:ascii="Times New Roman" w:hAnsi="Times New Roman" w:cs="Times New Roman"/>
          <w:sz w:val="24"/>
          <w:szCs w:val="24"/>
        </w:rPr>
        <w:t xml:space="preserve"> shows the linear relationship between </w:t>
      </w:r>
      <w:r w:rsidR="009C47FC">
        <w:rPr>
          <w:rFonts w:ascii="Times New Roman" w:hAnsi="Times New Roman" w:cs="Times New Roman"/>
          <w:sz w:val="24"/>
          <w:szCs w:val="24"/>
        </w:rPr>
        <w:t xml:space="preserve">the final </w:t>
      </w:r>
      <w:r w:rsidRPr="00B41003">
        <w:rPr>
          <w:rFonts w:ascii="Times New Roman" w:hAnsi="Times New Roman" w:cs="Times New Roman"/>
          <w:sz w:val="24"/>
          <w:szCs w:val="24"/>
        </w:rPr>
        <w:t>solids</w:t>
      </w:r>
      <w:r w:rsidR="009C47FC">
        <w:rPr>
          <w:rFonts w:ascii="Times New Roman" w:hAnsi="Times New Roman" w:cs="Times New Roman"/>
          <w:sz w:val="24"/>
          <w:szCs w:val="24"/>
        </w:rPr>
        <w:t xml:space="preserve"> content</w:t>
      </w:r>
      <w:r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270021" w:rsidRPr="00B41003">
        <w:rPr>
          <w:rFonts w:ascii="Times New Roman" w:hAnsi="Times New Roman" w:cs="Times New Roman"/>
          <w:sz w:val="24"/>
          <w:szCs w:val="24"/>
        </w:rPr>
        <w:t xml:space="preserve">in </w:t>
      </w:r>
      <w:r w:rsidRPr="00B41003">
        <w:rPr>
          <w:rFonts w:ascii="Times New Roman" w:hAnsi="Times New Roman" w:cs="Times New Roman"/>
          <w:sz w:val="24"/>
          <w:szCs w:val="24"/>
        </w:rPr>
        <w:t xml:space="preserve">the top section (z/H=0.1) of </w:t>
      </w:r>
      <w:r w:rsidR="00270021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CIST and </w:t>
      </w:r>
      <w:r w:rsidR="009C47FC">
        <w:rPr>
          <w:rFonts w:ascii="Times New Roman" w:hAnsi="Times New Roman" w:cs="Times New Roman"/>
          <w:sz w:val="24"/>
          <w:szCs w:val="24"/>
        </w:rPr>
        <w:t xml:space="preserve">the final </w:t>
      </w:r>
      <w:r w:rsidRPr="00B41003">
        <w:rPr>
          <w:rFonts w:ascii="Times New Roman" w:hAnsi="Times New Roman" w:cs="Times New Roman"/>
          <w:sz w:val="24"/>
          <w:szCs w:val="24"/>
        </w:rPr>
        <w:t>water content (z/H=0.14)</w:t>
      </w:r>
      <w:r w:rsidR="009C47FC">
        <w:rPr>
          <w:rFonts w:ascii="Times New Roman" w:hAnsi="Times New Roman" w:cs="Times New Roman"/>
          <w:sz w:val="24"/>
          <w:szCs w:val="24"/>
        </w:rPr>
        <w:t xml:space="preserve"> after 60 min of settling</w:t>
      </w:r>
      <w:r w:rsidRPr="00B41003">
        <w:rPr>
          <w:rFonts w:ascii="Times New Roman" w:hAnsi="Times New Roman" w:cs="Times New Roman"/>
          <w:sz w:val="24"/>
          <w:szCs w:val="24"/>
        </w:rPr>
        <w:t xml:space="preserve">. The lowest solid content </w:t>
      </w:r>
      <w:r w:rsidR="00270021" w:rsidRPr="00B41003">
        <w:rPr>
          <w:rFonts w:ascii="Times New Roman" w:hAnsi="Times New Roman" w:cs="Times New Roman"/>
          <w:sz w:val="24"/>
          <w:szCs w:val="24"/>
        </w:rPr>
        <w:t xml:space="preserve">of </w:t>
      </w:r>
      <w:r w:rsidRPr="00B41003">
        <w:rPr>
          <w:rFonts w:ascii="Times New Roman" w:hAnsi="Times New Roman" w:cs="Times New Roman"/>
          <w:sz w:val="24"/>
          <w:szCs w:val="24"/>
        </w:rPr>
        <w:t xml:space="preserve">0.1 </w:t>
      </w:r>
      <w:r w:rsidR="009D4344" w:rsidRPr="00B41003">
        <w:rPr>
          <w:rFonts w:ascii="Times New Roman" w:hAnsi="Times New Roman" w:cs="Times New Roman"/>
          <w:sz w:val="24"/>
          <w:szCs w:val="24"/>
        </w:rPr>
        <w:t>wt</w:t>
      </w:r>
      <w:r w:rsidRPr="00B41003">
        <w:rPr>
          <w:rFonts w:ascii="Times New Roman" w:hAnsi="Times New Roman" w:cs="Times New Roman"/>
          <w:sz w:val="24"/>
          <w:szCs w:val="24"/>
        </w:rPr>
        <w:t>%</w:t>
      </w:r>
      <w:r w:rsidR="00101BDB" w:rsidRPr="00B41003">
        <w:rPr>
          <w:rFonts w:ascii="Times New Roman" w:hAnsi="Times New Roman" w:cs="Times New Roman"/>
          <w:sz w:val="24"/>
          <w:szCs w:val="24"/>
        </w:rPr>
        <w:t xml:space="preserve"> (z/H=0.1) was obtained with a combination of high BC, high J and low IC,</w:t>
      </w:r>
      <w:r w:rsidRPr="00B41003">
        <w:rPr>
          <w:rFonts w:ascii="Times New Roman" w:hAnsi="Times New Roman" w:cs="Times New Roman"/>
          <w:sz w:val="24"/>
          <w:szCs w:val="24"/>
        </w:rPr>
        <w:t xml:space="preserve"> which </w:t>
      </w:r>
      <w:r w:rsidR="00101BDB" w:rsidRPr="00B41003">
        <w:rPr>
          <w:rFonts w:ascii="Times New Roman" w:hAnsi="Times New Roman" w:cs="Times New Roman"/>
          <w:sz w:val="24"/>
          <w:szCs w:val="24"/>
        </w:rPr>
        <w:t>was also the run with</w:t>
      </w:r>
      <w:r w:rsidRPr="00B41003">
        <w:rPr>
          <w:rFonts w:ascii="Times New Roman" w:hAnsi="Times New Roman" w:cs="Times New Roman"/>
          <w:sz w:val="24"/>
          <w:szCs w:val="24"/>
        </w:rPr>
        <w:t xml:space="preserve"> the maximum water removal. This corroborates the observation that </w:t>
      </w:r>
      <w:r w:rsidR="00D06848">
        <w:rPr>
          <w:rFonts w:ascii="Times New Roman" w:hAnsi="Times New Roman" w:cs="Times New Roman"/>
          <w:sz w:val="24"/>
          <w:szCs w:val="24"/>
        </w:rPr>
        <w:t xml:space="preserve">settling of </w:t>
      </w:r>
      <w:r w:rsidRPr="00B41003">
        <w:rPr>
          <w:rFonts w:ascii="Times New Roman" w:hAnsi="Times New Roman" w:cs="Times New Roman"/>
          <w:sz w:val="24"/>
          <w:szCs w:val="24"/>
        </w:rPr>
        <w:t xml:space="preserve">water </w:t>
      </w:r>
      <w:r w:rsidR="00D06848">
        <w:rPr>
          <w:rFonts w:ascii="Times New Roman" w:hAnsi="Times New Roman" w:cs="Times New Roman"/>
          <w:sz w:val="24"/>
          <w:szCs w:val="24"/>
        </w:rPr>
        <w:t>aids solids removal</w:t>
      </w:r>
      <w:r w:rsidRPr="00B41003">
        <w:rPr>
          <w:rFonts w:ascii="Times New Roman" w:hAnsi="Times New Roman" w:cs="Times New Roman"/>
          <w:sz w:val="24"/>
          <w:szCs w:val="24"/>
        </w:rPr>
        <w:t>. There was a similar linear relationship between solids content in</w:t>
      </w:r>
      <w:r w:rsidR="00270021" w:rsidRPr="00B41003">
        <w:rPr>
          <w:rFonts w:ascii="Times New Roman" w:hAnsi="Times New Roman" w:cs="Times New Roman"/>
          <w:sz w:val="24"/>
          <w:szCs w:val="24"/>
        </w:rPr>
        <w:t xml:space="preserve"> the</w:t>
      </w:r>
      <w:r w:rsidRPr="00B41003">
        <w:rPr>
          <w:rFonts w:ascii="Times New Roman" w:hAnsi="Times New Roman" w:cs="Times New Roman"/>
          <w:sz w:val="24"/>
          <w:szCs w:val="24"/>
        </w:rPr>
        <w:t xml:space="preserve"> middle section (z/H=0.5) of </w:t>
      </w:r>
      <w:r w:rsidR="00270021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CIST and water content </w:t>
      </w:r>
      <w:r w:rsidR="00270021" w:rsidRPr="00B41003">
        <w:rPr>
          <w:rFonts w:ascii="Times New Roman" w:hAnsi="Times New Roman" w:cs="Times New Roman"/>
          <w:sz w:val="24"/>
          <w:szCs w:val="24"/>
        </w:rPr>
        <w:t xml:space="preserve">in </w:t>
      </w:r>
      <w:r w:rsidRPr="00B41003">
        <w:rPr>
          <w:rFonts w:ascii="Times New Roman" w:hAnsi="Times New Roman" w:cs="Times New Roman"/>
          <w:sz w:val="24"/>
          <w:szCs w:val="24"/>
        </w:rPr>
        <w:t xml:space="preserve">the top section (z/H=0.14). However, no correlation was seen between </w:t>
      </w:r>
      <w:r w:rsidR="002A0C0E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solids content in the bottom section (z/H=0.9) of </w:t>
      </w:r>
      <w:r w:rsidR="00270021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CIST and the water content </w:t>
      </w:r>
      <w:r w:rsidR="00270021" w:rsidRPr="00B41003">
        <w:rPr>
          <w:rFonts w:ascii="Times New Roman" w:hAnsi="Times New Roman" w:cs="Times New Roman"/>
          <w:sz w:val="24"/>
          <w:szCs w:val="24"/>
        </w:rPr>
        <w:t xml:space="preserve">in 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top section. These observations align with the observations from </w:t>
      </w:r>
      <w:r w:rsidR="002A0C0E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previous campaign. </w:t>
      </w:r>
      <w:r w:rsidR="00FE6174">
        <w:rPr>
          <w:rFonts w:ascii="Times New Roman" w:hAnsi="Times New Roman" w:cs="Times New Roman"/>
          <w:sz w:val="24"/>
          <w:szCs w:val="24"/>
        </w:rPr>
        <w:t>The f</w:t>
      </w:r>
      <w:r w:rsidR="00101BDB" w:rsidRPr="00B41003">
        <w:rPr>
          <w:rFonts w:ascii="Times New Roman" w:hAnsi="Times New Roman" w:cs="Times New Roman"/>
          <w:sz w:val="24"/>
          <w:szCs w:val="24"/>
        </w:rPr>
        <w:t xml:space="preserve">ull set of results </w:t>
      </w:r>
      <w:r w:rsidR="00FE6174">
        <w:rPr>
          <w:rFonts w:ascii="Times New Roman" w:hAnsi="Times New Roman" w:cs="Times New Roman"/>
          <w:sz w:val="24"/>
          <w:szCs w:val="24"/>
        </w:rPr>
        <w:t>is given</w:t>
      </w:r>
      <w:r w:rsidR="00101BD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270021" w:rsidRPr="00B41003">
        <w:rPr>
          <w:rFonts w:ascii="Times New Roman" w:hAnsi="Times New Roman" w:cs="Times New Roman"/>
          <w:sz w:val="24"/>
          <w:szCs w:val="24"/>
        </w:rPr>
        <w:t>in</w:t>
      </w:r>
      <w:r w:rsidR="00101BDB" w:rsidRPr="00B41003">
        <w:rPr>
          <w:rFonts w:ascii="Times New Roman" w:hAnsi="Times New Roman" w:cs="Times New Roman"/>
          <w:sz w:val="24"/>
          <w:szCs w:val="24"/>
        </w:rPr>
        <w:t xml:space="preserve"> 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AuthorYear="1"&gt;&lt;Author&gt;Chong&lt;/Author&gt;&lt;Year&gt;2013&lt;/Year&gt;&lt;RecNum&gt;1516&lt;/RecNum&gt;&lt;DisplayText&gt;Chong &lt;style face="superscript"&gt;61&lt;/style&gt;&lt;/DisplayText&gt;&lt;record&gt;&lt;rec-number&gt;1516&lt;/rec-number&gt;&lt;foreign-keys&gt;&lt;key app="EN" db-id="zrsdfxt0gvf9riea5rypp9ff9zfdsdftsx5v" timestamp="0"&gt;1516&lt;/key&gt;&lt;/foreign-keys&gt;&lt;ref-type name="Thesis"&gt;32&lt;/ref-type&gt;&lt;contributors&gt;&lt;authors&gt;&lt;author&gt;Chong, J.Y&lt;/author&gt;&lt;/authors&gt;&lt;tertiary-authors&gt;&lt;author&gt;Suzanne M. Kresta&lt;/author&gt;&lt;/tertiary-authors&gt;&lt;/contributors&gt;&lt;titles&gt;&lt;title&gt;Mixing Effects on Chemical Demulsifier Performance in Diluted Bitumen and Froth&lt;/title&gt;&lt;secondary-title&gt;Department of Chemical and Materials Engineering&lt;/secondary-title&gt;&lt;/titles&gt;&lt;volume&gt;Master of Science in Chemical Engineering&lt;/volume&gt;&lt;dates&gt;&lt;year&gt;2013&lt;/year&gt;&lt;/dates&gt;&lt;pub-location&gt;Edmonton, AB, Canada&lt;/pub-location&gt;&lt;publisher&gt;University of Alberta&lt;/publisher&gt;&lt;urls&gt;&lt;/urls&gt;&lt;/record&gt;&lt;/Cite&gt;&lt;/EndNote&gt;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>
        <w:rPr>
          <w:rFonts w:ascii="Times New Roman" w:hAnsi="Times New Roman" w:cs="Times New Roman"/>
          <w:noProof/>
          <w:sz w:val="24"/>
          <w:szCs w:val="24"/>
        </w:rPr>
        <w:t xml:space="preserve">Chong </w:t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61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101BDB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02A1C024" w14:textId="77777777" w:rsidR="00A86DF2" w:rsidRPr="00B41003" w:rsidRDefault="00A86DF2" w:rsidP="00B2742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254D782" w14:textId="511C686E" w:rsidR="006D5D18" w:rsidRPr="00B41003" w:rsidRDefault="006D5D18" w:rsidP="00B41003">
      <w:pPr>
        <w:pStyle w:val="Heading1"/>
        <w:numPr>
          <w:ilvl w:val="0"/>
          <w:numId w:val="10"/>
        </w:numPr>
        <w:rPr>
          <w:lang w:val="en-US"/>
        </w:rPr>
      </w:pPr>
      <w:r w:rsidRPr="00B41003">
        <w:rPr>
          <w:lang w:val="en-US"/>
        </w:rPr>
        <w:lastRenderedPageBreak/>
        <w:t>Conclusions</w:t>
      </w:r>
    </w:p>
    <w:p w14:paraId="5BDC5312" w14:textId="77777777" w:rsidR="00E344C4" w:rsidRPr="00B41003" w:rsidRDefault="00E344C4" w:rsidP="00B2742B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2E6BB6E7" w14:textId="781DCA2C" w:rsidR="006D5D18" w:rsidRPr="00B41003" w:rsidRDefault="007948F8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Bulk demulsifier concentration, injection concentration and mixing </w:t>
      </w:r>
      <w:r w:rsidR="00270021" w:rsidRPr="00B41003">
        <w:rPr>
          <w:rFonts w:ascii="Times New Roman" w:hAnsi="Times New Roman" w:cs="Times New Roman"/>
          <w:sz w:val="24"/>
          <w:szCs w:val="24"/>
          <w:lang w:val="en-US"/>
        </w:rPr>
        <w:t>energy</w:t>
      </w:r>
      <w:r w:rsidR="00FE61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  <w:lang w:val="en-US"/>
        </w:rPr>
        <w:t>are variables that play an important role in the de-watering of diluted bitumen. Using high bulk concentrations of demulsifier may overshadow the effects of the mixing variables.</w:t>
      </w:r>
    </w:p>
    <w:p w14:paraId="75547BD4" w14:textId="78B3E2A3" w:rsidR="007948F8" w:rsidRPr="00B41003" w:rsidRDefault="007948F8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t>In the first experimental campaign, the</w:t>
      </w:r>
      <w:r w:rsidR="00270021" w:rsidRPr="00B410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41003">
        <w:rPr>
          <w:rFonts w:ascii="Times New Roman" w:hAnsi="Times New Roman" w:cs="Times New Roman"/>
          <w:sz w:val="24"/>
          <w:szCs w:val="24"/>
        </w:rPr>
        <w:t>injection concentration (IC) of demulsifier was the domina</w:t>
      </w:r>
      <w:r w:rsidR="00270021" w:rsidRPr="00B41003">
        <w:rPr>
          <w:rFonts w:ascii="Times New Roman" w:hAnsi="Times New Roman" w:cs="Times New Roman"/>
          <w:sz w:val="24"/>
          <w:szCs w:val="24"/>
        </w:rPr>
        <w:t>n</w:t>
      </w:r>
      <w:r w:rsidRPr="00B41003">
        <w:rPr>
          <w:rFonts w:ascii="Times New Roman" w:hAnsi="Times New Roman" w:cs="Times New Roman"/>
          <w:sz w:val="24"/>
          <w:szCs w:val="24"/>
        </w:rPr>
        <w:t xml:space="preserve">t variable followed by bulk concentration (BC) of demulsifier. The wide range of IC and BC overshadowed </w:t>
      </w:r>
      <w:r w:rsidR="00270021" w:rsidRPr="00B41003">
        <w:rPr>
          <w:rFonts w:ascii="Times New Roman" w:hAnsi="Times New Roman" w:cs="Times New Roman"/>
          <w:sz w:val="24"/>
          <w:szCs w:val="24"/>
        </w:rPr>
        <w:t xml:space="preserve">any </w:t>
      </w:r>
      <w:r w:rsidRPr="00B41003">
        <w:rPr>
          <w:rFonts w:ascii="Times New Roman" w:hAnsi="Times New Roman" w:cs="Times New Roman"/>
          <w:sz w:val="24"/>
          <w:szCs w:val="24"/>
        </w:rPr>
        <w:t>effect</w:t>
      </w:r>
      <w:r w:rsidR="00270021" w:rsidRPr="00B41003">
        <w:rPr>
          <w:rFonts w:ascii="Times New Roman" w:hAnsi="Times New Roman" w:cs="Times New Roman"/>
          <w:sz w:val="24"/>
          <w:szCs w:val="24"/>
        </w:rPr>
        <w:t>s</w:t>
      </w:r>
      <w:r w:rsidRPr="00B41003">
        <w:rPr>
          <w:rFonts w:ascii="Times New Roman" w:hAnsi="Times New Roman" w:cs="Times New Roman"/>
          <w:sz w:val="24"/>
          <w:szCs w:val="24"/>
        </w:rPr>
        <w:t xml:space="preserve"> of mixing time and energy dissipation. </w:t>
      </w:r>
    </w:p>
    <w:p w14:paraId="451F71E5" w14:textId="1C69E5D4" w:rsidR="007948F8" w:rsidRPr="00B41003" w:rsidRDefault="007948F8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In </w:t>
      </w:r>
      <w:r w:rsidR="00270021" w:rsidRPr="00B41003">
        <w:rPr>
          <w:rFonts w:ascii="Times New Roman" w:hAnsi="Times New Roman" w:cs="Times New Roman"/>
          <w:sz w:val="24"/>
          <w:szCs w:val="24"/>
        </w:rPr>
        <w:t xml:space="preserve">the </w:t>
      </w:r>
      <w:r w:rsidRPr="00B41003">
        <w:rPr>
          <w:rFonts w:ascii="Times New Roman" w:hAnsi="Times New Roman" w:cs="Times New Roman"/>
          <w:sz w:val="24"/>
          <w:szCs w:val="24"/>
        </w:rPr>
        <w:t xml:space="preserve">second experimental campaign, the range of IC and BC was reduced and it was found that BC and J (mixing energy) are equally important parameters. </w:t>
      </w:r>
      <w:r w:rsidR="00AF515D" w:rsidRPr="00B41003">
        <w:rPr>
          <w:rFonts w:ascii="Times New Roman" w:hAnsi="Times New Roman" w:cs="Times New Roman"/>
          <w:sz w:val="24"/>
          <w:szCs w:val="24"/>
        </w:rPr>
        <w:t xml:space="preserve">This </w:t>
      </w:r>
      <w:r w:rsidR="00270021" w:rsidRPr="00B41003">
        <w:rPr>
          <w:rFonts w:ascii="Times New Roman" w:hAnsi="Times New Roman" w:cs="Times New Roman"/>
          <w:sz w:val="24"/>
          <w:szCs w:val="24"/>
        </w:rPr>
        <w:t>provides further evidence</w:t>
      </w:r>
      <w:r w:rsidR="00AF515D" w:rsidRPr="00B41003">
        <w:rPr>
          <w:rFonts w:ascii="Times New Roman" w:hAnsi="Times New Roman" w:cs="Times New Roman"/>
          <w:sz w:val="24"/>
          <w:szCs w:val="24"/>
        </w:rPr>
        <w:t xml:space="preserve"> that </w:t>
      </w:r>
      <w:r w:rsidR="00270021" w:rsidRPr="00B41003">
        <w:rPr>
          <w:rFonts w:ascii="Times New Roman" w:hAnsi="Times New Roman" w:cs="Times New Roman"/>
          <w:sz w:val="24"/>
          <w:szCs w:val="24"/>
        </w:rPr>
        <w:t>increased</w:t>
      </w:r>
      <w:r w:rsidR="00AF515D" w:rsidRPr="00B41003">
        <w:rPr>
          <w:rFonts w:ascii="Times New Roman" w:hAnsi="Times New Roman" w:cs="Times New Roman"/>
          <w:sz w:val="24"/>
          <w:szCs w:val="24"/>
        </w:rPr>
        <w:t xml:space="preserve"> mixing energy </w:t>
      </w:r>
      <w:r w:rsidR="00270021" w:rsidRPr="00B41003">
        <w:rPr>
          <w:rFonts w:ascii="Times New Roman" w:hAnsi="Times New Roman" w:cs="Times New Roman"/>
          <w:sz w:val="24"/>
          <w:szCs w:val="24"/>
        </w:rPr>
        <w:t>can improve de-watering results</w:t>
      </w:r>
      <w:r w:rsidR="00AF515D"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Pr="00B41003">
        <w:rPr>
          <w:rFonts w:ascii="Times New Roman" w:hAnsi="Times New Roman" w:cs="Times New Roman"/>
          <w:sz w:val="24"/>
          <w:szCs w:val="24"/>
        </w:rPr>
        <w:t>The effect of IC was negligible</w:t>
      </w:r>
      <w:r w:rsidR="00270021" w:rsidRPr="00B41003">
        <w:rPr>
          <w:rFonts w:ascii="Times New Roman" w:hAnsi="Times New Roman" w:cs="Times New Roman"/>
          <w:sz w:val="24"/>
          <w:szCs w:val="24"/>
        </w:rPr>
        <w:t xml:space="preserve"> in Campaign 2,</w:t>
      </w:r>
      <w:r w:rsidRPr="00B41003">
        <w:rPr>
          <w:rFonts w:ascii="Times New Roman" w:hAnsi="Times New Roman" w:cs="Times New Roman"/>
          <w:sz w:val="24"/>
          <w:szCs w:val="24"/>
        </w:rPr>
        <w:t xml:space="preserve"> which implies that the dilution of demulsifier from 39 to 12 wt% resulted in significant performance enhancement but further dilution from 12 to 3 wt% did not yield any additional benefits. </w:t>
      </w:r>
    </w:p>
    <w:p w14:paraId="62613E06" w14:textId="3B2A7713" w:rsidR="007948F8" w:rsidRPr="00B41003" w:rsidRDefault="007948F8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As a result of this study, it </w:t>
      </w:r>
      <w:r w:rsidR="00FF101E" w:rsidRPr="00B41003">
        <w:rPr>
          <w:rFonts w:ascii="Times New Roman" w:hAnsi="Times New Roman" w:cs="Times New Roman"/>
          <w:sz w:val="24"/>
          <w:szCs w:val="24"/>
        </w:rPr>
        <w:t>is concluded</w:t>
      </w:r>
      <w:r w:rsidRPr="00B41003">
        <w:rPr>
          <w:rFonts w:ascii="Times New Roman" w:hAnsi="Times New Roman" w:cs="Times New Roman"/>
          <w:sz w:val="24"/>
          <w:szCs w:val="24"/>
        </w:rPr>
        <w:t xml:space="preserve"> that</w:t>
      </w:r>
      <w:r w:rsidR="00FF101E" w:rsidRPr="00B41003">
        <w:rPr>
          <w:rFonts w:ascii="Times New Roman" w:hAnsi="Times New Roman" w:cs="Times New Roman"/>
          <w:sz w:val="24"/>
          <w:szCs w:val="24"/>
        </w:rPr>
        <w:t xml:space="preserve"> a bulk demulsifier concentration of 50 ppm can guarantee a high water and solids removal as long as the injection concentration and mixing energy are </w:t>
      </w:r>
      <w:r w:rsidR="00270021" w:rsidRPr="00B41003">
        <w:rPr>
          <w:rFonts w:ascii="Times New Roman" w:hAnsi="Times New Roman" w:cs="Times New Roman"/>
          <w:sz w:val="24"/>
          <w:szCs w:val="24"/>
        </w:rPr>
        <w:t>within a recommended range</w:t>
      </w:r>
      <w:r w:rsidR="00FF101E"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="00270021" w:rsidRPr="00B41003">
        <w:rPr>
          <w:rFonts w:ascii="Times New Roman" w:hAnsi="Times New Roman" w:cs="Times New Roman"/>
          <w:sz w:val="24"/>
          <w:szCs w:val="24"/>
        </w:rPr>
        <w:t>In fact,</w:t>
      </w:r>
      <w:r w:rsidR="00FF101E" w:rsidRPr="00B41003">
        <w:rPr>
          <w:rFonts w:ascii="Times New Roman" w:hAnsi="Times New Roman" w:cs="Times New Roman"/>
          <w:sz w:val="24"/>
          <w:szCs w:val="24"/>
        </w:rPr>
        <w:t xml:space="preserve"> the demulsifier dosage can be cut by half </w:t>
      </w:r>
      <w:r w:rsidR="00270021" w:rsidRPr="00B41003">
        <w:rPr>
          <w:rFonts w:ascii="Times New Roman" w:hAnsi="Times New Roman" w:cs="Times New Roman"/>
          <w:sz w:val="24"/>
          <w:szCs w:val="24"/>
        </w:rPr>
        <w:t>when the mixing conditions are favorable</w:t>
      </w:r>
      <w:r w:rsidR="00FF101E" w:rsidRPr="00B41003">
        <w:rPr>
          <w:rFonts w:ascii="Times New Roman" w:hAnsi="Times New Roman" w:cs="Times New Roman"/>
          <w:sz w:val="24"/>
          <w:szCs w:val="24"/>
        </w:rPr>
        <w:t xml:space="preserve">. </w:t>
      </w:r>
      <w:r w:rsidRPr="00B41003">
        <w:rPr>
          <w:rFonts w:ascii="Times New Roman" w:hAnsi="Times New Roman" w:cs="Times New Roman"/>
          <w:sz w:val="24"/>
          <w:szCs w:val="24"/>
        </w:rPr>
        <w:t>Also, there is a linear relationship between high water removal and high solids removal</w:t>
      </w:r>
      <w:r w:rsidR="00270021" w:rsidRPr="00B41003">
        <w:rPr>
          <w:rFonts w:ascii="Times New Roman" w:hAnsi="Times New Roman" w:cs="Times New Roman"/>
          <w:sz w:val="24"/>
          <w:szCs w:val="24"/>
        </w:rPr>
        <w:t xml:space="preserve"> when the water reduction is above 1.5 wt%</w:t>
      </w:r>
      <w:r w:rsidRPr="00B41003">
        <w:rPr>
          <w:rFonts w:ascii="Times New Roman" w:hAnsi="Times New Roman" w:cs="Times New Roman"/>
          <w:sz w:val="24"/>
          <w:szCs w:val="24"/>
        </w:rPr>
        <w:t>.</w:t>
      </w:r>
    </w:p>
    <w:p w14:paraId="4795523B" w14:textId="0566F404" w:rsidR="007948F8" w:rsidRDefault="007948F8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1003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3A5535" w:rsidRPr="00B41003">
        <w:rPr>
          <w:rFonts w:ascii="Times New Roman" w:hAnsi="Times New Roman" w:cs="Times New Roman"/>
          <w:sz w:val="24"/>
          <w:szCs w:val="24"/>
        </w:rPr>
        <w:t xml:space="preserve">presented in this paper confirm all </w:t>
      </w:r>
      <w:r w:rsidR="00FE6174">
        <w:rPr>
          <w:rFonts w:ascii="Times New Roman" w:hAnsi="Times New Roman" w:cs="Times New Roman"/>
          <w:sz w:val="24"/>
          <w:szCs w:val="24"/>
        </w:rPr>
        <w:t xml:space="preserve">of </w:t>
      </w:r>
      <w:r w:rsidR="003A5535" w:rsidRPr="00B41003">
        <w:rPr>
          <w:rFonts w:ascii="Times New Roman" w:hAnsi="Times New Roman" w:cs="Times New Roman"/>
          <w:sz w:val="24"/>
          <w:szCs w:val="24"/>
        </w:rPr>
        <w:t xml:space="preserve">the trends published by 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1768DE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1768DE">
        <w:rPr>
          <w:rFonts w:ascii="Times New Roman" w:hAnsi="Times New Roman" w:cs="Times New Roman"/>
          <w:noProof/>
          <w:sz w:val="24"/>
          <w:szCs w:val="24"/>
        </w:rPr>
        <w:t xml:space="preserve">Laplante, et al. </w:t>
      </w:r>
      <w:r w:rsidR="001768DE" w:rsidRPr="001768DE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F459B4" w:rsidRPr="00B41003">
        <w:rPr>
          <w:rFonts w:ascii="Times New Roman" w:hAnsi="Times New Roman" w:cs="Times New Roman"/>
          <w:sz w:val="24"/>
          <w:szCs w:val="24"/>
        </w:rPr>
        <w:t xml:space="preserve"> and 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begin"/>
      </w:r>
      <w:r w:rsidR="00F14854">
        <w:rPr>
          <w:rFonts w:ascii="Times New Roman" w:hAnsi="Times New Roman" w:cs="Times New Roman"/>
          <w:sz w:val="24"/>
          <w:szCs w:val="24"/>
        </w:rPr>
        <w:instrText xml:space="preserve"> ADDIN EN.CITE &lt;EndNote&gt;&lt;Cite AuthorYear="1"&gt;&lt;Author&gt;Chong&lt;/Author&gt;&lt;Year&gt;2016&lt;/Year&gt;&lt;RecNum&gt;1598&lt;/RecNum&gt;&lt;DisplayText&gt;Chong, et al. &lt;style face="superscript"&gt;36&lt;/style&gt;&lt;/DisplayText&gt;&lt;record&gt;&lt;rec-number&gt;1598&lt;/rec-number&gt;&lt;foreign-keys&gt;&lt;key app="EN" db-id="zrsdfxt0gvf9riea5rypp9ff9zfdsdftsx5v" timestamp="0"&gt;1598&lt;/key&gt;&lt;/foreign-keys&gt;&lt;ref-type name="Journal Article"&gt;17&lt;/ref-type&gt;&lt;contributors&gt;&lt;authors&gt;&lt;author&gt;Chong, Jeng Yi&lt;/author&gt;&lt;author&gt;Machado, Marcio B.&lt;/author&gt;&lt;author&gt;Bhattacharya, Sujit&lt;/author&gt;&lt;author&gt;Ng, Samson&lt;/author&gt;&lt;author&gt;Kresta, Suzanne M.&lt;/author&gt;&lt;/authors&gt;&lt;/contributors&gt;&lt;titles&gt;&lt;title&gt;Reduce Overdosing Effects in Chemical Demulsifier Applications by Increasing Mixing Energy and Decreasing Injection Concentration&lt;/title&gt;&lt;secondary-title&gt;Energy &amp;amp; Fuels&lt;/secondary-title&gt;&lt;/titles&gt;&lt;periodical&gt;&lt;full-title&gt;Energy &amp;amp; Fuels&lt;/full-title&gt;&lt;/periodical&gt;&lt;pages&gt;5183-5189&lt;/pages&gt;&lt;volume&gt;30&lt;/volume&gt;&lt;number&gt;6&lt;/number&gt;&lt;dates&gt;&lt;year&gt;2016&lt;/year&gt;&lt;/dates&gt;&lt;isbn&gt;0887-0624&amp;#xD;1520-5029&lt;/isbn&gt;&lt;urls&gt;&lt;/urls&gt;&lt;electronic-resource-num&gt;10.1021/acs.energyfuels.6b00621&lt;/electronic-resource-num&gt;&lt;/record&gt;&lt;/Cite&gt;&lt;/EndNote&gt;</w:instrTex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separate"/>
      </w:r>
      <w:r w:rsidR="00F14854">
        <w:rPr>
          <w:rFonts w:ascii="Times New Roman" w:hAnsi="Times New Roman" w:cs="Times New Roman"/>
          <w:noProof/>
          <w:sz w:val="24"/>
          <w:szCs w:val="24"/>
        </w:rPr>
        <w:t xml:space="preserve">Chong, et al. </w:t>
      </w:r>
      <w:r w:rsidR="00F14854" w:rsidRPr="00F14854">
        <w:rPr>
          <w:rFonts w:ascii="Times New Roman" w:hAnsi="Times New Roman" w:cs="Times New Roman"/>
          <w:noProof/>
          <w:sz w:val="24"/>
          <w:szCs w:val="24"/>
          <w:vertAlign w:val="superscript"/>
        </w:rPr>
        <w:t>36</w:t>
      </w:r>
      <w:r w:rsidR="0099430C" w:rsidRPr="00B41003">
        <w:rPr>
          <w:rFonts w:ascii="Times New Roman" w:hAnsi="Times New Roman" w:cs="Times New Roman"/>
          <w:sz w:val="24"/>
          <w:szCs w:val="24"/>
        </w:rPr>
        <w:fldChar w:fldCharType="end"/>
      </w:r>
      <w:r w:rsidR="003A5535" w:rsidRPr="00B41003">
        <w:rPr>
          <w:rFonts w:ascii="Times New Roman" w:hAnsi="Times New Roman" w:cs="Times New Roman"/>
          <w:sz w:val="24"/>
          <w:szCs w:val="24"/>
        </w:rPr>
        <w:t>.</w:t>
      </w:r>
      <w:r w:rsidR="00FE6174">
        <w:rPr>
          <w:rFonts w:ascii="Times New Roman" w:hAnsi="Times New Roman" w:cs="Times New Roman"/>
          <w:sz w:val="24"/>
          <w:szCs w:val="24"/>
        </w:rPr>
        <w:t xml:space="preserve"> It can be concluded that t</w:t>
      </w:r>
      <w:r w:rsidR="003A5535" w:rsidRPr="00B41003">
        <w:rPr>
          <w:rFonts w:ascii="Times New Roman" w:hAnsi="Times New Roman" w:cs="Times New Roman"/>
          <w:sz w:val="24"/>
          <w:szCs w:val="24"/>
        </w:rPr>
        <w:t xml:space="preserve">he effects of bulk demulsifier concentration, injection concentration and mixing energy are consistent </w:t>
      </w:r>
      <w:r w:rsidR="00D06848">
        <w:rPr>
          <w:rFonts w:ascii="Times New Roman" w:hAnsi="Times New Roman" w:cs="Times New Roman"/>
          <w:sz w:val="24"/>
          <w:szCs w:val="24"/>
        </w:rPr>
        <w:t>between the two chemical additives used in these studies</w:t>
      </w:r>
      <w:r w:rsidR="003A5535" w:rsidRPr="00B41003">
        <w:rPr>
          <w:rFonts w:ascii="Times New Roman" w:hAnsi="Times New Roman" w:cs="Times New Roman"/>
          <w:sz w:val="24"/>
          <w:szCs w:val="24"/>
        </w:rPr>
        <w:t>.</w:t>
      </w:r>
    </w:p>
    <w:p w14:paraId="1AB4DD3B" w14:textId="77777777" w:rsidR="009E5CFA" w:rsidRDefault="009E5CFA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2797ECCA" w14:textId="15B56A79" w:rsidR="009E5CFA" w:rsidRDefault="009E5CFA" w:rsidP="009E5CFA">
      <w:pPr>
        <w:pStyle w:val="Heading1"/>
      </w:pPr>
      <w:r>
        <w:t>Acknowledgment</w:t>
      </w:r>
    </w:p>
    <w:p w14:paraId="2EA54784" w14:textId="77777777" w:rsidR="009E5CFA" w:rsidRDefault="009E5CFA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BC25D6D" w14:textId="5633B558" w:rsidR="009E5CFA" w:rsidRPr="009E5CFA" w:rsidRDefault="009E5CFA" w:rsidP="0087437E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authors would like to thank NSERC (</w:t>
      </w:r>
      <w:r w:rsidRPr="009E5CFA">
        <w:rPr>
          <w:rFonts w:ascii="Times New Roman" w:hAnsi="Times New Roman" w:cs="Times New Roman"/>
          <w:sz w:val="24"/>
          <w:szCs w:val="24"/>
        </w:rPr>
        <w:t>NSERC CRDPJ395170-09</w:t>
      </w:r>
      <w:r>
        <w:rPr>
          <w:rFonts w:ascii="Times New Roman" w:hAnsi="Times New Roman" w:cs="Times New Roman"/>
          <w:sz w:val="24"/>
          <w:szCs w:val="24"/>
        </w:rPr>
        <w:t>) and Syncrude Canada Limited (</w:t>
      </w:r>
      <w:r w:rsidRPr="009E5CFA">
        <w:rPr>
          <w:rFonts w:ascii="Times New Roman" w:hAnsi="Times New Roman" w:cs="Times New Roman"/>
          <w:sz w:val="24"/>
          <w:szCs w:val="24"/>
        </w:rPr>
        <w:t>SCL 4600100599</w:t>
      </w:r>
      <w:r>
        <w:rPr>
          <w:rFonts w:ascii="Times New Roman" w:hAnsi="Times New Roman" w:cs="Times New Roman"/>
          <w:sz w:val="24"/>
          <w:szCs w:val="24"/>
        </w:rPr>
        <w:t>) for financial support and Syncrude Canada Limited for the permission to publish the results.</w:t>
      </w:r>
    </w:p>
    <w:p w14:paraId="46808A68" w14:textId="77777777" w:rsidR="006D5D18" w:rsidRPr="00B41003" w:rsidRDefault="006D5D18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C4AA3FA" w14:textId="77777777" w:rsidR="003A5535" w:rsidRPr="00B41003" w:rsidRDefault="003A5535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68192BF" w14:textId="77777777" w:rsidR="003A5535" w:rsidRPr="00B41003" w:rsidRDefault="003A5535" w:rsidP="00B41003">
      <w:pPr>
        <w:pStyle w:val="Heading1"/>
        <w:rPr>
          <w:lang w:val="en-US"/>
        </w:rPr>
      </w:pPr>
      <w:r w:rsidRPr="00B41003">
        <w:rPr>
          <w:lang w:val="en-US"/>
        </w:rPr>
        <w:t>Nomenclature</w:t>
      </w:r>
    </w:p>
    <w:p w14:paraId="13E79CEE" w14:textId="77777777" w:rsidR="003A5535" w:rsidRPr="00B41003" w:rsidRDefault="003A5535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"/>
        <w:gridCol w:w="8272"/>
      </w:tblGrid>
      <w:tr w:rsidR="00AA3A91" w:rsidRPr="00B41003" w14:paraId="775A7F13" w14:textId="77777777" w:rsidTr="00B4505E">
        <w:tc>
          <w:tcPr>
            <w:tcW w:w="1088" w:type="dxa"/>
          </w:tcPr>
          <w:p w14:paraId="2CA71C0E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272" w:type="dxa"/>
          </w:tcPr>
          <w:p w14:paraId="21EC0A79" w14:textId="77777777" w:rsidR="00AA3A91" w:rsidRPr="00B41003" w:rsidRDefault="00AA3A91" w:rsidP="003A5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variable in the Box-Behnken design</w:t>
            </w:r>
          </w:p>
        </w:tc>
      </w:tr>
      <w:tr w:rsidR="00AA3A91" w:rsidRPr="00B41003" w14:paraId="4D253D73" w14:textId="77777777" w:rsidTr="00B4505E">
        <w:tc>
          <w:tcPr>
            <w:tcW w:w="1088" w:type="dxa"/>
          </w:tcPr>
          <w:p w14:paraId="65C9E1CE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272" w:type="dxa"/>
          </w:tcPr>
          <w:p w14:paraId="0CE876E1" w14:textId="77777777" w:rsidR="00AA3A91" w:rsidRPr="00B41003" w:rsidRDefault="00AA3A91" w:rsidP="003A5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turbulence length scale (m)</w:t>
            </w:r>
          </w:p>
        </w:tc>
      </w:tr>
      <w:tr w:rsidR="00AA3A91" w:rsidRPr="00B41003" w14:paraId="5FA271D7" w14:textId="77777777" w:rsidTr="00B4505E">
        <w:tc>
          <w:tcPr>
            <w:tcW w:w="1088" w:type="dxa"/>
          </w:tcPr>
          <w:p w14:paraId="28B348F5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8272" w:type="dxa"/>
          </w:tcPr>
          <w:p w14:paraId="0102B33A" w14:textId="77777777" w:rsidR="00AA3A91" w:rsidRPr="00B41003" w:rsidRDefault="00AA3A91" w:rsidP="00CA4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demulsifier bulk concentration (ppm)</w:t>
            </w:r>
          </w:p>
        </w:tc>
      </w:tr>
      <w:tr w:rsidR="00AA3A91" w:rsidRPr="00B41003" w14:paraId="6384D2BA" w14:textId="77777777" w:rsidTr="00B4505E">
        <w:tc>
          <w:tcPr>
            <w:tcW w:w="1088" w:type="dxa"/>
          </w:tcPr>
          <w:p w14:paraId="75F620AB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272" w:type="dxa"/>
          </w:tcPr>
          <w:p w14:paraId="7E502412" w14:textId="77777777" w:rsidR="00AA3A91" w:rsidRPr="00B41003" w:rsidRDefault="00AA3A91" w:rsidP="00CA4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impeller off-bottom clearance (m)</w:t>
            </w:r>
          </w:p>
        </w:tc>
      </w:tr>
      <w:tr w:rsidR="00AA3A91" w:rsidRPr="00B41003" w14:paraId="379C17CC" w14:textId="77777777" w:rsidTr="00B4505E">
        <w:tc>
          <w:tcPr>
            <w:tcW w:w="1088" w:type="dxa"/>
          </w:tcPr>
          <w:p w14:paraId="79952413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272" w:type="dxa"/>
          </w:tcPr>
          <w:p w14:paraId="6995EC6E" w14:textId="77777777" w:rsidR="00AA3A91" w:rsidRPr="00B41003" w:rsidRDefault="00AA3A91" w:rsidP="00500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impeller diameter (m)</w:t>
            </w:r>
          </w:p>
        </w:tc>
      </w:tr>
      <w:tr w:rsidR="00AA3A91" w:rsidRPr="00B41003" w14:paraId="29F1CCE7" w14:textId="77777777" w:rsidTr="00B4505E">
        <w:tc>
          <w:tcPr>
            <w:tcW w:w="1088" w:type="dxa"/>
          </w:tcPr>
          <w:p w14:paraId="7A49ACCC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</w:t>
            </w:r>
          </w:p>
        </w:tc>
        <w:tc>
          <w:tcPr>
            <w:tcW w:w="8272" w:type="dxa"/>
          </w:tcPr>
          <w:p w14:paraId="7776F715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demulsifier injection pipe diameter (m)</w:t>
            </w:r>
          </w:p>
        </w:tc>
      </w:tr>
      <w:tr w:rsidR="00AA3A91" w:rsidRPr="00B41003" w14:paraId="6C171BB6" w14:textId="77777777" w:rsidTr="00B4505E">
        <w:tc>
          <w:tcPr>
            <w:tcW w:w="1088" w:type="dxa"/>
          </w:tcPr>
          <w:p w14:paraId="3C4E7F87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8272" w:type="dxa"/>
          </w:tcPr>
          <w:p w14:paraId="2A7F2E11" w14:textId="77777777" w:rsidR="00AA3A91" w:rsidRPr="00B41003" w:rsidRDefault="00AA3A91" w:rsidP="00500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liquid height (m)</w:t>
            </w:r>
          </w:p>
        </w:tc>
      </w:tr>
      <w:tr w:rsidR="00AA3A91" w:rsidRPr="00B41003" w14:paraId="3AA4669C" w14:textId="77777777" w:rsidTr="00B4505E">
        <w:tc>
          <w:tcPr>
            <w:tcW w:w="1088" w:type="dxa"/>
          </w:tcPr>
          <w:p w14:paraId="4D8F17A4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</w:p>
        </w:tc>
        <w:tc>
          <w:tcPr>
            <w:tcW w:w="8272" w:type="dxa"/>
          </w:tcPr>
          <w:p w14:paraId="058AD89B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demulsifier injection concentration (wt%)</w:t>
            </w:r>
          </w:p>
        </w:tc>
      </w:tr>
      <w:tr w:rsidR="00AA3A91" w:rsidRPr="00B41003" w14:paraId="5FDAB2C1" w14:textId="77777777" w:rsidTr="00B4505E">
        <w:tc>
          <w:tcPr>
            <w:tcW w:w="1088" w:type="dxa"/>
          </w:tcPr>
          <w:p w14:paraId="50014045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8272" w:type="dxa"/>
          </w:tcPr>
          <w:p w14:paraId="5B0B697C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mixing energy (J/kg)</w:t>
            </w:r>
          </w:p>
        </w:tc>
      </w:tr>
      <w:tr w:rsidR="002026BE" w:rsidRPr="00B41003" w14:paraId="0414D750" w14:textId="77777777" w:rsidTr="00B4505E">
        <w:tc>
          <w:tcPr>
            <w:tcW w:w="1088" w:type="dxa"/>
          </w:tcPr>
          <w:p w14:paraId="7B729DDE" w14:textId="2E94C732" w:rsidR="002026BE" w:rsidRPr="00B41003" w:rsidRDefault="002026BE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8272" w:type="dxa"/>
          </w:tcPr>
          <w:p w14:paraId="771F3A84" w14:textId="7E877859" w:rsidR="002026BE" w:rsidRPr="00B41003" w:rsidRDefault="002026BE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turbulent kinetic energy (m</w:t>
            </w:r>
            <w:r w:rsidRPr="002026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/s</w:t>
            </w:r>
            <w:r w:rsidRPr="002026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A3A91" w:rsidRPr="00B41003" w14:paraId="4FE58A93" w14:textId="77777777" w:rsidTr="00B4505E">
        <w:tc>
          <w:tcPr>
            <w:tcW w:w="1088" w:type="dxa"/>
          </w:tcPr>
          <w:p w14:paraId="640887DA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272" w:type="dxa"/>
          </w:tcPr>
          <w:p w14:paraId="3650AC0F" w14:textId="6ADC57F6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turbulence </w:t>
            </w:r>
            <w:r w:rsidR="00101E02">
              <w:rPr>
                <w:rFonts w:ascii="Times New Roman" w:hAnsi="Times New Roman" w:cs="Times New Roman"/>
                <w:sz w:val="24"/>
                <w:szCs w:val="24"/>
              </w:rPr>
              <w:t xml:space="preserve">integral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length scale (m)</w:t>
            </w:r>
          </w:p>
        </w:tc>
      </w:tr>
      <w:tr w:rsidR="00AA3A91" w:rsidRPr="00B41003" w14:paraId="6EA8290C" w14:textId="77777777" w:rsidTr="00B4505E">
        <w:tc>
          <w:tcPr>
            <w:tcW w:w="1088" w:type="dxa"/>
          </w:tcPr>
          <w:p w14:paraId="3401FC0D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8272" w:type="dxa"/>
          </w:tcPr>
          <w:p w14:paraId="4B2F3F9C" w14:textId="77777777" w:rsidR="00AA3A91" w:rsidRPr="00B41003" w:rsidRDefault="00AA3A91" w:rsidP="003A5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mpeller rotational speed (rpm)</w:t>
            </w:r>
          </w:p>
        </w:tc>
      </w:tr>
      <w:tr w:rsidR="00AA3A91" w:rsidRPr="00B41003" w14:paraId="49656662" w14:textId="77777777" w:rsidTr="00B4505E">
        <w:tc>
          <w:tcPr>
            <w:tcW w:w="1088" w:type="dxa"/>
          </w:tcPr>
          <w:p w14:paraId="443BA858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Np</w:t>
            </w:r>
          </w:p>
        </w:tc>
        <w:tc>
          <w:tcPr>
            <w:tcW w:w="8272" w:type="dxa"/>
          </w:tcPr>
          <w:p w14:paraId="3FB622E4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power number</w:t>
            </w:r>
          </w:p>
        </w:tc>
      </w:tr>
      <w:tr w:rsidR="00AA3A91" w:rsidRPr="00B41003" w14:paraId="55C2F1D3" w14:textId="77777777" w:rsidTr="00B4505E">
        <w:tc>
          <w:tcPr>
            <w:tcW w:w="1088" w:type="dxa"/>
          </w:tcPr>
          <w:p w14:paraId="5215AA79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272" w:type="dxa"/>
          </w:tcPr>
          <w:p w14:paraId="2439BAE0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power consumed by impeller (W)</w:t>
            </w:r>
          </w:p>
        </w:tc>
      </w:tr>
      <w:tr w:rsidR="00AA3A91" w:rsidRPr="00B41003" w14:paraId="2BD486DB" w14:textId="77777777" w:rsidTr="00B4505E">
        <w:tc>
          <w:tcPr>
            <w:tcW w:w="1088" w:type="dxa"/>
          </w:tcPr>
          <w:p w14:paraId="32C40C50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8272" w:type="dxa"/>
          </w:tcPr>
          <w:p w14:paraId="261918AE" w14:textId="77777777" w:rsidR="00AA3A91" w:rsidRPr="00B41003" w:rsidRDefault="00AA3A91" w:rsidP="00514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injection flow rate (m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/s)</w:t>
            </w:r>
          </w:p>
        </w:tc>
      </w:tr>
      <w:tr w:rsidR="00AA3A91" w:rsidRPr="00B41003" w14:paraId="46DB5B24" w14:textId="77777777" w:rsidTr="00B4505E">
        <w:tc>
          <w:tcPr>
            <w:tcW w:w="1088" w:type="dxa"/>
          </w:tcPr>
          <w:p w14:paraId="13464984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8272" w:type="dxa"/>
          </w:tcPr>
          <w:p w14:paraId="0A7F0B26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radial coordinate (m)</w:t>
            </w:r>
          </w:p>
        </w:tc>
      </w:tr>
      <w:tr w:rsidR="00AA3A91" w:rsidRPr="00B41003" w14:paraId="13C83846" w14:textId="77777777" w:rsidTr="00B4505E">
        <w:tc>
          <w:tcPr>
            <w:tcW w:w="1088" w:type="dxa"/>
          </w:tcPr>
          <w:p w14:paraId="68443F9B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8272" w:type="dxa"/>
          </w:tcPr>
          <w:p w14:paraId="1D48FABF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CIST radius (m)</w:t>
            </w:r>
          </w:p>
        </w:tc>
      </w:tr>
      <w:tr w:rsidR="00AA3A91" w:rsidRPr="00B41003" w14:paraId="2A3EC070" w14:textId="77777777" w:rsidTr="00B4505E">
        <w:tc>
          <w:tcPr>
            <w:tcW w:w="1088" w:type="dxa"/>
          </w:tcPr>
          <w:p w14:paraId="03238277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Re</w:t>
            </w:r>
          </w:p>
        </w:tc>
        <w:tc>
          <w:tcPr>
            <w:tcW w:w="8272" w:type="dxa"/>
          </w:tcPr>
          <w:p w14:paraId="0450C914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Reynolds number</w:t>
            </w:r>
          </w:p>
        </w:tc>
      </w:tr>
      <w:tr w:rsidR="00AA3A91" w:rsidRPr="00B41003" w14:paraId="31CA250D" w14:textId="77777777" w:rsidTr="00B4505E">
        <w:tc>
          <w:tcPr>
            <w:tcW w:w="1088" w:type="dxa"/>
          </w:tcPr>
          <w:p w14:paraId="44694DB0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272" w:type="dxa"/>
          </w:tcPr>
          <w:p w14:paraId="16D62EB2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upper impeller submergence (m)</w:t>
            </w:r>
          </w:p>
        </w:tc>
      </w:tr>
      <w:tr w:rsidR="00AA3A91" w:rsidRPr="00B41003" w14:paraId="306A22A8" w14:textId="77777777" w:rsidTr="00B4505E">
        <w:tc>
          <w:tcPr>
            <w:tcW w:w="1088" w:type="dxa"/>
          </w:tcPr>
          <w:p w14:paraId="32FC3B04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272" w:type="dxa"/>
          </w:tcPr>
          <w:p w14:paraId="1170D362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tank diameter (m)</w:t>
            </w:r>
          </w:p>
        </w:tc>
      </w:tr>
      <w:tr w:rsidR="00AA3A91" w:rsidRPr="00B41003" w14:paraId="1861D093" w14:textId="77777777" w:rsidTr="00B4505E">
        <w:tc>
          <w:tcPr>
            <w:tcW w:w="1088" w:type="dxa"/>
          </w:tcPr>
          <w:p w14:paraId="72C04884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  <w:r w:rsidRPr="00B45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meso</w:t>
            </w:r>
          </w:p>
        </w:tc>
        <w:tc>
          <w:tcPr>
            <w:tcW w:w="8272" w:type="dxa"/>
          </w:tcPr>
          <w:p w14:paraId="55AAE6B7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mesomixing time (s)</w:t>
            </w:r>
          </w:p>
        </w:tc>
      </w:tr>
      <w:tr w:rsidR="00AA3A91" w:rsidRPr="00B41003" w14:paraId="70A4C723" w14:textId="77777777" w:rsidTr="00B4505E">
        <w:tc>
          <w:tcPr>
            <w:tcW w:w="1088" w:type="dxa"/>
          </w:tcPr>
          <w:p w14:paraId="7B8B65ED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450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micro</w:t>
            </w:r>
          </w:p>
        </w:tc>
        <w:tc>
          <w:tcPr>
            <w:tcW w:w="8272" w:type="dxa"/>
          </w:tcPr>
          <w:p w14:paraId="2DD21CBA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micromixing time (s)</w:t>
            </w:r>
          </w:p>
        </w:tc>
      </w:tr>
      <w:tr w:rsidR="00AA3A91" w:rsidRPr="00B41003" w14:paraId="29C1EC8D" w14:textId="77777777" w:rsidTr="00B4505E">
        <w:tc>
          <w:tcPr>
            <w:tcW w:w="1088" w:type="dxa"/>
          </w:tcPr>
          <w:p w14:paraId="7C787310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mix</w:t>
            </w:r>
          </w:p>
        </w:tc>
        <w:tc>
          <w:tcPr>
            <w:tcW w:w="8272" w:type="dxa"/>
          </w:tcPr>
          <w:p w14:paraId="33E315A3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mixing time(min)</w:t>
            </w:r>
          </w:p>
        </w:tc>
      </w:tr>
      <w:tr w:rsidR="002026BE" w:rsidRPr="00B41003" w14:paraId="3D369344" w14:textId="77777777" w:rsidTr="00B4505E">
        <w:tc>
          <w:tcPr>
            <w:tcW w:w="1088" w:type="dxa"/>
          </w:tcPr>
          <w:p w14:paraId="798CD988" w14:textId="71BC5FA2" w:rsidR="002026BE" w:rsidRPr="00B41003" w:rsidRDefault="002026BE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8272" w:type="dxa"/>
          </w:tcPr>
          <w:p w14:paraId="2B8234F6" w14:textId="5A7FF022" w:rsidR="002026BE" w:rsidRPr="00B41003" w:rsidRDefault="002026BE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mean velocity of surrounding fluid at demulsifier injection point (m/s)</w:t>
            </w:r>
          </w:p>
        </w:tc>
      </w:tr>
      <w:tr w:rsidR="00AA3A91" w:rsidRPr="00B41003" w14:paraId="55AE800A" w14:textId="77777777" w:rsidTr="00B4505E">
        <w:tc>
          <w:tcPr>
            <w:tcW w:w="1088" w:type="dxa"/>
          </w:tcPr>
          <w:p w14:paraId="0F9CAB00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z</w:t>
            </w:r>
          </w:p>
        </w:tc>
        <w:tc>
          <w:tcPr>
            <w:tcW w:w="8272" w:type="dxa"/>
          </w:tcPr>
          <w:p w14:paraId="0858E74F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mean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axial 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velocity of surrounding fluid at demulsifier injection point (m/s)</w:t>
            </w:r>
          </w:p>
        </w:tc>
      </w:tr>
      <w:tr w:rsidR="00AA3A91" w:rsidRPr="00B41003" w14:paraId="5C711AE1" w14:textId="77777777" w:rsidTr="00B4505E">
        <w:tc>
          <w:tcPr>
            <w:tcW w:w="1088" w:type="dxa"/>
          </w:tcPr>
          <w:p w14:paraId="2272DE45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imp</w:t>
            </w:r>
          </w:p>
        </w:tc>
        <w:tc>
          <w:tcPr>
            <w:tcW w:w="8272" w:type="dxa"/>
          </w:tcPr>
          <w:p w14:paraId="2BC5C05B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impeller swept volume (m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A3A91" w:rsidRPr="00B41003" w14:paraId="3C32E01D" w14:textId="77777777" w:rsidTr="00B4505E">
        <w:tc>
          <w:tcPr>
            <w:tcW w:w="1088" w:type="dxa"/>
          </w:tcPr>
          <w:p w14:paraId="7A210FF0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</w:p>
        </w:tc>
        <w:tc>
          <w:tcPr>
            <w:tcW w:w="8272" w:type="dxa"/>
          </w:tcPr>
          <w:p w14:paraId="616D6119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local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radial 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fluctuating velocity at demulsifier injection point (m/s)</w:t>
            </w:r>
          </w:p>
        </w:tc>
      </w:tr>
      <w:tr w:rsidR="00AA3A91" w:rsidRPr="00B41003" w14:paraId="5C5A64C9" w14:textId="77777777" w:rsidTr="00B4505E">
        <w:tc>
          <w:tcPr>
            <w:tcW w:w="1088" w:type="dxa"/>
          </w:tcPr>
          <w:p w14:paraId="06CC7ED2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tank</w:t>
            </w:r>
          </w:p>
        </w:tc>
        <w:tc>
          <w:tcPr>
            <w:tcW w:w="8272" w:type="dxa"/>
          </w:tcPr>
          <w:p w14:paraId="6E2A004C" w14:textId="77777777" w:rsidR="00AA3A91" w:rsidRPr="00B41003" w:rsidRDefault="00AA3A91" w:rsidP="00236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stirred tank volume (m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A3A91" w:rsidRPr="00B41003" w14:paraId="713BC14C" w14:textId="77777777" w:rsidTr="00B4505E">
        <w:tc>
          <w:tcPr>
            <w:tcW w:w="1088" w:type="dxa"/>
          </w:tcPr>
          <w:p w14:paraId="12D9528E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z</w:t>
            </w:r>
          </w:p>
        </w:tc>
        <w:tc>
          <w:tcPr>
            <w:tcW w:w="8272" w:type="dxa"/>
          </w:tcPr>
          <w:p w14:paraId="3640DBC4" w14:textId="77777777" w:rsidR="00AA3A91" w:rsidRPr="00B41003" w:rsidRDefault="00AA3A91" w:rsidP="00F51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local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axial 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fluctuating velocity at demulsifier injection point (m/s)</w:t>
            </w:r>
          </w:p>
        </w:tc>
      </w:tr>
      <w:tr w:rsidR="00AA3A91" w:rsidRPr="00B41003" w14:paraId="7CDD8990" w14:textId="77777777" w:rsidTr="00B4505E">
        <w:tc>
          <w:tcPr>
            <w:tcW w:w="1088" w:type="dxa"/>
          </w:tcPr>
          <w:p w14:paraId="1C736B4F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θ</w:t>
            </w:r>
          </w:p>
        </w:tc>
        <w:tc>
          <w:tcPr>
            <w:tcW w:w="8272" w:type="dxa"/>
          </w:tcPr>
          <w:p w14:paraId="12E8825B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local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tangential 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fluctuating velocity at demulsifier injection point (m/s)</w:t>
            </w:r>
          </w:p>
        </w:tc>
      </w:tr>
      <w:tr w:rsidR="00AA3A91" w:rsidRPr="00B41003" w14:paraId="39A0D34A" w14:textId="77777777" w:rsidTr="00B4505E">
        <w:tc>
          <w:tcPr>
            <w:tcW w:w="1088" w:type="dxa"/>
          </w:tcPr>
          <w:p w14:paraId="59F35578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272" w:type="dxa"/>
          </w:tcPr>
          <w:p w14:paraId="6722B5AE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variable coding Box-Behnken</w:t>
            </w:r>
          </w:p>
        </w:tc>
      </w:tr>
      <w:tr w:rsidR="00AA3A91" w:rsidRPr="00B41003" w14:paraId="76297EA0" w14:textId="77777777" w:rsidTr="00B4505E">
        <w:tc>
          <w:tcPr>
            <w:tcW w:w="1088" w:type="dxa"/>
          </w:tcPr>
          <w:p w14:paraId="69D69A1E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8272" w:type="dxa"/>
          </w:tcPr>
          <w:p w14:paraId="68E361BD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sampling height measured from the liquid surface (m)</w:t>
            </w:r>
          </w:p>
        </w:tc>
      </w:tr>
      <w:tr w:rsidR="00B4505E" w:rsidRPr="00B41003" w14:paraId="1E70F5FD" w14:textId="77777777" w:rsidTr="00B4505E">
        <w:tc>
          <w:tcPr>
            <w:tcW w:w="9360" w:type="dxa"/>
            <w:gridSpan w:val="2"/>
          </w:tcPr>
          <w:p w14:paraId="293844F0" w14:textId="77777777" w:rsidR="00B4505E" w:rsidRDefault="00B4505E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Greek Letters</w:t>
            </w:r>
          </w:p>
          <w:p w14:paraId="7B69A1CB" w14:textId="32DE849D" w:rsidR="00B4505E" w:rsidRPr="00B41003" w:rsidRDefault="00B4505E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A91" w:rsidRPr="00B41003" w14:paraId="175BD6F0" w14:textId="77777777" w:rsidTr="00B4505E">
        <w:tc>
          <w:tcPr>
            <w:tcW w:w="1088" w:type="dxa"/>
          </w:tcPr>
          <w:p w14:paraId="0ECA6980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β</w:t>
            </w:r>
          </w:p>
        </w:tc>
        <w:tc>
          <w:tcPr>
            <w:tcW w:w="8272" w:type="dxa"/>
          </w:tcPr>
          <w:p w14:paraId="063E1943" w14:textId="70CF6890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coefficient factorial design</w:t>
            </w:r>
          </w:p>
        </w:tc>
      </w:tr>
      <w:tr w:rsidR="00AA3A91" w:rsidRPr="00B41003" w14:paraId="4B53DCD5" w14:textId="77777777" w:rsidTr="00B4505E">
        <w:tc>
          <w:tcPr>
            <w:tcW w:w="1088" w:type="dxa"/>
          </w:tcPr>
          <w:p w14:paraId="3951867C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</w:p>
        </w:tc>
        <w:tc>
          <w:tcPr>
            <w:tcW w:w="8272" w:type="dxa"/>
          </w:tcPr>
          <w:p w14:paraId="07A11FF6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energy dissipation (W/kg)</w:t>
            </w:r>
          </w:p>
        </w:tc>
      </w:tr>
      <w:tr w:rsidR="00AA3A91" w:rsidRPr="00B41003" w14:paraId="131EB73B" w14:textId="77777777" w:rsidTr="00B4505E">
        <w:tc>
          <w:tcPr>
            <w:tcW w:w="1088" w:type="dxa"/>
          </w:tcPr>
          <w:p w14:paraId="6B4BC79F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ave</w:t>
            </w:r>
          </w:p>
        </w:tc>
        <w:tc>
          <w:tcPr>
            <w:tcW w:w="8272" w:type="dxa"/>
          </w:tcPr>
          <w:p w14:paraId="5535FC59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average energy dissipation (W/kg)</w:t>
            </w:r>
          </w:p>
        </w:tc>
      </w:tr>
      <w:tr w:rsidR="00AA3A91" w:rsidRPr="00B41003" w14:paraId="07609B15" w14:textId="77777777" w:rsidTr="00B4505E">
        <w:tc>
          <w:tcPr>
            <w:tcW w:w="1088" w:type="dxa"/>
          </w:tcPr>
          <w:p w14:paraId="1C67FE32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imp</w:t>
            </w:r>
          </w:p>
        </w:tc>
        <w:tc>
          <w:tcPr>
            <w:tcW w:w="8272" w:type="dxa"/>
          </w:tcPr>
          <w:p w14:paraId="5C8F7AA3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energy dissipation in the impeller swept volume(W/kg)</w:t>
            </w:r>
          </w:p>
        </w:tc>
      </w:tr>
      <w:tr w:rsidR="00AA3A91" w:rsidRPr="00B41003" w14:paraId="1A399E5A" w14:textId="77777777" w:rsidTr="00B4505E">
        <w:tc>
          <w:tcPr>
            <w:tcW w:w="1088" w:type="dxa"/>
          </w:tcPr>
          <w:p w14:paraId="202A1C45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ν</w:t>
            </w:r>
          </w:p>
        </w:tc>
        <w:tc>
          <w:tcPr>
            <w:tcW w:w="8272" w:type="dxa"/>
          </w:tcPr>
          <w:p w14:paraId="0A8B39EB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kinematic viscosity (m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/s)</w:t>
            </w:r>
          </w:p>
        </w:tc>
      </w:tr>
      <w:tr w:rsidR="00AA3A91" w:rsidRPr="00B41003" w14:paraId="08139EC9" w14:textId="77777777" w:rsidTr="00B4505E">
        <w:tc>
          <w:tcPr>
            <w:tcW w:w="1088" w:type="dxa"/>
          </w:tcPr>
          <w:p w14:paraId="2F7C9C17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</w:p>
        </w:tc>
        <w:tc>
          <w:tcPr>
            <w:tcW w:w="8272" w:type="dxa"/>
          </w:tcPr>
          <w:p w14:paraId="5A7CFD70" w14:textId="77777777" w:rsidR="00AA3A91" w:rsidRPr="00B41003" w:rsidRDefault="00AA3A91" w:rsidP="00B45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density (kg/m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28887E70" w14:textId="77777777" w:rsidR="003A5535" w:rsidRPr="00B41003" w:rsidRDefault="003A5535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76748B0" w14:textId="77777777" w:rsidR="006D5D18" w:rsidRPr="00B41003" w:rsidRDefault="006D5D18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05C42AE" w14:textId="77777777" w:rsidR="006D5D18" w:rsidRPr="00B41003" w:rsidRDefault="006D5D18" w:rsidP="00AA3A91">
      <w:pPr>
        <w:pStyle w:val="Heading1"/>
        <w:rPr>
          <w:lang w:val="en-US"/>
        </w:rPr>
      </w:pPr>
      <w:r w:rsidRPr="00B41003">
        <w:rPr>
          <w:lang w:val="en-US"/>
        </w:rPr>
        <w:lastRenderedPageBreak/>
        <w:t>References</w:t>
      </w:r>
    </w:p>
    <w:p w14:paraId="1E76F6A3" w14:textId="77777777" w:rsidR="0059231D" w:rsidRPr="00B41003" w:rsidRDefault="0059231D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2DC557EA" w14:textId="77777777" w:rsidR="00F14854" w:rsidRPr="00F14854" w:rsidRDefault="0099430C" w:rsidP="00F14854">
      <w:pPr>
        <w:pStyle w:val="EndNoteBibliography"/>
        <w:spacing w:after="0"/>
      </w:pPr>
      <w:r w:rsidRPr="00B41003">
        <w:fldChar w:fldCharType="begin"/>
      </w:r>
      <w:r w:rsidR="00802AFA" w:rsidRPr="00B41003">
        <w:instrText xml:space="preserve"> ADDIN EN.REFLIST </w:instrText>
      </w:r>
      <w:r w:rsidRPr="00B41003">
        <w:fldChar w:fldCharType="separate"/>
      </w:r>
      <w:r w:rsidR="00F14854" w:rsidRPr="00F14854">
        <w:t>1.</w:t>
      </w:r>
      <w:r w:rsidR="00F14854" w:rsidRPr="00F14854">
        <w:tab/>
        <w:t xml:space="preserve">Laplante, P.; Machado, M. B.; Bhattacharya, S.; Ng, S.; Kresta, S. M., Demulsifier Performance in Froth Treatment: Untangling the Effects of Mixing, Bulk Concentration and Injection Concentration using a Standardized Mixing Test Cell (CIST). </w:t>
      </w:r>
      <w:r w:rsidR="00F14854" w:rsidRPr="00F14854">
        <w:rPr>
          <w:i/>
        </w:rPr>
        <w:t xml:space="preserve">Fuel Processing Technology </w:t>
      </w:r>
      <w:r w:rsidR="00F14854" w:rsidRPr="00F14854">
        <w:rPr>
          <w:b/>
        </w:rPr>
        <w:t>2015,</w:t>
      </w:r>
      <w:r w:rsidR="00F14854" w:rsidRPr="00F14854">
        <w:t xml:space="preserve"> 138, 361-367.</w:t>
      </w:r>
    </w:p>
    <w:p w14:paraId="1ED1B1CC" w14:textId="77777777" w:rsidR="00F14854" w:rsidRPr="00F14854" w:rsidRDefault="00F14854" w:rsidP="00F14854">
      <w:pPr>
        <w:pStyle w:val="EndNoteBibliography"/>
        <w:spacing w:after="0"/>
      </w:pPr>
      <w:r w:rsidRPr="00F14854">
        <w:t>2.</w:t>
      </w:r>
      <w:r w:rsidRPr="00F14854">
        <w:tab/>
        <w:t xml:space="preserve">Canevari, G. P., The formulation of an effective demulsifier for oil spill emulsions. </w:t>
      </w:r>
      <w:r w:rsidRPr="00F14854">
        <w:rPr>
          <w:i/>
        </w:rPr>
        <w:t xml:space="preserve">Marine Pollution Bulletin </w:t>
      </w:r>
      <w:r w:rsidRPr="00F14854">
        <w:rPr>
          <w:b/>
        </w:rPr>
        <w:t>1982,</w:t>
      </w:r>
      <w:r w:rsidRPr="00F14854">
        <w:t xml:space="preserve"> 13, (2), 49-54.</w:t>
      </w:r>
    </w:p>
    <w:p w14:paraId="2FB2CA46" w14:textId="77777777" w:rsidR="00F14854" w:rsidRPr="00F14854" w:rsidRDefault="00F14854" w:rsidP="00F14854">
      <w:pPr>
        <w:pStyle w:val="EndNoteBibliography"/>
        <w:spacing w:after="0"/>
      </w:pPr>
      <w:r w:rsidRPr="00F14854">
        <w:t>3.</w:t>
      </w:r>
      <w:r w:rsidRPr="00F14854">
        <w:tab/>
        <w:t xml:space="preserve">Feng, X.; Behles, J. A., Understanding the Demulsification of Water-in-Diluted Bitumen Froth Emulsions. </w:t>
      </w:r>
      <w:r w:rsidRPr="00F14854">
        <w:rPr>
          <w:i/>
        </w:rPr>
        <w:t xml:space="preserve">Energy &amp; Fuels </w:t>
      </w:r>
      <w:r w:rsidRPr="00F14854">
        <w:rPr>
          <w:b/>
        </w:rPr>
        <w:t>2015,</w:t>
      </w:r>
      <w:r w:rsidRPr="00F14854">
        <w:t xml:space="preserve"> 29, (7), 4616-4623.</w:t>
      </w:r>
    </w:p>
    <w:p w14:paraId="0EDF41B2" w14:textId="77777777" w:rsidR="00F14854" w:rsidRPr="00F14854" w:rsidRDefault="00F14854" w:rsidP="00F14854">
      <w:pPr>
        <w:pStyle w:val="EndNoteBibliography"/>
        <w:spacing w:after="0"/>
      </w:pPr>
      <w:r w:rsidRPr="00F14854">
        <w:t>4.</w:t>
      </w:r>
      <w:r w:rsidRPr="00F14854">
        <w:tab/>
        <w:t xml:space="preserve">Canevari, G. P., Some Basic Concepts Regarding the Separation of Oily Water Mixtures. </w:t>
      </w:r>
      <w:r w:rsidRPr="00F14854">
        <w:rPr>
          <w:i/>
        </w:rPr>
        <w:t xml:space="preserve">A S L E Transactions </w:t>
      </w:r>
      <w:r w:rsidRPr="00F14854">
        <w:rPr>
          <w:b/>
        </w:rPr>
        <w:t>1969,</w:t>
      </w:r>
      <w:r w:rsidRPr="00F14854">
        <w:t xml:space="preserve"> 12, (3), 190-198.</w:t>
      </w:r>
    </w:p>
    <w:p w14:paraId="33D27273" w14:textId="77777777" w:rsidR="00F14854" w:rsidRPr="00F14854" w:rsidRDefault="00F14854" w:rsidP="00F14854">
      <w:pPr>
        <w:pStyle w:val="EndNoteBibliography"/>
        <w:spacing w:after="0"/>
      </w:pPr>
      <w:r w:rsidRPr="00F14854">
        <w:t>5.</w:t>
      </w:r>
      <w:r w:rsidRPr="00F14854">
        <w:tab/>
        <w:t xml:space="preserve">Gray, M.; Xu, Z. H.; Masliyah, J., Physics in the oil sands of Alberta. </w:t>
      </w:r>
      <w:r w:rsidRPr="00F14854">
        <w:rPr>
          <w:i/>
        </w:rPr>
        <w:t xml:space="preserve">Physics Today </w:t>
      </w:r>
      <w:r w:rsidRPr="00F14854">
        <w:rPr>
          <w:b/>
        </w:rPr>
        <w:t>2009,</w:t>
      </w:r>
      <w:r w:rsidRPr="00F14854">
        <w:t xml:space="preserve"> 62, (3), 31-35.</w:t>
      </w:r>
    </w:p>
    <w:p w14:paraId="0853850C" w14:textId="77777777" w:rsidR="00F14854" w:rsidRPr="00F14854" w:rsidRDefault="00F14854" w:rsidP="00F14854">
      <w:pPr>
        <w:pStyle w:val="EndNoteBibliography"/>
        <w:spacing w:after="0"/>
      </w:pPr>
      <w:r w:rsidRPr="00F14854">
        <w:t>6.</w:t>
      </w:r>
      <w:r w:rsidRPr="00F14854">
        <w:tab/>
        <w:t xml:space="preserve">Liu, J. J.; Xu, Z. H.; Masliyah, J., Processability of oil sand ores in Alberta. </w:t>
      </w:r>
      <w:r w:rsidRPr="00F14854">
        <w:rPr>
          <w:i/>
        </w:rPr>
        <w:t xml:space="preserve">Energy &amp; Fuels </w:t>
      </w:r>
      <w:r w:rsidRPr="00F14854">
        <w:rPr>
          <w:b/>
        </w:rPr>
        <w:t>2005,</w:t>
      </w:r>
      <w:r w:rsidRPr="00F14854">
        <w:t xml:space="preserve"> 19, (5), 2056-2063.</w:t>
      </w:r>
    </w:p>
    <w:p w14:paraId="1A6EB735" w14:textId="77777777" w:rsidR="00F14854" w:rsidRPr="00F14854" w:rsidRDefault="00F14854" w:rsidP="00F14854">
      <w:pPr>
        <w:pStyle w:val="EndNoteBibliography"/>
        <w:spacing w:after="0"/>
      </w:pPr>
      <w:r w:rsidRPr="00F14854">
        <w:t>7.</w:t>
      </w:r>
      <w:r w:rsidRPr="00F14854">
        <w:tab/>
        <w:t xml:space="preserve">Masliyah, J.; Zhou, Z. J.; Xu, Z. H.; Czarnecki, J.; Hamza, H., Understanding water-based bitumen extraction from Athabasca oil sands. </w:t>
      </w:r>
      <w:r w:rsidRPr="00F14854">
        <w:rPr>
          <w:i/>
        </w:rPr>
        <w:t xml:space="preserve">The Canadian Journal of Chemical Engineering </w:t>
      </w:r>
      <w:r w:rsidRPr="00F14854">
        <w:rPr>
          <w:b/>
        </w:rPr>
        <w:t>2004,</w:t>
      </w:r>
      <w:r w:rsidRPr="00F14854">
        <w:t xml:space="preserve"> 82, (4), 628-654.</w:t>
      </w:r>
    </w:p>
    <w:p w14:paraId="0434DE24" w14:textId="77777777" w:rsidR="00F14854" w:rsidRPr="00F14854" w:rsidRDefault="00F14854" w:rsidP="00F14854">
      <w:pPr>
        <w:pStyle w:val="EndNoteBibliography"/>
        <w:spacing w:after="0"/>
      </w:pPr>
      <w:r w:rsidRPr="00F14854">
        <w:t>8.</w:t>
      </w:r>
      <w:r w:rsidRPr="00F14854">
        <w:tab/>
        <w:t xml:space="preserve">Long, Y. C.; Dabros, T.; Hamza, H., Stability and settling characteristics of solvent-diluted bitumen emulsions. </w:t>
      </w:r>
      <w:r w:rsidRPr="00F14854">
        <w:rPr>
          <w:i/>
        </w:rPr>
        <w:t xml:space="preserve">Fuel </w:t>
      </w:r>
      <w:r w:rsidRPr="00F14854">
        <w:rPr>
          <w:b/>
        </w:rPr>
        <w:t>2002,</w:t>
      </w:r>
      <w:r w:rsidRPr="00F14854">
        <w:t xml:space="preserve"> 81, (15), 1945-1952.</w:t>
      </w:r>
    </w:p>
    <w:p w14:paraId="15B615E5" w14:textId="77777777" w:rsidR="00F14854" w:rsidRPr="00F14854" w:rsidRDefault="00F14854" w:rsidP="00F14854">
      <w:pPr>
        <w:pStyle w:val="EndNoteBibliography"/>
        <w:spacing w:after="0"/>
      </w:pPr>
      <w:r w:rsidRPr="00F14854">
        <w:t>9.</w:t>
      </w:r>
      <w:r w:rsidRPr="00F14854">
        <w:tab/>
        <w:t xml:space="preserve">Rao, F.; Liu, Q., Froth Treatment in Athabasca Oil Sands Bitumen Recovery Process: A Review. </w:t>
      </w:r>
      <w:r w:rsidRPr="00F14854">
        <w:rPr>
          <w:i/>
        </w:rPr>
        <w:t xml:space="preserve">Energy &amp; Fuels </w:t>
      </w:r>
      <w:r w:rsidRPr="00F14854">
        <w:rPr>
          <w:b/>
        </w:rPr>
        <w:t>2013,</w:t>
      </w:r>
      <w:r w:rsidRPr="00F14854">
        <w:t xml:space="preserve"> 27, (12), 7199-7207.</w:t>
      </w:r>
    </w:p>
    <w:p w14:paraId="2D0832F2" w14:textId="77777777" w:rsidR="00F14854" w:rsidRPr="00F14854" w:rsidRDefault="00F14854" w:rsidP="00F14854">
      <w:pPr>
        <w:pStyle w:val="EndNoteBibliography"/>
        <w:spacing w:after="0"/>
      </w:pPr>
      <w:r w:rsidRPr="00F14854">
        <w:t>10.</w:t>
      </w:r>
      <w:r w:rsidRPr="00F14854">
        <w:tab/>
        <w:t xml:space="preserve">Xu, Y. M.; Wu, J. Y.; Dabros, T.; Hamza, H.; Wang, S. Y.; Bidal, M.; Venter, J.; Tran, T., Breaking water-in-bitumen emulsions using polyoxyalkylated DETA demulsifier. </w:t>
      </w:r>
      <w:r w:rsidRPr="00F14854">
        <w:rPr>
          <w:i/>
        </w:rPr>
        <w:t xml:space="preserve">Canadian Journal of Chemical Engineering </w:t>
      </w:r>
      <w:r w:rsidRPr="00F14854">
        <w:rPr>
          <w:b/>
        </w:rPr>
        <w:t>2004,</w:t>
      </w:r>
      <w:r w:rsidRPr="00F14854">
        <w:t xml:space="preserve"> 82, (4), 829-835.</w:t>
      </w:r>
    </w:p>
    <w:p w14:paraId="143EAE6C" w14:textId="77777777" w:rsidR="00F14854" w:rsidRPr="00F14854" w:rsidRDefault="00F14854" w:rsidP="00F14854">
      <w:pPr>
        <w:pStyle w:val="EndNoteBibliography"/>
        <w:spacing w:after="0"/>
      </w:pPr>
      <w:r w:rsidRPr="00F14854">
        <w:t>11.</w:t>
      </w:r>
      <w:r w:rsidRPr="00F14854">
        <w:tab/>
        <w:t xml:space="preserve">Zolfaghari, R.; Fakhru’l-Razi, A.; Abdullah, L. C.; Elnashaie, S. S. E. H.; Pendashteh, A., Demulsification techniques of water-in-oil and oil-in-water emulsions in petroleum industry. </w:t>
      </w:r>
      <w:r w:rsidRPr="00F14854">
        <w:rPr>
          <w:i/>
        </w:rPr>
        <w:t xml:space="preserve">Separation and Purification Technology </w:t>
      </w:r>
      <w:r w:rsidRPr="00F14854">
        <w:rPr>
          <w:b/>
        </w:rPr>
        <w:t>2016,</w:t>
      </w:r>
      <w:r w:rsidRPr="00F14854">
        <w:t xml:space="preserve"> 170, 377-407.</w:t>
      </w:r>
    </w:p>
    <w:p w14:paraId="79BC1E94" w14:textId="77777777" w:rsidR="00F14854" w:rsidRPr="00F14854" w:rsidRDefault="00F14854" w:rsidP="00F14854">
      <w:pPr>
        <w:pStyle w:val="EndNoteBibliography"/>
        <w:spacing w:after="0"/>
      </w:pPr>
      <w:r w:rsidRPr="00F14854">
        <w:t>12.</w:t>
      </w:r>
      <w:r w:rsidRPr="00F14854">
        <w:tab/>
        <w:t xml:space="preserve">Kailey, I.; Behles, J., Evaluation of the Performance of Newly Developed Demulsifiers on Dilbit Dehydration, Demineralization, and Hydrocarbon Losses to Tailings. </w:t>
      </w:r>
      <w:r w:rsidRPr="00F14854">
        <w:rPr>
          <w:i/>
        </w:rPr>
        <w:t xml:space="preserve">Industrial &amp; Engineering Chemistry Research </w:t>
      </w:r>
      <w:r w:rsidRPr="00F14854">
        <w:rPr>
          <w:b/>
        </w:rPr>
        <w:t>2015,</w:t>
      </w:r>
      <w:r w:rsidRPr="00F14854">
        <w:t xml:space="preserve"> 54, (17), 4839-4850.</w:t>
      </w:r>
    </w:p>
    <w:p w14:paraId="5736FD9D" w14:textId="77777777" w:rsidR="00F14854" w:rsidRPr="00F14854" w:rsidRDefault="00F14854" w:rsidP="00F14854">
      <w:pPr>
        <w:pStyle w:val="EndNoteBibliography"/>
        <w:spacing w:after="0"/>
      </w:pPr>
      <w:r w:rsidRPr="00F14854">
        <w:t>13.</w:t>
      </w:r>
      <w:r w:rsidRPr="00F14854">
        <w:tab/>
        <w:t xml:space="preserve">Carneiro, G. F.; Silva, R. C.; Barbosa, L. L.; Freitas, J. C. C.; Sad, C. M. S.; Tose, L. V.; Vaz, B. G.; Romão, W.; de Castro, E. V. R.; Neto, A. C.; Lacerda, V., Characterisation and selection of demulsifiers for water-in-crude oil emulsions using low-field 1H NMR and ESI–FT-ICR MS. </w:t>
      </w:r>
      <w:r w:rsidRPr="00F14854">
        <w:rPr>
          <w:i/>
        </w:rPr>
        <w:t xml:space="preserve">Fuel </w:t>
      </w:r>
      <w:r w:rsidRPr="00F14854">
        <w:rPr>
          <w:b/>
        </w:rPr>
        <w:t>2015,</w:t>
      </w:r>
      <w:r w:rsidRPr="00F14854">
        <w:t xml:space="preserve"> 140, 762-769.</w:t>
      </w:r>
    </w:p>
    <w:p w14:paraId="19B85FC9" w14:textId="77777777" w:rsidR="00F14854" w:rsidRPr="00F14854" w:rsidRDefault="00F14854" w:rsidP="00F14854">
      <w:pPr>
        <w:pStyle w:val="EndNoteBibliography"/>
        <w:spacing w:after="0"/>
      </w:pPr>
      <w:r w:rsidRPr="00F14854">
        <w:t>14.</w:t>
      </w:r>
      <w:r w:rsidRPr="00F14854">
        <w:tab/>
        <w:t xml:space="preserve">Kailey, I.; Blackwell, C.; Behles, J., Effects of crosslinking in demulsifiers on their performance. </w:t>
      </w:r>
      <w:r w:rsidRPr="00F14854">
        <w:rPr>
          <w:i/>
        </w:rPr>
        <w:t xml:space="preserve">The Canadian Journal of Chemical Engineering </w:t>
      </w:r>
      <w:r w:rsidRPr="00F14854">
        <w:rPr>
          <w:b/>
        </w:rPr>
        <w:t>2013,</w:t>
      </w:r>
      <w:r w:rsidRPr="00F14854">
        <w:t xml:space="preserve"> 91, (8), 1433-1438.</w:t>
      </w:r>
    </w:p>
    <w:p w14:paraId="278D8DB3" w14:textId="77777777" w:rsidR="00F14854" w:rsidRPr="00F14854" w:rsidRDefault="00F14854" w:rsidP="00F14854">
      <w:pPr>
        <w:pStyle w:val="EndNoteBibliography"/>
        <w:spacing w:after="0"/>
      </w:pPr>
      <w:r w:rsidRPr="00F14854">
        <w:t>15.</w:t>
      </w:r>
      <w:r w:rsidRPr="00F14854">
        <w:tab/>
        <w:t xml:space="preserve">Razi, M.; Rahimpour, M. R.; Jahanmiri, A.; Azad, F., Effect of a Different Formulation of Demulsifiers on the Efficiency of Chemical Demulsification of Heavy Crude Oil. </w:t>
      </w:r>
      <w:r w:rsidRPr="00F14854">
        <w:rPr>
          <w:i/>
        </w:rPr>
        <w:t xml:space="preserve">Journal of Chemical &amp; Engineering Data </w:t>
      </w:r>
      <w:r w:rsidRPr="00F14854">
        <w:rPr>
          <w:b/>
        </w:rPr>
        <w:t>2011,</w:t>
      </w:r>
      <w:r w:rsidRPr="00F14854">
        <w:t xml:space="preserve"> 56, (6), 2936-2945.</w:t>
      </w:r>
    </w:p>
    <w:p w14:paraId="112262D0" w14:textId="77777777" w:rsidR="00F14854" w:rsidRPr="00F14854" w:rsidRDefault="00F14854" w:rsidP="00F14854">
      <w:pPr>
        <w:pStyle w:val="EndNoteBibliography"/>
        <w:spacing w:after="0"/>
      </w:pPr>
      <w:r w:rsidRPr="00F14854">
        <w:t>16.</w:t>
      </w:r>
      <w:r w:rsidRPr="00F14854">
        <w:tab/>
        <w:t xml:space="preserve">Kailey, I. K., Study the properties and performance of newly developed demulsifiers in oil sands froth treatment. </w:t>
      </w:r>
      <w:r w:rsidRPr="00F14854">
        <w:rPr>
          <w:i/>
        </w:rPr>
        <w:t xml:space="preserve">Energy &amp; Fuels </w:t>
      </w:r>
      <w:r w:rsidRPr="00F14854">
        <w:rPr>
          <w:b/>
        </w:rPr>
        <w:t>2016,</w:t>
      </w:r>
      <w:r w:rsidRPr="00F14854">
        <w:t xml:space="preserve"> DOI: 10.1021/acs.energyfuels.6b01940.</w:t>
      </w:r>
    </w:p>
    <w:p w14:paraId="73964D9A" w14:textId="77777777" w:rsidR="00F14854" w:rsidRPr="00F14854" w:rsidRDefault="00F14854" w:rsidP="00F14854">
      <w:pPr>
        <w:pStyle w:val="EndNoteBibliography"/>
        <w:spacing w:after="0"/>
      </w:pPr>
      <w:r w:rsidRPr="00F14854">
        <w:t>17.</w:t>
      </w:r>
      <w:r w:rsidRPr="00F14854">
        <w:tab/>
        <w:t xml:space="preserve">Borges, B.; Rondón, M.; Sereno, O.; Asuaje, J., Breaking of Water-in-Crude-Oil Emulsions. 3. Influence of Salinity and Water-Oil Ratio on Demulsifier Action. </w:t>
      </w:r>
      <w:r w:rsidRPr="00F14854">
        <w:rPr>
          <w:i/>
        </w:rPr>
        <w:t xml:space="preserve">Energy &amp; Fuels </w:t>
      </w:r>
      <w:r w:rsidRPr="00F14854">
        <w:rPr>
          <w:b/>
        </w:rPr>
        <w:t>2009,</w:t>
      </w:r>
      <w:r w:rsidRPr="00F14854">
        <w:t xml:space="preserve"> 23, (3), 1568-1574.</w:t>
      </w:r>
    </w:p>
    <w:p w14:paraId="65391F19" w14:textId="77777777" w:rsidR="00F14854" w:rsidRPr="00F14854" w:rsidRDefault="00F14854" w:rsidP="00F14854">
      <w:pPr>
        <w:pStyle w:val="EndNoteBibliography"/>
        <w:spacing w:after="0"/>
      </w:pPr>
      <w:r w:rsidRPr="00F14854">
        <w:t>18.</w:t>
      </w:r>
      <w:r w:rsidRPr="00F14854">
        <w:tab/>
        <w:t xml:space="preserve">Kailey, I.; Feng, X., Influence of Structural Variations of Demulsifiers on their Performance. </w:t>
      </w:r>
      <w:r w:rsidRPr="00F14854">
        <w:rPr>
          <w:i/>
        </w:rPr>
        <w:t xml:space="preserve">Industrial &amp; Engineering Chemistry Research </w:t>
      </w:r>
      <w:r w:rsidRPr="00F14854">
        <w:rPr>
          <w:b/>
        </w:rPr>
        <w:t>2013,</w:t>
      </w:r>
      <w:r w:rsidRPr="00F14854">
        <w:t xml:space="preserve"> 52, (2), 785-793.</w:t>
      </w:r>
    </w:p>
    <w:p w14:paraId="68664FD0" w14:textId="77777777" w:rsidR="00F14854" w:rsidRPr="00F14854" w:rsidRDefault="00F14854" w:rsidP="00F14854">
      <w:pPr>
        <w:pStyle w:val="EndNoteBibliography"/>
        <w:spacing w:after="0"/>
      </w:pPr>
      <w:r w:rsidRPr="00F14854">
        <w:lastRenderedPageBreak/>
        <w:t>19.</w:t>
      </w:r>
      <w:r w:rsidRPr="00F14854">
        <w:tab/>
        <w:t xml:space="preserve">Hajivand, P.; Vaziri, A., Optimization of Demulsifier Formulation for Separation of Water from Crude Oil Emulsions. </w:t>
      </w:r>
      <w:r w:rsidRPr="00F14854">
        <w:rPr>
          <w:i/>
        </w:rPr>
        <w:t xml:space="preserve">Brazilian Journal of Chemical Engineering </w:t>
      </w:r>
      <w:r w:rsidRPr="00F14854">
        <w:rPr>
          <w:b/>
        </w:rPr>
        <w:t>2015,</w:t>
      </w:r>
      <w:r w:rsidRPr="00F14854">
        <w:t xml:space="preserve"> 32, (1), 107-118.</w:t>
      </w:r>
    </w:p>
    <w:p w14:paraId="622268D5" w14:textId="77777777" w:rsidR="00F14854" w:rsidRPr="00F14854" w:rsidRDefault="00F14854" w:rsidP="00F14854">
      <w:pPr>
        <w:pStyle w:val="EndNoteBibliography"/>
        <w:spacing w:after="0"/>
      </w:pPr>
      <w:r w:rsidRPr="00F14854">
        <w:t>20.</w:t>
      </w:r>
      <w:r w:rsidRPr="00F14854">
        <w:tab/>
        <w:t xml:space="preserve">Pacheco, V. F.; Spinelli, L.; Lucas, E. F.; Mansur, C. R. E., Destabilization of Petroleum Emulsions: Evaluation of the Influence of the Solvent on Additives. </w:t>
      </w:r>
      <w:r w:rsidRPr="00F14854">
        <w:rPr>
          <w:i/>
        </w:rPr>
        <w:t xml:space="preserve">Energy &amp; Fuels </w:t>
      </w:r>
      <w:r w:rsidRPr="00F14854">
        <w:rPr>
          <w:b/>
        </w:rPr>
        <w:t>2011,</w:t>
      </w:r>
      <w:r w:rsidRPr="00F14854">
        <w:t xml:space="preserve"> 25, (4), 1659-1666.</w:t>
      </w:r>
    </w:p>
    <w:p w14:paraId="2B796DFC" w14:textId="77777777" w:rsidR="00F14854" w:rsidRPr="00F14854" w:rsidRDefault="00F14854" w:rsidP="00F14854">
      <w:pPr>
        <w:pStyle w:val="EndNoteBibliography"/>
        <w:spacing w:after="0"/>
      </w:pPr>
      <w:r w:rsidRPr="00F14854">
        <w:t>21.</w:t>
      </w:r>
      <w:r w:rsidRPr="00F14854">
        <w:tab/>
        <w:t xml:space="preserve">Kokal, S.; Al-Ghamdi, A., Oil/water separation experience from a large oil field. </w:t>
      </w:r>
      <w:r w:rsidRPr="00F14854">
        <w:rPr>
          <w:i/>
        </w:rPr>
        <w:t xml:space="preserve">SPE Production &amp; Operations </w:t>
      </w:r>
      <w:r w:rsidRPr="00F14854">
        <w:rPr>
          <w:b/>
        </w:rPr>
        <w:t>2006,</w:t>
      </w:r>
      <w:r w:rsidRPr="00F14854">
        <w:t xml:space="preserve"> 21, (3), 365-371.</w:t>
      </w:r>
    </w:p>
    <w:p w14:paraId="597BDC5E" w14:textId="77777777" w:rsidR="00F14854" w:rsidRPr="00F14854" w:rsidRDefault="00F14854" w:rsidP="00F14854">
      <w:pPr>
        <w:pStyle w:val="EndNoteBibliography"/>
        <w:spacing w:after="0"/>
      </w:pPr>
      <w:r w:rsidRPr="00F14854">
        <w:t>22.</w:t>
      </w:r>
      <w:r w:rsidRPr="00F14854">
        <w:tab/>
        <w:t xml:space="preserve">Kokal, S. L., Crude Oil Emulsions: A State-Of-The-Art Review. </w:t>
      </w:r>
      <w:r w:rsidRPr="00F14854">
        <w:rPr>
          <w:i/>
        </w:rPr>
        <w:t xml:space="preserve">SPE Production &amp; Facilities </w:t>
      </w:r>
      <w:r w:rsidRPr="00F14854">
        <w:rPr>
          <w:b/>
        </w:rPr>
        <w:t>2013,</w:t>
      </w:r>
      <w:r w:rsidRPr="00F14854">
        <w:t xml:space="preserve"> 20, (01), 5-13.</w:t>
      </w:r>
    </w:p>
    <w:p w14:paraId="4D1853F3" w14:textId="77777777" w:rsidR="00F14854" w:rsidRPr="00F14854" w:rsidRDefault="00F14854" w:rsidP="00F14854">
      <w:pPr>
        <w:pStyle w:val="EndNoteBibliography"/>
        <w:spacing w:after="0"/>
      </w:pPr>
      <w:r w:rsidRPr="00F14854">
        <w:t>23.</w:t>
      </w:r>
      <w:r w:rsidRPr="00F14854">
        <w:tab/>
        <w:t xml:space="preserve">Goldszal, A.; Bourrel, M., Demulsification of Crude Oil Emulsions: Correlation to Microemulsion Phase Behavior. </w:t>
      </w:r>
      <w:r w:rsidRPr="00F14854">
        <w:rPr>
          <w:i/>
        </w:rPr>
        <w:t xml:space="preserve">Industrial &amp; Engineering Chemistry Research </w:t>
      </w:r>
      <w:r w:rsidRPr="00F14854">
        <w:rPr>
          <w:b/>
        </w:rPr>
        <w:t>2000,</w:t>
      </w:r>
      <w:r w:rsidRPr="00F14854">
        <w:t xml:space="preserve"> 39, (8), 2746-2751.</w:t>
      </w:r>
    </w:p>
    <w:p w14:paraId="197556B7" w14:textId="77777777" w:rsidR="00F14854" w:rsidRPr="00F14854" w:rsidRDefault="00F14854" w:rsidP="00F14854">
      <w:pPr>
        <w:pStyle w:val="EndNoteBibliography"/>
        <w:spacing w:after="0"/>
      </w:pPr>
      <w:r w:rsidRPr="00F14854">
        <w:t>24.</w:t>
      </w:r>
      <w:r w:rsidRPr="00F14854">
        <w:tab/>
        <w:t xml:space="preserve">Wu, J.; Xu, Y.; Dabros, T.; Hamza, H., Effect of EO and PO positions in nonionic surfactants on surfactant properties and demulsification performance. </w:t>
      </w:r>
      <w:r w:rsidRPr="00F14854">
        <w:rPr>
          <w:i/>
        </w:rPr>
        <w:t xml:space="preserve">Colloids and Surfaces A: Physicochemical and Engineering Aspects </w:t>
      </w:r>
      <w:r w:rsidRPr="00F14854">
        <w:rPr>
          <w:b/>
        </w:rPr>
        <w:t>2005,</w:t>
      </w:r>
      <w:r w:rsidRPr="00F14854">
        <w:t xml:space="preserve"> 252, (1), 79-85.</w:t>
      </w:r>
    </w:p>
    <w:p w14:paraId="4357C49C" w14:textId="77777777" w:rsidR="00F14854" w:rsidRPr="00F14854" w:rsidRDefault="00F14854" w:rsidP="00F14854">
      <w:pPr>
        <w:pStyle w:val="EndNoteBibliography"/>
        <w:spacing w:after="0"/>
      </w:pPr>
      <w:r w:rsidRPr="00F14854">
        <w:t>25.</w:t>
      </w:r>
      <w:r w:rsidRPr="00F14854">
        <w:tab/>
        <w:t xml:space="preserve">Wu, J.; Xu, Y.; Dabros, T.; Hamza, H., Effect of Demulsifier Properties on Destabilization of Water-in-Oil Emulsion. </w:t>
      </w:r>
      <w:r w:rsidRPr="00F14854">
        <w:rPr>
          <w:i/>
        </w:rPr>
        <w:t xml:space="preserve">Energy &amp; Fuels </w:t>
      </w:r>
      <w:r w:rsidRPr="00F14854">
        <w:rPr>
          <w:b/>
        </w:rPr>
        <w:t>2003,</w:t>
      </w:r>
      <w:r w:rsidRPr="00F14854">
        <w:t xml:space="preserve"> 17, (6), 1554-1559.</w:t>
      </w:r>
    </w:p>
    <w:p w14:paraId="24A66A7B" w14:textId="77777777" w:rsidR="00F14854" w:rsidRPr="00F14854" w:rsidRDefault="00F14854" w:rsidP="00F14854">
      <w:pPr>
        <w:pStyle w:val="EndNoteBibliography"/>
        <w:spacing w:after="0"/>
      </w:pPr>
      <w:r w:rsidRPr="00F14854">
        <w:t>26.</w:t>
      </w:r>
      <w:r w:rsidRPr="00F14854">
        <w:tab/>
        <w:t xml:space="preserve">Atta, A. M.; Allohedan, H. A.; El-Mahdy, G. A., Dewatering of petroleum crude oil emulsions using modified Schiff base polymeric surfactants. </w:t>
      </w:r>
      <w:r w:rsidRPr="00F14854">
        <w:rPr>
          <w:i/>
        </w:rPr>
        <w:t xml:space="preserve">Journal of Petroleum Science and Engineering </w:t>
      </w:r>
      <w:r w:rsidRPr="00F14854">
        <w:rPr>
          <w:b/>
        </w:rPr>
        <w:t>2014,</w:t>
      </w:r>
      <w:r w:rsidRPr="00F14854">
        <w:t xml:space="preserve"> 122, 719-728.</w:t>
      </w:r>
    </w:p>
    <w:p w14:paraId="515649C7" w14:textId="77777777" w:rsidR="00F14854" w:rsidRPr="00F14854" w:rsidRDefault="00F14854" w:rsidP="00F14854">
      <w:pPr>
        <w:pStyle w:val="EndNoteBibliography"/>
        <w:spacing w:after="0"/>
      </w:pPr>
      <w:r w:rsidRPr="00F14854">
        <w:t>27.</w:t>
      </w:r>
      <w:r w:rsidRPr="00F14854">
        <w:tab/>
        <w:t xml:space="preserve">Hernández, E. I.; Castro-Sotelo, L. V.; Avendaño-Gómez, J. R.; Flores, C. A.; Alvarez-Ramírez, F.; Vázquez, F., Synthesis, Characterization, and Evaluation of Petroleum Demulsifiers of Multibranched Block Copolymers. </w:t>
      </w:r>
      <w:r w:rsidRPr="00F14854">
        <w:rPr>
          <w:i/>
        </w:rPr>
        <w:t xml:space="preserve">Energy &amp; Fuels </w:t>
      </w:r>
      <w:r w:rsidRPr="00F14854">
        <w:rPr>
          <w:b/>
        </w:rPr>
        <w:t>2016,</w:t>
      </w:r>
      <w:r w:rsidRPr="00F14854">
        <w:t xml:space="preserve"> 30, (7), 5363-5378.</w:t>
      </w:r>
    </w:p>
    <w:p w14:paraId="590EDC62" w14:textId="77777777" w:rsidR="00F14854" w:rsidRPr="00F14854" w:rsidRDefault="00F14854" w:rsidP="00F14854">
      <w:pPr>
        <w:pStyle w:val="EndNoteBibliography"/>
        <w:spacing w:after="0"/>
      </w:pPr>
      <w:r w:rsidRPr="00F14854">
        <w:t>28.</w:t>
      </w:r>
      <w:r w:rsidRPr="00F14854">
        <w:tab/>
        <w:t xml:space="preserve">Rondón, M.; Bouriat, P.; Lachaise, J.; Salager, J.-L., Breaking of Water-in-Crude Oil Emulsions. 1. Physicochemical Phenomenology of Demulsifier Action. </w:t>
      </w:r>
      <w:r w:rsidRPr="00F14854">
        <w:rPr>
          <w:i/>
        </w:rPr>
        <w:t xml:space="preserve">Energy &amp; Fuels </w:t>
      </w:r>
      <w:r w:rsidRPr="00F14854">
        <w:rPr>
          <w:b/>
        </w:rPr>
        <w:t>2006,</w:t>
      </w:r>
      <w:r w:rsidRPr="00F14854">
        <w:t xml:space="preserve"> 20, (4), 1600-1604.</w:t>
      </w:r>
    </w:p>
    <w:p w14:paraId="5C976778" w14:textId="77777777" w:rsidR="00F14854" w:rsidRPr="00F14854" w:rsidRDefault="00F14854" w:rsidP="00F14854">
      <w:pPr>
        <w:pStyle w:val="EndNoteBibliography"/>
        <w:spacing w:after="0"/>
      </w:pPr>
      <w:r w:rsidRPr="00F14854">
        <w:t>29.</w:t>
      </w:r>
      <w:r w:rsidRPr="00F14854">
        <w:tab/>
        <w:t xml:space="preserve">Chen, Z.; Peng, J.; Ge, L.; Xu, Z., Demulsifying water-in-oil emulsions by ethyl cellulose demulsifiers studied using focused beam reflectance measurement. </w:t>
      </w:r>
      <w:r w:rsidRPr="00F14854">
        <w:rPr>
          <w:i/>
        </w:rPr>
        <w:t xml:space="preserve">Chemical Engineering Science </w:t>
      </w:r>
      <w:r w:rsidRPr="00F14854">
        <w:rPr>
          <w:b/>
        </w:rPr>
        <w:t>2015,</w:t>
      </w:r>
      <w:r w:rsidRPr="00F14854">
        <w:t xml:space="preserve"> 130, 254-263.</w:t>
      </w:r>
    </w:p>
    <w:p w14:paraId="7F07D95A" w14:textId="77777777" w:rsidR="00F14854" w:rsidRPr="00F14854" w:rsidRDefault="00F14854" w:rsidP="00F14854">
      <w:pPr>
        <w:pStyle w:val="EndNoteBibliography"/>
        <w:spacing w:after="0"/>
      </w:pPr>
      <w:r w:rsidRPr="00F14854">
        <w:t>30.</w:t>
      </w:r>
      <w:r w:rsidRPr="00F14854">
        <w:tab/>
        <w:t xml:space="preserve">Al-Sabagh, A. M.; Kandile, N. G.; Noor El-Din, M. R., Functions of Demulsifiers in the Petroleum Industry. </w:t>
      </w:r>
      <w:r w:rsidRPr="00F14854">
        <w:rPr>
          <w:i/>
        </w:rPr>
        <w:t xml:space="preserve">Separation Science and Technology </w:t>
      </w:r>
      <w:r w:rsidRPr="00F14854">
        <w:rPr>
          <w:b/>
        </w:rPr>
        <w:t>2011,</w:t>
      </w:r>
      <w:r w:rsidRPr="00F14854">
        <w:t xml:space="preserve"> 46, (7), 1144-1163.</w:t>
      </w:r>
    </w:p>
    <w:p w14:paraId="166036FF" w14:textId="77777777" w:rsidR="00F14854" w:rsidRPr="00F14854" w:rsidRDefault="00F14854" w:rsidP="00F14854">
      <w:pPr>
        <w:pStyle w:val="EndNoteBibliography"/>
        <w:spacing w:after="0"/>
      </w:pPr>
      <w:r w:rsidRPr="00F14854">
        <w:t>31.</w:t>
      </w:r>
      <w:r w:rsidRPr="00F14854">
        <w:tab/>
        <w:t xml:space="preserve">Machado, M. B.; Kresta, S. M., Update to Turbulence in Mixing Applications. In </w:t>
      </w:r>
      <w:r w:rsidRPr="00F14854">
        <w:rPr>
          <w:i/>
        </w:rPr>
        <w:t>Advances in Industrial Mixing: A Companion to the Handbook of Industrial Mixing</w:t>
      </w:r>
      <w:r w:rsidRPr="00F14854">
        <w:t>, Kresta, S. M.; Etchells, A. W.; Dickey, D. S.; Atiemo-Obeng, V. A., Eds. John Wiley &amp; Sons, Inc.: 2015.</w:t>
      </w:r>
    </w:p>
    <w:p w14:paraId="2E07686A" w14:textId="77777777" w:rsidR="00F14854" w:rsidRPr="00F14854" w:rsidRDefault="00F14854" w:rsidP="00F14854">
      <w:pPr>
        <w:pStyle w:val="EndNoteBibliography"/>
        <w:spacing w:after="0"/>
      </w:pPr>
      <w:r w:rsidRPr="00F14854">
        <w:t>32.</w:t>
      </w:r>
      <w:r w:rsidRPr="00F14854">
        <w:tab/>
        <w:t xml:space="preserve">Mancilla, E.; Palacios-Morales, C. A.; Córdova-Aguilar, M. S.; Trujillo-Roldán, M. A.; Ascanio, G.; Zenit, R., A hydrodynamic description of the flow behavior in shaken flasks. </w:t>
      </w:r>
      <w:r w:rsidRPr="00F14854">
        <w:rPr>
          <w:i/>
        </w:rPr>
        <w:t xml:space="preserve">Biochemical Engineering Journal </w:t>
      </w:r>
      <w:r w:rsidRPr="00F14854">
        <w:rPr>
          <w:b/>
        </w:rPr>
        <w:t>2015,</w:t>
      </w:r>
      <w:r w:rsidRPr="00F14854">
        <w:t xml:space="preserve"> 99, 61-66.</w:t>
      </w:r>
    </w:p>
    <w:p w14:paraId="50B8FD73" w14:textId="77777777" w:rsidR="00F14854" w:rsidRPr="00F14854" w:rsidRDefault="00F14854" w:rsidP="00F14854">
      <w:pPr>
        <w:pStyle w:val="EndNoteBibliography"/>
        <w:spacing w:after="0"/>
      </w:pPr>
      <w:r w:rsidRPr="00F14854">
        <w:t>33.</w:t>
      </w:r>
      <w:r w:rsidRPr="00F14854">
        <w:tab/>
        <w:t xml:space="preserve">Rodriguez, G.; Anderlei, T.; Micheletti, M.; Yianneskis, M.; Ducci, A., On the measurement and scaling of mixing time in orbitally shaken bioreactors. </w:t>
      </w:r>
      <w:r w:rsidRPr="00F14854">
        <w:rPr>
          <w:i/>
        </w:rPr>
        <w:t xml:space="preserve">Biochemical Engineering Journal </w:t>
      </w:r>
      <w:r w:rsidRPr="00F14854">
        <w:rPr>
          <w:b/>
        </w:rPr>
        <w:t>2014,</w:t>
      </w:r>
      <w:r w:rsidRPr="00F14854">
        <w:t xml:space="preserve"> 82, 10-21.</w:t>
      </w:r>
    </w:p>
    <w:p w14:paraId="253A4DEC" w14:textId="77777777" w:rsidR="00F14854" w:rsidRPr="00F14854" w:rsidRDefault="00F14854" w:rsidP="00F14854">
      <w:pPr>
        <w:pStyle w:val="EndNoteBibliography"/>
        <w:spacing w:after="0"/>
      </w:pPr>
      <w:r w:rsidRPr="00F14854">
        <w:t>34.</w:t>
      </w:r>
      <w:r w:rsidRPr="00F14854">
        <w:tab/>
        <w:t xml:space="preserve">Weheliye, W.; Yianneskis, M.; Ducci, A., On the fluid dynamics of shaken bioreactors- flow characterization and transition. </w:t>
      </w:r>
      <w:r w:rsidRPr="00F14854">
        <w:rPr>
          <w:i/>
        </w:rPr>
        <w:t xml:space="preserve">AIChE Journal </w:t>
      </w:r>
      <w:r w:rsidRPr="00F14854">
        <w:rPr>
          <w:b/>
        </w:rPr>
        <w:t>2013,</w:t>
      </w:r>
      <w:r w:rsidRPr="00F14854">
        <w:t xml:space="preserve"> 59, (1), 334-344.</w:t>
      </w:r>
    </w:p>
    <w:p w14:paraId="5EDB56BD" w14:textId="77777777" w:rsidR="00F14854" w:rsidRPr="00F14854" w:rsidRDefault="00F14854" w:rsidP="00F14854">
      <w:pPr>
        <w:pStyle w:val="EndNoteBibliography"/>
        <w:spacing w:after="0"/>
      </w:pPr>
      <w:r w:rsidRPr="00F14854">
        <w:t>35.</w:t>
      </w:r>
      <w:r w:rsidRPr="00F14854">
        <w:tab/>
        <w:t xml:space="preserve">Rodriguez, G.; Weheliye, W.; Anderlei, T.; Micheletti, M.; Yianneskis, M.; Ducci, A., Mixing time and kinetic energy measurements in a shaken cylindrical bioreactor. </w:t>
      </w:r>
      <w:r w:rsidRPr="00F14854">
        <w:rPr>
          <w:i/>
        </w:rPr>
        <w:t xml:space="preserve">Chemical Engineering Research and Design </w:t>
      </w:r>
      <w:r w:rsidRPr="00F14854">
        <w:rPr>
          <w:b/>
        </w:rPr>
        <w:t>2013,</w:t>
      </w:r>
      <w:r w:rsidRPr="00F14854">
        <w:t xml:space="preserve"> 91, (11), 2084-2097.</w:t>
      </w:r>
    </w:p>
    <w:p w14:paraId="43D8BB9A" w14:textId="77777777" w:rsidR="00F14854" w:rsidRPr="00F14854" w:rsidRDefault="00F14854" w:rsidP="00F14854">
      <w:pPr>
        <w:pStyle w:val="EndNoteBibliography"/>
        <w:spacing w:after="0"/>
      </w:pPr>
      <w:r w:rsidRPr="00F14854">
        <w:t>36.</w:t>
      </w:r>
      <w:r w:rsidRPr="00F14854">
        <w:tab/>
        <w:t xml:space="preserve">Chong, J. Y.; Machado, M. B.; Bhattacharya, S.; Ng, S.; Kresta, S. M., Reduce Overdosing Effects in Chemical Demulsifier Applications by Increasing Mixing Energy and Decreasing Injection Concentration. </w:t>
      </w:r>
      <w:r w:rsidRPr="00F14854">
        <w:rPr>
          <w:i/>
        </w:rPr>
        <w:t xml:space="preserve">Energy &amp; Fuels </w:t>
      </w:r>
      <w:r w:rsidRPr="00F14854">
        <w:rPr>
          <w:b/>
        </w:rPr>
        <w:t>2016,</w:t>
      </w:r>
      <w:r w:rsidRPr="00F14854">
        <w:t xml:space="preserve"> 30, (6), 5183-5189.</w:t>
      </w:r>
    </w:p>
    <w:p w14:paraId="7AE9EFD0" w14:textId="77777777" w:rsidR="00F14854" w:rsidRPr="00F14854" w:rsidRDefault="00F14854" w:rsidP="00F14854">
      <w:pPr>
        <w:pStyle w:val="EndNoteBibliography"/>
        <w:spacing w:after="0"/>
      </w:pPr>
      <w:r w:rsidRPr="00F14854">
        <w:t>37.</w:t>
      </w:r>
      <w:r w:rsidRPr="00F14854">
        <w:tab/>
        <w:t xml:space="preserve">Ger, A. M.; Holley, E. R., Comparison of single-point injections in pipe flow. </w:t>
      </w:r>
      <w:r w:rsidRPr="00F14854">
        <w:rPr>
          <w:i/>
        </w:rPr>
        <w:t xml:space="preserve">ASCE J Hydraul Div </w:t>
      </w:r>
      <w:r w:rsidRPr="00F14854">
        <w:rPr>
          <w:b/>
        </w:rPr>
        <w:t>1976,</w:t>
      </w:r>
      <w:r w:rsidRPr="00F14854">
        <w:t xml:space="preserve"> 102, (6), 731-746.</w:t>
      </w:r>
    </w:p>
    <w:p w14:paraId="0F616645" w14:textId="77777777" w:rsidR="00F14854" w:rsidRPr="00F14854" w:rsidRDefault="00F14854" w:rsidP="00F14854">
      <w:pPr>
        <w:pStyle w:val="EndNoteBibliography"/>
        <w:spacing w:after="0"/>
      </w:pPr>
      <w:r w:rsidRPr="00F14854">
        <w:t>38.</w:t>
      </w:r>
      <w:r w:rsidRPr="00F14854">
        <w:tab/>
        <w:t xml:space="preserve">Machado, M. B.; Kresta, S. M., Scaling-Down Local Mixing Effects for Biotechnology Applications. </w:t>
      </w:r>
      <w:r w:rsidRPr="00F14854">
        <w:rPr>
          <w:i/>
        </w:rPr>
        <w:t xml:space="preserve">American Pharmaceutical Review </w:t>
      </w:r>
      <w:r w:rsidRPr="00F14854">
        <w:rPr>
          <w:b/>
        </w:rPr>
        <w:t>2016,</w:t>
      </w:r>
      <w:r w:rsidRPr="00F14854">
        <w:t xml:space="preserve"> 19, (5), 47-51.</w:t>
      </w:r>
    </w:p>
    <w:p w14:paraId="311875B2" w14:textId="77777777" w:rsidR="00F14854" w:rsidRPr="00F14854" w:rsidRDefault="00F14854" w:rsidP="00F14854">
      <w:pPr>
        <w:pStyle w:val="EndNoteBibliography"/>
        <w:spacing w:after="0"/>
      </w:pPr>
      <w:r w:rsidRPr="00F14854">
        <w:lastRenderedPageBreak/>
        <w:t>39.</w:t>
      </w:r>
      <w:r w:rsidRPr="00F14854">
        <w:tab/>
        <w:t xml:space="preserve">Donati, G.; Paludetto, R., Scale up of chemical reactors. </w:t>
      </w:r>
      <w:r w:rsidRPr="00F14854">
        <w:rPr>
          <w:i/>
        </w:rPr>
        <w:t xml:space="preserve">Catalysis Today </w:t>
      </w:r>
      <w:r w:rsidRPr="00F14854">
        <w:rPr>
          <w:b/>
        </w:rPr>
        <w:t>1997,</w:t>
      </w:r>
      <w:r w:rsidRPr="00F14854">
        <w:t xml:space="preserve"> 34, (3-4), 483-533.</w:t>
      </w:r>
    </w:p>
    <w:p w14:paraId="143BDA6F" w14:textId="77777777" w:rsidR="00F14854" w:rsidRPr="00F14854" w:rsidRDefault="00F14854" w:rsidP="00F14854">
      <w:pPr>
        <w:pStyle w:val="EndNoteBibliography"/>
        <w:spacing w:after="0"/>
      </w:pPr>
      <w:r w:rsidRPr="00F14854">
        <w:t>40.</w:t>
      </w:r>
      <w:r w:rsidRPr="00F14854">
        <w:tab/>
        <w:t xml:space="preserve">Palacios-Morales, C.; Aguayo-Vallejo, J. P.; Trujillo-Roldán, M. A.; Zenit, R.; Ascanio, G.; Córdova-Aguilar, M. S., The flow inside shaking flasks and its implication for mycelial cultures. </w:t>
      </w:r>
      <w:r w:rsidRPr="00F14854">
        <w:rPr>
          <w:i/>
        </w:rPr>
        <w:t xml:space="preserve">Chemical Engineering Science </w:t>
      </w:r>
      <w:r w:rsidRPr="00F14854">
        <w:rPr>
          <w:b/>
        </w:rPr>
        <w:t>2016,</w:t>
      </w:r>
      <w:r w:rsidRPr="00F14854">
        <w:t xml:space="preserve"> 152, 163-171.</w:t>
      </w:r>
    </w:p>
    <w:p w14:paraId="5F2D9E33" w14:textId="77777777" w:rsidR="00F14854" w:rsidRPr="00F14854" w:rsidRDefault="00F14854" w:rsidP="00F14854">
      <w:pPr>
        <w:pStyle w:val="EndNoteBibliography"/>
        <w:spacing w:after="0"/>
      </w:pPr>
      <w:r w:rsidRPr="00F14854">
        <w:t>41.</w:t>
      </w:r>
      <w:r w:rsidRPr="00F14854">
        <w:tab/>
        <w:t xml:space="preserve">Machado, M. B.; Bittorf, K. J.; Roussinova, V. T.; Kresta, S. M., Transition from turbulent to transitional flow in the top half of a stirred tank. </w:t>
      </w:r>
      <w:r w:rsidRPr="00F14854">
        <w:rPr>
          <w:i/>
        </w:rPr>
        <w:t xml:space="preserve">Chemical Engineering Science </w:t>
      </w:r>
      <w:r w:rsidRPr="00F14854">
        <w:rPr>
          <w:b/>
        </w:rPr>
        <w:t>2013,</w:t>
      </w:r>
      <w:r w:rsidRPr="00F14854">
        <w:t xml:space="preserve"> 98, 218-230.</w:t>
      </w:r>
    </w:p>
    <w:p w14:paraId="48B1A50F" w14:textId="77777777" w:rsidR="00F14854" w:rsidRPr="00F14854" w:rsidRDefault="00F14854" w:rsidP="00F14854">
      <w:pPr>
        <w:pStyle w:val="EndNoteBibliography"/>
        <w:spacing w:after="0"/>
      </w:pPr>
      <w:r w:rsidRPr="00F14854">
        <w:t>42.</w:t>
      </w:r>
      <w:r w:rsidRPr="00F14854">
        <w:tab/>
        <w:t xml:space="preserve">Bittorf, K. J.; Kresta, S. M., Active volume of mean circulation for stirred tanks agitated with axial impellers. </w:t>
      </w:r>
      <w:r w:rsidRPr="00F14854">
        <w:rPr>
          <w:i/>
        </w:rPr>
        <w:t xml:space="preserve">Chemical Engineering Science </w:t>
      </w:r>
      <w:r w:rsidRPr="00F14854">
        <w:rPr>
          <w:b/>
        </w:rPr>
        <w:t>2000,</w:t>
      </w:r>
      <w:r w:rsidRPr="00F14854">
        <w:t xml:space="preserve"> 55, (7), 1325-1335.</w:t>
      </w:r>
    </w:p>
    <w:p w14:paraId="320B762A" w14:textId="77777777" w:rsidR="00F14854" w:rsidRPr="00F14854" w:rsidRDefault="00F14854" w:rsidP="00F14854">
      <w:pPr>
        <w:pStyle w:val="EndNoteBibliography"/>
        <w:spacing w:after="0"/>
      </w:pPr>
      <w:r w:rsidRPr="00F14854">
        <w:t>43.</w:t>
      </w:r>
      <w:r w:rsidRPr="00F14854">
        <w:tab/>
        <w:t xml:space="preserve">Machado, M. B.; Kresta, S. M., The confined impeller stirred tank (CIST): A bench scale testing device for specification of local mixing conditions required in large scale vessels. </w:t>
      </w:r>
      <w:r w:rsidRPr="00F14854">
        <w:rPr>
          <w:i/>
        </w:rPr>
        <w:t xml:space="preserve">Chemical Engineering Research &amp; Design </w:t>
      </w:r>
      <w:r w:rsidRPr="00F14854">
        <w:rPr>
          <w:b/>
        </w:rPr>
        <w:t>2013,</w:t>
      </w:r>
      <w:r w:rsidRPr="00F14854">
        <w:t xml:space="preserve"> 91, (11), 2209-2224.</w:t>
      </w:r>
    </w:p>
    <w:p w14:paraId="18A3CBD8" w14:textId="77777777" w:rsidR="00F14854" w:rsidRPr="00F14854" w:rsidRDefault="00F14854" w:rsidP="00F14854">
      <w:pPr>
        <w:pStyle w:val="EndNoteBibliography"/>
        <w:spacing w:after="0"/>
      </w:pPr>
      <w:r w:rsidRPr="00F14854">
        <w:t>44.</w:t>
      </w:r>
      <w:r w:rsidRPr="00F14854">
        <w:tab/>
        <w:t xml:space="preserve">Liné, A., Energy consumption to achieve macromixing revisited. </w:t>
      </w:r>
      <w:r w:rsidRPr="00F14854">
        <w:rPr>
          <w:i/>
        </w:rPr>
        <w:t xml:space="preserve">Chemical Engineering Research and Design </w:t>
      </w:r>
      <w:r w:rsidRPr="00F14854">
        <w:rPr>
          <w:b/>
        </w:rPr>
        <w:t>2016,</w:t>
      </w:r>
      <w:r w:rsidRPr="00F14854">
        <w:t xml:space="preserve"> 108, 81-87.</w:t>
      </w:r>
    </w:p>
    <w:p w14:paraId="69AE961F" w14:textId="77777777" w:rsidR="00F14854" w:rsidRPr="00F14854" w:rsidRDefault="00F14854" w:rsidP="00F14854">
      <w:pPr>
        <w:pStyle w:val="EndNoteBibliography"/>
        <w:spacing w:after="0"/>
      </w:pPr>
      <w:r w:rsidRPr="00F14854">
        <w:t>45.</w:t>
      </w:r>
      <w:r w:rsidRPr="00F14854">
        <w:tab/>
        <w:t xml:space="preserve">Demoz, A., Scaling inline static mixers for flocculation of oil sand mature fine tailings. </w:t>
      </w:r>
      <w:r w:rsidRPr="00F14854">
        <w:rPr>
          <w:i/>
        </w:rPr>
        <w:t xml:space="preserve">AIChE Journal </w:t>
      </w:r>
      <w:r w:rsidRPr="00F14854">
        <w:rPr>
          <w:b/>
        </w:rPr>
        <w:t>2015,</w:t>
      </w:r>
      <w:r w:rsidRPr="00F14854">
        <w:t xml:space="preserve"> 61, (12), 4402-4411.</w:t>
      </w:r>
    </w:p>
    <w:p w14:paraId="6CE402B0" w14:textId="77777777" w:rsidR="00F14854" w:rsidRPr="00F14854" w:rsidRDefault="00F14854" w:rsidP="00F14854">
      <w:pPr>
        <w:pStyle w:val="EndNoteBibliography"/>
        <w:spacing w:after="0"/>
      </w:pPr>
      <w:r w:rsidRPr="00F14854">
        <w:t>46.</w:t>
      </w:r>
      <w:r w:rsidRPr="00F14854">
        <w:tab/>
        <w:t xml:space="preserve">Senda, S. P.; Renanto, R.; Roesyadi, A.; Sumaryono, W.; Bindar, Y., The Power Consumption Performance of an Orbiting Screw Solid-Solid Mixer. </w:t>
      </w:r>
      <w:r w:rsidRPr="00F14854">
        <w:rPr>
          <w:i/>
        </w:rPr>
        <w:t xml:space="preserve">ITB Journal of Engineering Science </w:t>
      </w:r>
      <w:r w:rsidRPr="00F14854">
        <w:rPr>
          <w:b/>
        </w:rPr>
        <w:t>2012,</w:t>
      </w:r>
      <w:r w:rsidRPr="00F14854">
        <w:t xml:space="preserve"> 44, (3), 287-302.</w:t>
      </w:r>
    </w:p>
    <w:p w14:paraId="18F2C5E9" w14:textId="77777777" w:rsidR="00F14854" w:rsidRPr="00F14854" w:rsidRDefault="00F14854" w:rsidP="00F14854">
      <w:pPr>
        <w:pStyle w:val="EndNoteBibliography"/>
        <w:spacing w:after="0"/>
      </w:pPr>
      <w:r w:rsidRPr="00F14854">
        <w:t>47.</w:t>
      </w:r>
      <w:r w:rsidRPr="00F14854">
        <w:tab/>
        <w:t xml:space="preserve">Machado, M. B.; Kresta, S. M., When Mixing Matters: Choose Impellers Based on Process Requirements. </w:t>
      </w:r>
      <w:r w:rsidRPr="00F14854">
        <w:rPr>
          <w:i/>
        </w:rPr>
        <w:t xml:space="preserve">Chemical Engineering Progress </w:t>
      </w:r>
      <w:r w:rsidRPr="00F14854">
        <w:rPr>
          <w:b/>
        </w:rPr>
        <w:t>2015,</w:t>
      </w:r>
      <w:r w:rsidRPr="00F14854">
        <w:t xml:space="preserve"> 111, (7), 27-33.</w:t>
      </w:r>
    </w:p>
    <w:p w14:paraId="5E65F5D0" w14:textId="77777777" w:rsidR="00F14854" w:rsidRPr="00F14854" w:rsidRDefault="00F14854" w:rsidP="00F14854">
      <w:pPr>
        <w:pStyle w:val="EndNoteBibliography"/>
        <w:spacing w:after="0"/>
      </w:pPr>
      <w:r w:rsidRPr="00F14854">
        <w:t>48.</w:t>
      </w:r>
      <w:r w:rsidRPr="00F14854">
        <w:tab/>
        <w:t xml:space="preserve">Czarnecki, J.; Moran, K.; Yang, X. L., On the "rag layer" and diluted bitumen froth dewatering. </w:t>
      </w:r>
      <w:r w:rsidRPr="00F14854">
        <w:rPr>
          <w:i/>
        </w:rPr>
        <w:t xml:space="preserve">Canadian Journal of Chemical Engineering </w:t>
      </w:r>
      <w:r w:rsidRPr="00F14854">
        <w:rPr>
          <w:b/>
        </w:rPr>
        <w:t>2007,</w:t>
      </w:r>
      <w:r w:rsidRPr="00F14854">
        <w:t xml:space="preserve"> 85, (5), 748-755.</w:t>
      </w:r>
    </w:p>
    <w:p w14:paraId="6CD249B6" w14:textId="77777777" w:rsidR="00F14854" w:rsidRPr="00F14854" w:rsidRDefault="00F14854" w:rsidP="00F14854">
      <w:pPr>
        <w:pStyle w:val="EndNoteBibliography"/>
        <w:spacing w:after="0"/>
      </w:pPr>
      <w:r w:rsidRPr="00F14854">
        <w:t>49.</w:t>
      </w:r>
      <w:r w:rsidRPr="00F14854">
        <w:tab/>
        <w:t xml:space="preserve">Baldyga, J.; Makowski, L.; Orciuch, W., Interaction between Mixing, Chemical Reactions, and Precipitations. </w:t>
      </w:r>
      <w:r w:rsidRPr="00F14854">
        <w:rPr>
          <w:i/>
        </w:rPr>
        <w:t xml:space="preserve">Ind. Eng. Chem. Res. </w:t>
      </w:r>
      <w:r w:rsidRPr="00F14854">
        <w:rPr>
          <w:b/>
        </w:rPr>
        <w:t>2005,</w:t>
      </w:r>
      <w:r w:rsidRPr="00F14854">
        <w:t xml:space="preserve"> 44, 5342-5352.</w:t>
      </w:r>
    </w:p>
    <w:p w14:paraId="166D5099" w14:textId="77777777" w:rsidR="00F14854" w:rsidRPr="00F14854" w:rsidRDefault="00F14854" w:rsidP="00F14854">
      <w:pPr>
        <w:pStyle w:val="EndNoteBibliography"/>
        <w:spacing w:after="0"/>
      </w:pPr>
      <w:r w:rsidRPr="00F14854">
        <w:t>50.</w:t>
      </w:r>
      <w:r w:rsidRPr="00F14854">
        <w:tab/>
        <w:t xml:space="preserve">Bourne, J. R., Mixing and the Selectivity of Chemical Reactions. </w:t>
      </w:r>
      <w:r w:rsidRPr="00F14854">
        <w:rPr>
          <w:i/>
        </w:rPr>
        <w:t xml:space="preserve">Organic Process Research &amp; Development </w:t>
      </w:r>
      <w:r w:rsidRPr="00F14854">
        <w:rPr>
          <w:b/>
        </w:rPr>
        <w:t>2003,</w:t>
      </w:r>
      <w:r w:rsidRPr="00F14854">
        <w:t xml:space="preserve"> 7, (4), 471-508.</w:t>
      </w:r>
    </w:p>
    <w:p w14:paraId="1EB6F2AF" w14:textId="77777777" w:rsidR="00F14854" w:rsidRPr="00F14854" w:rsidRDefault="00F14854" w:rsidP="00F14854">
      <w:pPr>
        <w:pStyle w:val="EndNoteBibliography"/>
        <w:spacing w:after="0"/>
      </w:pPr>
      <w:r w:rsidRPr="00F14854">
        <w:t>51.</w:t>
      </w:r>
      <w:r w:rsidRPr="00F14854">
        <w:tab/>
        <w:t xml:space="preserve">Baldyga, J.; Bourne, J. R.; Hearn, S. J., Interaction between chemical reactions and mixing on various scales. </w:t>
      </w:r>
      <w:r w:rsidRPr="00F14854">
        <w:rPr>
          <w:i/>
        </w:rPr>
        <w:t xml:space="preserve">Chemical Engineering Science </w:t>
      </w:r>
      <w:r w:rsidRPr="00F14854">
        <w:rPr>
          <w:b/>
        </w:rPr>
        <w:t>1997,</w:t>
      </w:r>
      <w:r w:rsidRPr="00F14854">
        <w:t xml:space="preserve"> 52, (4), 457-466.</w:t>
      </w:r>
    </w:p>
    <w:p w14:paraId="7A91DFB4" w14:textId="77777777" w:rsidR="00F14854" w:rsidRPr="00F14854" w:rsidRDefault="00F14854" w:rsidP="00F14854">
      <w:pPr>
        <w:pStyle w:val="EndNoteBibliography"/>
        <w:spacing w:after="0"/>
      </w:pPr>
      <w:r w:rsidRPr="00F14854">
        <w:t>52.</w:t>
      </w:r>
      <w:r w:rsidRPr="00F14854">
        <w:tab/>
        <w:t xml:space="preserve">Davies, J. T., A Physical Interpretation of Drop Sizes in Homogenizers and Agitated Tanks, Including the Dispersion of Viscous Oils. </w:t>
      </w:r>
      <w:r w:rsidRPr="00F14854">
        <w:rPr>
          <w:i/>
        </w:rPr>
        <w:t xml:space="preserve">Chemical Engineering Science </w:t>
      </w:r>
      <w:r w:rsidRPr="00F14854">
        <w:rPr>
          <w:b/>
        </w:rPr>
        <w:t>1987,</w:t>
      </w:r>
      <w:r w:rsidRPr="00F14854">
        <w:t xml:space="preserve"> 42, (7), 1671-1676.</w:t>
      </w:r>
    </w:p>
    <w:p w14:paraId="3742DF89" w14:textId="77777777" w:rsidR="00F14854" w:rsidRPr="00F14854" w:rsidRDefault="00F14854" w:rsidP="00F14854">
      <w:pPr>
        <w:pStyle w:val="EndNoteBibliography"/>
        <w:spacing w:after="0"/>
      </w:pPr>
      <w:r w:rsidRPr="00F14854">
        <w:t>53.</w:t>
      </w:r>
      <w:r w:rsidRPr="00F14854">
        <w:tab/>
        <w:t xml:space="preserve">Box, G. E.; Behnken, D. W., Some New Three Level Designs for the Study of Quantitative Variables. </w:t>
      </w:r>
      <w:r w:rsidRPr="00F14854">
        <w:rPr>
          <w:i/>
        </w:rPr>
        <w:t xml:space="preserve">Technometrics </w:t>
      </w:r>
      <w:r w:rsidRPr="00F14854">
        <w:rPr>
          <w:b/>
        </w:rPr>
        <w:t>1960,</w:t>
      </w:r>
      <w:r w:rsidRPr="00F14854">
        <w:t xml:space="preserve"> 2, (4), 455-475.</w:t>
      </w:r>
    </w:p>
    <w:p w14:paraId="64E2547D" w14:textId="77777777" w:rsidR="00F14854" w:rsidRPr="00F14854" w:rsidRDefault="00F14854" w:rsidP="00F14854">
      <w:pPr>
        <w:pStyle w:val="EndNoteBibliography"/>
        <w:spacing w:after="0"/>
      </w:pPr>
      <w:r w:rsidRPr="00F14854">
        <w:t>54.</w:t>
      </w:r>
      <w:r w:rsidRPr="00F14854">
        <w:tab/>
        <w:t xml:space="preserve">Czarnecki, J.; Radoev, B.; Schramm, L. L.; Slavchev, R., On the nature of Athabasca Oil Sands. </w:t>
      </w:r>
      <w:r w:rsidRPr="00F14854">
        <w:rPr>
          <w:i/>
        </w:rPr>
        <w:t xml:space="preserve">Adv Colloid Interface Sci </w:t>
      </w:r>
      <w:r w:rsidRPr="00F14854">
        <w:rPr>
          <w:b/>
        </w:rPr>
        <w:t>2005,</w:t>
      </w:r>
      <w:r w:rsidRPr="00F14854">
        <w:t xml:space="preserve"> 114-115, 53-60.</w:t>
      </w:r>
    </w:p>
    <w:p w14:paraId="0AC9ECCE" w14:textId="77777777" w:rsidR="00F14854" w:rsidRPr="00F14854" w:rsidRDefault="00F14854" w:rsidP="00F14854">
      <w:pPr>
        <w:pStyle w:val="EndNoteBibliography"/>
        <w:spacing w:after="0"/>
      </w:pPr>
      <w:r w:rsidRPr="00F14854">
        <w:t>55.</w:t>
      </w:r>
      <w:r w:rsidRPr="00F14854">
        <w:tab/>
        <w:t xml:space="preserve">Starr, J.; Bulmer, J. T.; Research, S., </w:t>
      </w:r>
      <w:r w:rsidRPr="00F14854">
        <w:rPr>
          <w:i/>
        </w:rPr>
        <w:t>Syncrude Analytical Methods for Oil Sand and Bitumen Processing</w:t>
      </w:r>
      <w:r w:rsidRPr="00F14854">
        <w:t>. Alberta Oil Sands Technology and Research Authority: 1979.</w:t>
      </w:r>
    </w:p>
    <w:p w14:paraId="0F4B5CAA" w14:textId="77777777" w:rsidR="00F14854" w:rsidRPr="00F14854" w:rsidRDefault="00F14854" w:rsidP="00F14854">
      <w:pPr>
        <w:pStyle w:val="EndNoteBibliography"/>
        <w:spacing w:after="0"/>
      </w:pPr>
      <w:r w:rsidRPr="00F14854">
        <w:t>56.</w:t>
      </w:r>
      <w:r w:rsidRPr="00F14854">
        <w:tab/>
        <w:t xml:space="preserve">Machado, M. B.; Nunhez, J. R.; Nobes, D.; Kresta, S. M., Impeller characterization and selection: Balancing efficient hydrodynamics with process mixing requirements. </w:t>
      </w:r>
      <w:r w:rsidRPr="00F14854">
        <w:rPr>
          <w:i/>
        </w:rPr>
        <w:t xml:space="preserve">AIChE Journal </w:t>
      </w:r>
      <w:r w:rsidRPr="00F14854">
        <w:rPr>
          <w:b/>
        </w:rPr>
        <w:t>2012,</w:t>
      </w:r>
      <w:r w:rsidRPr="00F14854">
        <w:t xml:space="preserve"> 58, (8), 2573-2588.</w:t>
      </w:r>
    </w:p>
    <w:p w14:paraId="1B0F34A4" w14:textId="77777777" w:rsidR="00F14854" w:rsidRPr="00F14854" w:rsidRDefault="00F14854" w:rsidP="00F14854">
      <w:pPr>
        <w:pStyle w:val="EndNoteBibliography"/>
        <w:spacing w:after="0"/>
      </w:pPr>
      <w:r w:rsidRPr="00F14854">
        <w:t>57.</w:t>
      </w:r>
      <w:r w:rsidRPr="00F14854">
        <w:tab/>
        <w:t xml:space="preserve">Chapple, D.; Kresta, S. M.; Wall, A.; Afacan, A., The effect of impeller and tank geometry on power number for a pitched blade turbine. </w:t>
      </w:r>
      <w:r w:rsidRPr="00F14854">
        <w:rPr>
          <w:i/>
        </w:rPr>
        <w:t xml:space="preserve">Chemical Engineering Research &amp; Design </w:t>
      </w:r>
      <w:r w:rsidRPr="00F14854">
        <w:rPr>
          <w:b/>
        </w:rPr>
        <w:t>2002,</w:t>
      </w:r>
      <w:r w:rsidRPr="00F14854">
        <w:t xml:space="preserve"> 80, (A4), 364-372.</w:t>
      </w:r>
    </w:p>
    <w:p w14:paraId="2B1FFFFE" w14:textId="77777777" w:rsidR="00F14854" w:rsidRPr="00F14854" w:rsidRDefault="00F14854" w:rsidP="00F14854">
      <w:pPr>
        <w:pStyle w:val="EndNoteBibliography"/>
        <w:spacing w:after="0"/>
      </w:pPr>
      <w:r w:rsidRPr="00F14854">
        <w:t>58.</w:t>
      </w:r>
      <w:r w:rsidRPr="00F14854">
        <w:tab/>
        <w:t xml:space="preserve">Patterson, G., Modeling and Scale-Up of Mixing- and Temperature-Sensitive Chemical Reactions. </w:t>
      </w:r>
      <w:r w:rsidRPr="00F14854">
        <w:rPr>
          <w:i/>
        </w:rPr>
        <w:t xml:space="preserve">Industrial &amp; Engineering Chemistry Research </w:t>
      </w:r>
      <w:r w:rsidRPr="00F14854">
        <w:rPr>
          <w:b/>
        </w:rPr>
        <w:t>2005,</w:t>
      </w:r>
      <w:r w:rsidRPr="00F14854">
        <w:t xml:space="preserve"> 44, (14), 5325-5341.</w:t>
      </w:r>
    </w:p>
    <w:p w14:paraId="4663D214" w14:textId="77777777" w:rsidR="00F14854" w:rsidRPr="00F14854" w:rsidRDefault="00F14854" w:rsidP="00F14854">
      <w:pPr>
        <w:pStyle w:val="EndNoteBibliography"/>
        <w:spacing w:after="0"/>
      </w:pPr>
      <w:r w:rsidRPr="00F14854">
        <w:t>59.</w:t>
      </w:r>
      <w:r w:rsidRPr="00F14854">
        <w:tab/>
        <w:t xml:space="preserve">Baldyga, J.; Pohorecki, R., Turbulent micromixing in chemical reactors - a review. </w:t>
      </w:r>
      <w:r w:rsidRPr="00F14854">
        <w:rPr>
          <w:i/>
        </w:rPr>
        <w:t xml:space="preserve">The Chemical Engineering Journal </w:t>
      </w:r>
      <w:r w:rsidRPr="00F14854">
        <w:rPr>
          <w:b/>
        </w:rPr>
        <w:t>1995,</w:t>
      </w:r>
      <w:r w:rsidRPr="00F14854">
        <w:t xml:space="preserve"> 58, 183-195.</w:t>
      </w:r>
    </w:p>
    <w:p w14:paraId="1ED96F04" w14:textId="77777777" w:rsidR="00F14854" w:rsidRPr="00F14854" w:rsidRDefault="00F14854" w:rsidP="00F14854">
      <w:pPr>
        <w:pStyle w:val="EndNoteBibliography"/>
        <w:spacing w:after="0"/>
      </w:pPr>
      <w:r w:rsidRPr="00F14854">
        <w:t>60.</w:t>
      </w:r>
      <w:r w:rsidRPr="00F14854">
        <w:tab/>
        <w:t xml:space="preserve">Baldyga, J.; Bourne, J. R., Interactions between mixing on various scales in stirred tank reactors. </w:t>
      </w:r>
      <w:r w:rsidRPr="00F14854">
        <w:rPr>
          <w:i/>
        </w:rPr>
        <w:t xml:space="preserve">Chemical Engineering Science </w:t>
      </w:r>
      <w:r w:rsidRPr="00F14854">
        <w:rPr>
          <w:b/>
        </w:rPr>
        <w:t>1992,</w:t>
      </w:r>
      <w:r w:rsidRPr="00F14854">
        <w:t xml:space="preserve"> 47, (8), 1839-1848.</w:t>
      </w:r>
    </w:p>
    <w:p w14:paraId="7DABBFB8" w14:textId="77777777" w:rsidR="00F14854" w:rsidRPr="00F14854" w:rsidRDefault="00F14854" w:rsidP="00F14854">
      <w:pPr>
        <w:pStyle w:val="EndNoteBibliography"/>
        <w:spacing w:after="0"/>
      </w:pPr>
      <w:r w:rsidRPr="00F14854">
        <w:lastRenderedPageBreak/>
        <w:t>61.</w:t>
      </w:r>
      <w:r w:rsidRPr="00F14854">
        <w:tab/>
        <w:t>Chong, J. Y. Mixing Effects on Chemical Demulsifier Performance in Diluted Bitumen and Froth. University of Alberta, Edmonton, AB, Canada, 2013.</w:t>
      </w:r>
    </w:p>
    <w:p w14:paraId="144703DA" w14:textId="77777777" w:rsidR="00F14854" w:rsidRPr="00F14854" w:rsidRDefault="00F14854" w:rsidP="00F14854">
      <w:pPr>
        <w:pStyle w:val="EndNoteBibliography"/>
        <w:spacing w:after="0"/>
      </w:pPr>
      <w:r w:rsidRPr="00F14854">
        <w:t>62.</w:t>
      </w:r>
      <w:r w:rsidRPr="00F14854">
        <w:tab/>
        <w:t xml:space="preserve">Baldyga, J.; Bourne, J. R., A Fluid Mechanical Approach to Turbulent Mixing and Chemical Reaction Part III Computational and Experimental Results for the New Micromixing Model. </w:t>
      </w:r>
      <w:r w:rsidRPr="00F14854">
        <w:rPr>
          <w:i/>
        </w:rPr>
        <w:t xml:space="preserve">Chemical Engineering Communications </w:t>
      </w:r>
      <w:r w:rsidRPr="00F14854">
        <w:rPr>
          <w:b/>
        </w:rPr>
        <w:t>1984,</w:t>
      </w:r>
      <w:r w:rsidRPr="00F14854">
        <w:t xml:space="preserve"> 28, (4-6), 259-281.</w:t>
      </w:r>
    </w:p>
    <w:p w14:paraId="4B9CA405" w14:textId="77777777" w:rsidR="00F14854" w:rsidRPr="00F14854" w:rsidRDefault="00F14854" w:rsidP="00F14854">
      <w:pPr>
        <w:pStyle w:val="EndNoteBibliography"/>
        <w:spacing w:after="0"/>
      </w:pPr>
      <w:r w:rsidRPr="00F14854">
        <w:t>63.</w:t>
      </w:r>
      <w:r w:rsidRPr="00F14854">
        <w:tab/>
        <w:t xml:space="preserve">Baldyga, J.; Bourne, J. R., A Fluid Mechanical Approach to Turbulent Mixing and Chemical Reaction Part II Micromixing in the Light of Turbulence Theory. </w:t>
      </w:r>
      <w:r w:rsidRPr="00F14854">
        <w:rPr>
          <w:i/>
        </w:rPr>
        <w:t xml:space="preserve">Chemical Engineering Communications </w:t>
      </w:r>
      <w:r w:rsidRPr="00F14854">
        <w:rPr>
          <w:b/>
        </w:rPr>
        <w:t>1984,</w:t>
      </w:r>
      <w:r w:rsidRPr="00F14854">
        <w:t xml:space="preserve"> 28, (4-6), 243-258.</w:t>
      </w:r>
    </w:p>
    <w:p w14:paraId="2620E920" w14:textId="77777777" w:rsidR="00F14854" w:rsidRPr="00F14854" w:rsidRDefault="00F14854" w:rsidP="00F14854">
      <w:pPr>
        <w:pStyle w:val="EndNoteBibliography"/>
        <w:spacing w:after="0"/>
      </w:pPr>
      <w:r w:rsidRPr="00F14854">
        <w:t>64.</w:t>
      </w:r>
      <w:r w:rsidRPr="00F14854">
        <w:tab/>
        <w:t xml:space="preserve">Baldyga, J.; Bourne, J. R., Simplification of micromixing calculations. I. Derivation and application of new model. </w:t>
      </w:r>
      <w:r w:rsidRPr="00F14854">
        <w:rPr>
          <w:i/>
        </w:rPr>
        <w:t xml:space="preserve">The Chemical Engineering Journal </w:t>
      </w:r>
      <w:r w:rsidRPr="00F14854">
        <w:rPr>
          <w:b/>
        </w:rPr>
        <w:t>1989,</w:t>
      </w:r>
      <w:r w:rsidRPr="00F14854">
        <w:t xml:space="preserve"> 42, (2), 83-92.</w:t>
      </w:r>
    </w:p>
    <w:p w14:paraId="0BEC2AFA" w14:textId="77777777" w:rsidR="00F14854" w:rsidRPr="00F14854" w:rsidRDefault="00F14854" w:rsidP="00F14854">
      <w:pPr>
        <w:pStyle w:val="EndNoteBibliography"/>
        <w:spacing w:after="0"/>
      </w:pPr>
      <w:r w:rsidRPr="00F14854">
        <w:t>65.</w:t>
      </w:r>
      <w:r w:rsidRPr="00F14854">
        <w:tab/>
        <w:t xml:space="preserve">Baldyga, J.; Bourne, J. R.; Yang, Y., Influence of feed pipe diameter on mesomixing in stirred tank reactors. </w:t>
      </w:r>
      <w:r w:rsidRPr="00F14854">
        <w:rPr>
          <w:i/>
        </w:rPr>
        <w:t xml:space="preserve">Chemical Engineering Science </w:t>
      </w:r>
      <w:r w:rsidRPr="00F14854">
        <w:rPr>
          <w:b/>
        </w:rPr>
        <w:t>1993,</w:t>
      </w:r>
      <w:r w:rsidRPr="00F14854">
        <w:t xml:space="preserve"> 48, (19), 3383-3390.</w:t>
      </w:r>
    </w:p>
    <w:p w14:paraId="7EB9D1B9" w14:textId="77777777" w:rsidR="00F14854" w:rsidRPr="00F14854" w:rsidRDefault="00F14854" w:rsidP="00F14854">
      <w:pPr>
        <w:pStyle w:val="EndNoteBibliography"/>
        <w:spacing w:after="0"/>
      </w:pPr>
      <w:r w:rsidRPr="00F14854">
        <w:t>66.</w:t>
      </w:r>
      <w:r w:rsidRPr="00F14854">
        <w:tab/>
        <w:t xml:space="preserve">Bourne, J. R.; Yu, S. Y., Investigation of Micromixing in Stirred-Tank Reactors Using Parallel Reactions. </w:t>
      </w:r>
      <w:r w:rsidRPr="00F14854">
        <w:rPr>
          <w:i/>
        </w:rPr>
        <w:t xml:space="preserve">Industrial &amp; Engineering Chemistry Research </w:t>
      </w:r>
      <w:r w:rsidRPr="00F14854">
        <w:rPr>
          <w:b/>
        </w:rPr>
        <w:t>1994,</w:t>
      </w:r>
      <w:r w:rsidRPr="00F14854">
        <w:t xml:space="preserve"> 33, (1), 41-55.</w:t>
      </w:r>
    </w:p>
    <w:p w14:paraId="4525466F" w14:textId="77777777" w:rsidR="00F14854" w:rsidRPr="00F14854" w:rsidRDefault="00F14854" w:rsidP="00F14854">
      <w:pPr>
        <w:pStyle w:val="EndNoteBibliography"/>
        <w:spacing w:after="0"/>
      </w:pPr>
      <w:r w:rsidRPr="00F14854">
        <w:t>67.</w:t>
      </w:r>
      <w:r w:rsidRPr="00F14854">
        <w:tab/>
        <w:t xml:space="preserve">Baldyga, J.; Bourne, J. R., </w:t>
      </w:r>
      <w:r w:rsidRPr="00F14854">
        <w:rPr>
          <w:i/>
        </w:rPr>
        <w:t>Turbulent Mixing and Chemical Reactions</w:t>
      </w:r>
      <w:r w:rsidRPr="00F14854">
        <w:t>. Chichester, UK, 1999.</w:t>
      </w:r>
    </w:p>
    <w:p w14:paraId="5B3D804B" w14:textId="77777777" w:rsidR="00F14854" w:rsidRPr="00F14854" w:rsidRDefault="00F14854" w:rsidP="00F14854">
      <w:pPr>
        <w:pStyle w:val="EndNoteBibliography"/>
        <w:spacing w:after="0"/>
      </w:pPr>
      <w:r w:rsidRPr="00F14854">
        <w:t>68.</w:t>
      </w:r>
      <w:r w:rsidRPr="00F14854">
        <w:tab/>
        <w:t xml:space="preserve">Wu, H.; Patterson, G. K., Laser-Doppler Measurements of Turbulent-Flow Parameters in a Stirred Mixer. </w:t>
      </w:r>
      <w:r w:rsidRPr="00F14854">
        <w:rPr>
          <w:i/>
        </w:rPr>
        <w:t xml:space="preserve">Chemical Engineering Science </w:t>
      </w:r>
      <w:r w:rsidRPr="00F14854">
        <w:rPr>
          <w:b/>
        </w:rPr>
        <w:t>1989,</w:t>
      </w:r>
      <w:r w:rsidRPr="00F14854">
        <w:t xml:space="preserve"> 44, (10), 2207-2221.</w:t>
      </w:r>
    </w:p>
    <w:p w14:paraId="1DD72807" w14:textId="77777777" w:rsidR="00F14854" w:rsidRPr="00F14854" w:rsidRDefault="00F14854" w:rsidP="00F14854">
      <w:pPr>
        <w:pStyle w:val="EndNoteBibliography"/>
        <w:spacing w:after="0"/>
      </w:pPr>
      <w:r w:rsidRPr="00F14854">
        <w:t>69.</w:t>
      </w:r>
      <w:r w:rsidRPr="00F14854">
        <w:tab/>
        <w:t xml:space="preserve">Ferreira, S. L.; Bruns, R. E.; da Silva, E. G.; Dos Santos, W. N.; Quintella, C. M.; David, J. M.; de Andrade, J. B.; Breitkreitz, M. C.; Jardim, I. C.; Neto, B. B., Statistical designs and response surface techniques for the optimization of chromatographic systems. </w:t>
      </w:r>
      <w:r w:rsidRPr="00F14854">
        <w:rPr>
          <w:i/>
        </w:rPr>
        <w:t xml:space="preserve">J Chromatogr A </w:t>
      </w:r>
      <w:r w:rsidRPr="00F14854">
        <w:rPr>
          <w:b/>
        </w:rPr>
        <w:t>2007,</w:t>
      </w:r>
      <w:r w:rsidRPr="00F14854">
        <w:t xml:space="preserve"> 1158, (1-2), 2-14.</w:t>
      </w:r>
    </w:p>
    <w:p w14:paraId="1B6112B1" w14:textId="77777777" w:rsidR="00F14854" w:rsidRPr="00F14854" w:rsidRDefault="00F14854" w:rsidP="00F14854">
      <w:pPr>
        <w:pStyle w:val="EndNoteBibliography"/>
        <w:spacing w:after="0"/>
      </w:pPr>
      <w:r w:rsidRPr="00F14854">
        <w:t>70.</w:t>
      </w:r>
      <w:r w:rsidRPr="00F14854">
        <w:tab/>
        <w:t xml:space="preserve">Bezerra, M. A.; Santelli, R. E.; Oliveira, E. P.; Villar, L. S.; Escaleira, L. A., Response surface methodology (RSM) as a tool for optimization in analytical chemistry. </w:t>
      </w:r>
      <w:r w:rsidRPr="00F14854">
        <w:rPr>
          <w:i/>
        </w:rPr>
        <w:t xml:space="preserve">Talanta </w:t>
      </w:r>
      <w:r w:rsidRPr="00F14854">
        <w:rPr>
          <w:b/>
        </w:rPr>
        <w:t>2008,</w:t>
      </w:r>
      <w:r w:rsidRPr="00F14854">
        <w:t xml:space="preserve"> 76, (5), 965-77.</w:t>
      </w:r>
    </w:p>
    <w:p w14:paraId="66C28887" w14:textId="77777777" w:rsidR="00F14854" w:rsidRPr="00F14854" w:rsidRDefault="00F14854" w:rsidP="00F14854">
      <w:pPr>
        <w:pStyle w:val="EndNoteBibliography"/>
        <w:spacing w:after="0"/>
      </w:pPr>
      <w:r w:rsidRPr="00F14854">
        <w:t>71.</w:t>
      </w:r>
      <w:r w:rsidRPr="00F14854">
        <w:tab/>
        <w:t xml:space="preserve">Bensebaa, F.; Kotlyar, L. S.; Sparks, B. D.; Chung, K. H., Organic coated solids in Athabasca bitumen: Characterization and process implications. </w:t>
      </w:r>
      <w:r w:rsidRPr="00F14854">
        <w:rPr>
          <w:i/>
        </w:rPr>
        <w:t xml:space="preserve">The Canadian Journal of Chemical Engineering </w:t>
      </w:r>
      <w:r w:rsidRPr="00F14854">
        <w:rPr>
          <w:b/>
        </w:rPr>
        <w:t>2000,</w:t>
      </w:r>
      <w:r w:rsidRPr="00F14854">
        <w:t xml:space="preserve"> 78, (4), 610-616.</w:t>
      </w:r>
    </w:p>
    <w:p w14:paraId="4F174F12" w14:textId="77777777" w:rsidR="00F14854" w:rsidRPr="00F14854" w:rsidRDefault="00F14854" w:rsidP="00F14854">
      <w:pPr>
        <w:pStyle w:val="EndNoteBibliography"/>
      </w:pPr>
      <w:r w:rsidRPr="00F14854">
        <w:t>72.</w:t>
      </w:r>
      <w:r w:rsidRPr="00F14854">
        <w:tab/>
        <w:t xml:space="preserve">Chambers, J.; Cleveland, W.; Kreiner, B.; Tukey, P., </w:t>
      </w:r>
      <w:r w:rsidRPr="00F14854">
        <w:rPr>
          <w:i/>
        </w:rPr>
        <w:t xml:space="preserve">Graphical Methods for Data Analysis </w:t>
      </w:r>
      <w:r w:rsidRPr="00F14854">
        <w:t>Springer: 1983.</w:t>
      </w:r>
    </w:p>
    <w:p w14:paraId="32E4F799" w14:textId="24D9B591" w:rsidR="009E7B5B" w:rsidRPr="00B41003" w:rsidRDefault="0099430C" w:rsidP="00E965A5">
      <w:pPr>
        <w:pStyle w:val="Reference"/>
      </w:pPr>
      <w:r w:rsidRPr="00B41003">
        <w:rPr>
          <w:color w:val="auto"/>
        </w:rPr>
        <w:fldChar w:fldCharType="end"/>
      </w:r>
      <w:r w:rsidR="009E7B5B" w:rsidRPr="00B41003">
        <w:br w:type="page"/>
      </w:r>
    </w:p>
    <w:p w14:paraId="14FB796F" w14:textId="5B7EBE2B" w:rsidR="009E7B5B" w:rsidRPr="00B41003" w:rsidRDefault="009E7B5B">
      <w:pPr>
        <w:pStyle w:val="Caption"/>
      </w:pPr>
      <w:bookmarkStart w:id="1" w:name="_Ref432508600"/>
      <w:r w:rsidRPr="00B41003">
        <w:lastRenderedPageBreak/>
        <w:t xml:space="preserve">Table </w:t>
      </w:r>
      <w:r w:rsidR="0099430C" w:rsidRPr="00B41003">
        <w:fldChar w:fldCharType="begin"/>
      </w:r>
      <w:r w:rsidR="009D642D" w:rsidRPr="00B41003">
        <w:instrText xml:space="preserve"> SEQ Table \* ARABIC </w:instrText>
      </w:r>
      <w:r w:rsidR="0099430C" w:rsidRPr="00B41003">
        <w:fldChar w:fldCharType="separate"/>
      </w:r>
      <w:r w:rsidR="001C6E8C" w:rsidRPr="00B41003">
        <w:rPr>
          <w:noProof/>
        </w:rPr>
        <w:t>1</w:t>
      </w:r>
      <w:r w:rsidR="0099430C" w:rsidRPr="00B41003">
        <w:rPr>
          <w:noProof/>
        </w:rPr>
        <w:fldChar w:fldCharType="end"/>
      </w:r>
      <w:bookmarkEnd w:id="1"/>
      <w:r w:rsidRPr="00B41003">
        <w:t xml:space="preserve">: Variable coding for </w:t>
      </w:r>
      <w:r w:rsidR="00683A13" w:rsidRPr="00B41003">
        <w:t>the f</w:t>
      </w:r>
      <w:r w:rsidRPr="00B41003">
        <w:t>actorial design</w:t>
      </w:r>
      <w:r w:rsidR="0094089F" w:rsidRPr="00B41003">
        <w:t>s</w:t>
      </w:r>
      <w:r w:rsidR="0020582F" w:rsidRPr="00B41003">
        <w:t>.</w:t>
      </w:r>
    </w:p>
    <w:tbl>
      <w:tblPr>
        <w:tblStyle w:val="TableGrid"/>
        <w:tblW w:w="10026" w:type="dxa"/>
        <w:tblLook w:val="04A0" w:firstRow="1" w:lastRow="0" w:firstColumn="1" w:lastColumn="0" w:noHBand="0" w:noVBand="1"/>
      </w:tblPr>
      <w:tblGrid>
        <w:gridCol w:w="1908"/>
        <w:gridCol w:w="2250"/>
        <w:gridCol w:w="2250"/>
        <w:gridCol w:w="1710"/>
        <w:gridCol w:w="1908"/>
      </w:tblGrid>
      <w:tr w:rsidR="009E7B5B" w:rsidRPr="00B41003" w14:paraId="382A0CCB" w14:textId="77777777" w:rsidTr="0094089F">
        <w:tc>
          <w:tcPr>
            <w:tcW w:w="100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6E4A6E" w14:textId="7E98158B" w:rsidR="009E7B5B" w:rsidRPr="00B41003" w:rsidRDefault="009E7B5B" w:rsidP="005A5B1A">
            <w:pPr>
              <w:pStyle w:val="Caption"/>
            </w:pPr>
            <w:r w:rsidRPr="00B41003">
              <w:t xml:space="preserve">Campaign 1 (3-level </w:t>
            </w:r>
            <w:r w:rsidR="00683A13" w:rsidRPr="00B41003">
              <w:t xml:space="preserve">Box-Behnken </w:t>
            </w:r>
            <w:r w:rsidRPr="00B41003">
              <w:t>factorial design)</w:t>
            </w:r>
          </w:p>
        </w:tc>
      </w:tr>
      <w:tr w:rsidR="0094089F" w:rsidRPr="00B41003" w14:paraId="32D00664" w14:textId="77777777" w:rsidTr="0094089F"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398F61" w14:textId="77777777" w:rsidR="0094089F" w:rsidRPr="00B41003" w:rsidRDefault="0094089F">
            <w:pPr>
              <w:pStyle w:val="Caption"/>
            </w:pPr>
            <w:r w:rsidRPr="00B41003">
              <w:t>Variable level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3E4896" w14:textId="62CDC633" w:rsidR="0094089F" w:rsidRPr="00B41003" w:rsidRDefault="0094089F">
            <w:pPr>
              <w:pStyle w:val="Caption"/>
            </w:pPr>
            <w:r w:rsidRPr="00B41003">
              <w:t>BC (ppm)</w:t>
            </w:r>
            <w:r w:rsidR="00901031">
              <w:t>*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73A638" w14:textId="77777777" w:rsidR="0094089F" w:rsidRPr="00B41003" w:rsidRDefault="0094089F">
            <w:pPr>
              <w:pStyle w:val="Caption"/>
            </w:pPr>
            <w:r w:rsidRPr="00B41003">
              <w:t>IC (wt%)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BC7269" w14:textId="77777777" w:rsidR="0094089F" w:rsidRPr="00B41003" w:rsidRDefault="00236A31">
            <w:pPr>
              <w:pStyle w:val="Caption"/>
            </w:pPr>
            <w:r w:rsidRPr="00B41003">
              <w:rPr>
                <w:rFonts w:eastAsia="Times New Roman"/>
              </w:rPr>
              <w:t>ε</w:t>
            </w:r>
            <w:r w:rsidRPr="00B41003">
              <w:rPr>
                <w:rFonts w:eastAsia="Times New Roman"/>
                <w:vertAlign w:val="subscript"/>
              </w:rPr>
              <w:t xml:space="preserve">imp </w:t>
            </w:r>
            <w:r w:rsidR="0094089F" w:rsidRPr="00B41003">
              <w:rPr>
                <w:rFonts w:eastAsia="Times New Roman"/>
              </w:rPr>
              <w:t>(W/kg)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7DE53D" w14:textId="77777777" w:rsidR="0094089F" w:rsidRPr="00B41003" w:rsidRDefault="00236A31">
            <w:pPr>
              <w:pStyle w:val="Caption"/>
            </w:pPr>
            <w:r w:rsidRPr="00B41003">
              <w:rPr>
                <w:rFonts w:eastAsia="Times New Roman"/>
              </w:rPr>
              <w:t>t</w:t>
            </w:r>
            <w:r w:rsidRPr="00B41003">
              <w:rPr>
                <w:rFonts w:eastAsia="Times New Roman"/>
                <w:vertAlign w:val="subscript"/>
              </w:rPr>
              <w:t xml:space="preserve">mix </w:t>
            </w:r>
            <w:r w:rsidR="0094089F" w:rsidRPr="00B41003">
              <w:rPr>
                <w:rFonts w:eastAsia="Times New Roman"/>
              </w:rPr>
              <w:t>(min)</w:t>
            </w:r>
          </w:p>
        </w:tc>
      </w:tr>
      <w:tr w:rsidR="0094089F" w:rsidRPr="00B41003" w14:paraId="16E3B24B" w14:textId="77777777" w:rsidTr="0094089F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7191EAC4" w14:textId="77777777" w:rsidR="0094089F" w:rsidRPr="00B41003" w:rsidRDefault="0094089F">
            <w:pPr>
              <w:pStyle w:val="Caption"/>
            </w:pPr>
            <w:r w:rsidRPr="00B41003">
              <w:t>-1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05E85A24" w14:textId="77777777" w:rsidR="0094089F" w:rsidRPr="00B41003" w:rsidRDefault="0094089F">
            <w:pPr>
              <w:pStyle w:val="Caption"/>
            </w:pPr>
            <w:r w:rsidRPr="00B41003">
              <w:t>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3DD6D126" w14:textId="77777777" w:rsidR="0094089F" w:rsidRPr="00B41003" w:rsidRDefault="0094089F">
            <w:pPr>
              <w:pStyle w:val="Caption"/>
            </w:pPr>
            <w:r w:rsidRPr="00B41003"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75226FE0" w14:textId="77777777" w:rsidR="0094089F" w:rsidRPr="00B41003" w:rsidRDefault="0094089F">
            <w:pPr>
              <w:pStyle w:val="Caption"/>
            </w:pPr>
            <w:r w:rsidRPr="00B41003">
              <w:t>1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452AD2BF" w14:textId="77777777" w:rsidR="0094089F" w:rsidRPr="00B41003" w:rsidRDefault="0094089F">
            <w:pPr>
              <w:pStyle w:val="Caption"/>
            </w:pPr>
            <w:r w:rsidRPr="00B41003">
              <w:t>2</w:t>
            </w:r>
          </w:p>
        </w:tc>
      </w:tr>
      <w:tr w:rsidR="0094089F" w:rsidRPr="00B41003" w14:paraId="738375DF" w14:textId="77777777" w:rsidTr="0094089F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383BB6F8" w14:textId="77777777" w:rsidR="0094089F" w:rsidRPr="00B41003" w:rsidRDefault="0094089F">
            <w:pPr>
              <w:pStyle w:val="Caption"/>
            </w:pPr>
            <w:r w:rsidRPr="00B41003"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65E72C1F" w14:textId="77777777" w:rsidR="0094089F" w:rsidRPr="00B41003" w:rsidRDefault="0094089F">
            <w:pPr>
              <w:pStyle w:val="Caption"/>
            </w:pPr>
            <w:r w:rsidRPr="00B41003">
              <w:t>50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70948DE8" w14:textId="77777777" w:rsidR="0094089F" w:rsidRPr="00B41003" w:rsidRDefault="0094089F">
            <w:pPr>
              <w:pStyle w:val="Caption"/>
            </w:pPr>
            <w:r w:rsidRPr="00B41003">
              <w:t>21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E14E5A9" w14:textId="77777777" w:rsidR="0094089F" w:rsidRPr="00B41003" w:rsidRDefault="0094089F">
            <w:pPr>
              <w:pStyle w:val="Caption"/>
            </w:pPr>
            <w:r w:rsidRPr="00B41003">
              <w:t>21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52BB38EB" w14:textId="77777777" w:rsidR="0094089F" w:rsidRPr="00B41003" w:rsidRDefault="0094089F">
            <w:pPr>
              <w:pStyle w:val="Caption"/>
            </w:pPr>
            <w:r w:rsidRPr="00B41003">
              <w:t>6</w:t>
            </w:r>
          </w:p>
        </w:tc>
      </w:tr>
      <w:tr w:rsidR="0094089F" w:rsidRPr="00B41003" w14:paraId="3185DFFE" w14:textId="77777777" w:rsidTr="0094089F"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4DD870" w14:textId="77777777" w:rsidR="0094089F" w:rsidRPr="00B41003" w:rsidRDefault="0094089F">
            <w:pPr>
              <w:pStyle w:val="Caption"/>
            </w:pPr>
            <w:r w:rsidRPr="00B41003"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74EDDE" w14:textId="77777777" w:rsidR="0094089F" w:rsidRPr="00B41003" w:rsidRDefault="0094089F">
            <w:pPr>
              <w:pStyle w:val="Caption"/>
            </w:pPr>
            <w:r w:rsidRPr="00B41003">
              <w:t>95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D64BCB" w14:textId="77777777" w:rsidR="0094089F" w:rsidRPr="00B41003" w:rsidRDefault="0094089F">
            <w:pPr>
              <w:pStyle w:val="Caption"/>
            </w:pPr>
            <w:r w:rsidRPr="00B41003">
              <w:t>39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268508" w14:textId="77777777" w:rsidR="0094089F" w:rsidRPr="00B41003" w:rsidRDefault="0094089F">
            <w:pPr>
              <w:pStyle w:val="Caption"/>
            </w:pPr>
            <w:r w:rsidRPr="00B41003">
              <w:t>40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CA7F63" w14:textId="77777777" w:rsidR="0094089F" w:rsidRPr="00B41003" w:rsidRDefault="0094089F">
            <w:pPr>
              <w:pStyle w:val="Caption"/>
            </w:pPr>
            <w:r w:rsidRPr="00B41003">
              <w:t>10</w:t>
            </w:r>
          </w:p>
        </w:tc>
      </w:tr>
      <w:tr w:rsidR="0094089F" w:rsidRPr="00B41003" w14:paraId="22A3F360" w14:textId="77777777" w:rsidTr="0094089F">
        <w:tc>
          <w:tcPr>
            <w:tcW w:w="100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EEE3BE" w14:textId="7CE7CD70" w:rsidR="0094089F" w:rsidRPr="00B41003" w:rsidRDefault="0094089F" w:rsidP="005A5B1A">
            <w:pPr>
              <w:pStyle w:val="Caption"/>
            </w:pPr>
            <w:r w:rsidRPr="00B41003">
              <w:t xml:space="preserve">Campaign 2 (2-level </w:t>
            </w:r>
            <w:r w:rsidR="00683A13" w:rsidRPr="00B41003">
              <w:t xml:space="preserve">full </w:t>
            </w:r>
            <w:r w:rsidRPr="00B41003">
              <w:t>factorial design)</w:t>
            </w:r>
          </w:p>
        </w:tc>
      </w:tr>
      <w:tr w:rsidR="0094089F" w:rsidRPr="00B41003" w14:paraId="3C5FC424" w14:textId="77777777" w:rsidTr="0094089F"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BC6D64" w14:textId="77777777" w:rsidR="0094089F" w:rsidRPr="00B41003" w:rsidRDefault="0094089F">
            <w:pPr>
              <w:pStyle w:val="Caption"/>
            </w:pPr>
            <w:r w:rsidRPr="00B41003">
              <w:t>Variable level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BD3BB2" w14:textId="571C6465" w:rsidR="0094089F" w:rsidRPr="00B41003" w:rsidRDefault="0094089F">
            <w:pPr>
              <w:pStyle w:val="Caption"/>
            </w:pPr>
            <w:r w:rsidRPr="00B41003">
              <w:t>BC (ppm)</w:t>
            </w:r>
            <w:r w:rsidR="00901031">
              <w:t>*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A7CF24" w14:textId="77777777" w:rsidR="0094089F" w:rsidRPr="00B41003" w:rsidRDefault="0094089F">
            <w:pPr>
              <w:pStyle w:val="Caption"/>
            </w:pPr>
            <w:r w:rsidRPr="00B41003">
              <w:t>IC (wt%)</w:t>
            </w:r>
          </w:p>
        </w:tc>
        <w:tc>
          <w:tcPr>
            <w:tcW w:w="36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C269C1" w14:textId="77777777" w:rsidR="0094089F" w:rsidRPr="00B41003" w:rsidRDefault="0094089F">
            <w:pPr>
              <w:pStyle w:val="Caption"/>
            </w:pPr>
            <w:r w:rsidRPr="00B41003">
              <w:t>J</w:t>
            </w:r>
            <w:r w:rsidRPr="00B41003">
              <w:rPr>
                <w:rFonts w:eastAsia="Times New Roman"/>
              </w:rPr>
              <w:t xml:space="preserve"> (J/kg)</w:t>
            </w:r>
          </w:p>
        </w:tc>
      </w:tr>
      <w:tr w:rsidR="0094089F" w:rsidRPr="00B41003" w14:paraId="59A60719" w14:textId="77777777" w:rsidTr="0094089F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40F4674E" w14:textId="77777777" w:rsidR="0094089F" w:rsidRPr="00B41003" w:rsidRDefault="0094089F">
            <w:pPr>
              <w:pStyle w:val="Caption"/>
            </w:pPr>
            <w:r w:rsidRPr="00B41003">
              <w:t>-1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7B2BE716" w14:textId="77777777" w:rsidR="0094089F" w:rsidRPr="00B41003" w:rsidRDefault="0094089F">
            <w:pPr>
              <w:pStyle w:val="Caption"/>
            </w:pPr>
            <w:r w:rsidRPr="00B41003">
              <w:t>27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5E4D2955" w14:textId="77777777" w:rsidR="0094089F" w:rsidRPr="00B41003" w:rsidRDefault="0094089F">
            <w:pPr>
              <w:pStyle w:val="Caption"/>
            </w:pPr>
            <w:r w:rsidRPr="00B41003">
              <w:t>3</w:t>
            </w:r>
          </w:p>
        </w:tc>
        <w:tc>
          <w:tcPr>
            <w:tcW w:w="3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782E9" w14:textId="4A0F21D4" w:rsidR="0094089F" w:rsidRPr="00B41003" w:rsidRDefault="0094089F">
            <w:pPr>
              <w:pStyle w:val="Caption"/>
            </w:pPr>
            <w:r w:rsidRPr="00B41003">
              <w:t>120</w:t>
            </w:r>
          </w:p>
        </w:tc>
      </w:tr>
      <w:tr w:rsidR="0094089F" w:rsidRPr="00B41003" w14:paraId="3D23AC0B" w14:textId="77777777" w:rsidTr="0094089F">
        <w:trPr>
          <w:trHeight w:val="378"/>
        </w:trPr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6B3DD8" w14:textId="77777777" w:rsidR="0094089F" w:rsidRPr="00B41003" w:rsidRDefault="0094089F">
            <w:pPr>
              <w:pStyle w:val="Caption"/>
            </w:pPr>
            <w:r w:rsidRPr="00B41003"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3079A9" w14:textId="77777777" w:rsidR="0094089F" w:rsidRPr="00B41003" w:rsidRDefault="0094089F">
            <w:pPr>
              <w:pStyle w:val="Caption"/>
            </w:pPr>
            <w:r w:rsidRPr="00B41003">
              <w:t>50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81B57" w14:textId="77777777" w:rsidR="0094089F" w:rsidRPr="00B41003" w:rsidRDefault="0094089F">
            <w:pPr>
              <w:pStyle w:val="Caption"/>
            </w:pPr>
            <w:r w:rsidRPr="00B41003">
              <w:t>12</w:t>
            </w:r>
          </w:p>
        </w:tc>
        <w:tc>
          <w:tcPr>
            <w:tcW w:w="3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FDB55E" w14:textId="77777777" w:rsidR="0094089F" w:rsidRPr="00B41003" w:rsidRDefault="0094089F">
            <w:pPr>
              <w:pStyle w:val="Caption"/>
            </w:pPr>
            <w:r w:rsidRPr="00B41003">
              <w:t>24000</w:t>
            </w:r>
          </w:p>
        </w:tc>
      </w:tr>
    </w:tbl>
    <w:p w14:paraId="1C8BF41F" w14:textId="6C3F29E6" w:rsidR="009E7B5B" w:rsidRPr="00F14854" w:rsidRDefault="00901031" w:rsidP="00F14854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*</w:t>
      </w:r>
      <w:r w:rsidRPr="00F14854">
        <w:rPr>
          <w:rFonts w:ascii="Times New Roman" w:hAnsi="Times New Roman" w:cs="Times New Roman"/>
          <w:sz w:val="24"/>
          <w:szCs w:val="24"/>
          <w:lang w:val="en-US"/>
        </w:rPr>
        <w:t xml:space="preserve">BC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values </w:t>
      </w:r>
      <w:r w:rsidRPr="00F14854">
        <w:rPr>
          <w:rFonts w:ascii="Times New Roman" w:hAnsi="Times New Roman" w:cs="Times New Roman"/>
          <w:sz w:val="24"/>
          <w:szCs w:val="24"/>
          <w:lang w:val="en-US"/>
        </w:rPr>
        <w:t>were set in terms of the weight of the diluted bitumen.</w:t>
      </w:r>
    </w:p>
    <w:p w14:paraId="4020FFBC" w14:textId="77777777" w:rsidR="009E7B5B" w:rsidRPr="00B41003" w:rsidRDefault="009E7B5B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4CFFAB29" w14:textId="633B85C5" w:rsidR="009E7B5B" w:rsidRPr="00B41003" w:rsidRDefault="009E7B5B">
      <w:pPr>
        <w:pStyle w:val="Caption"/>
      </w:pPr>
      <w:bookmarkStart w:id="2" w:name="_Ref432508660"/>
      <w:r w:rsidRPr="00B41003">
        <w:t xml:space="preserve">Table </w:t>
      </w:r>
      <w:r w:rsidR="0099430C" w:rsidRPr="00B41003">
        <w:fldChar w:fldCharType="begin"/>
      </w:r>
      <w:r w:rsidR="009D642D" w:rsidRPr="00B41003">
        <w:instrText xml:space="preserve"> SEQ Table \* ARABIC </w:instrText>
      </w:r>
      <w:r w:rsidR="0099430C" w:rsidRPr="00B41003">
        <w:fldChar w:fldCharType="separate"/>
      </w:r>
      <w:r w:rsidR="001C6E8C" w:rsidRPr="00B41003">
        <w:rPr>
          <w:noProof/>
        </w:rPr>
        <w:t>2</w:t>
      </w:r>
      <w:r w:rsidR="0099430C" w:rsidRPr="00B41003">
        <w:rPr>
          <w:noProof/>
        </w:rPr>
        <w:fldChar w:fldCharType="end"/>
      </w:r>
      <w:bookmarkEnd w:id="2"/>
      <w:r w:rsidRPr="00B41003">
        <w:t xml:space="preserve">: Composition and </w:t>
      </w:r>
      <w:r w:rsidR="0020582F" w:rsidRPr="00B41003">
        <w:t xml:space="preserve">properties </w:t>
      </w:r>
      <w:r w:rsidRPr="00B41003">
        <w:t>of diluted bitumen</w:t>
      </w:r>
      <w:r w:rsidR="0020582F" w:rsidRPr="00B41003">
        <w:t>.</w:t>
      </w:r>
    </w:p>
    <w:tbl>
      <w:tblPr>
        <w:tblW w:w="527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101" w:type="dxa"/>
          <w:left w:w="115" w:type="dxa"/>
          <w:bottom w:w="101" w:type="dxa"/>
          <w:right w:w="115" w:type="dxa"/>
        </w:tblCellMar>
        <w:tblLook w:val="04A0" w:firstRow="1" w:lastRow="0" w:firstColumn="1" w:lastColumn="0" w:noHBand="0" w:noVBand="1"/>
      </w:tblPr>
      <w:tblGrid>
        <w:gridCol w:w="3935"/>
        <w:gridCol w:w="1344"/>
      </w:tblGrid>
      <w:tr w:rsidR="009E7B5B" w:rsidRPr="00B41003" w14:paraId="783456C1" w14:textId="77777777" w:rsidTr="00D24376">
        <w:trPr>
          <w:trHeight w:val="20"/>
          <w:jc w:val="center"/>
        </w:trPr>
        <w:tc>
          <w:tcPr>
            <w:tcW w:w="0" w:type="auto"/>
          </w:tcPr>
          <w:p w14:paraId="075611E6" w14:textId="77777777" w:rsidR="009E7B5B" w:rsidRPr="00B41003" w:rsidRDefault="009E7B5B" w:rsidP="00644387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Average </w:t>
            </w:r>
            <w:r w:rsidR="00644387"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water content 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E041C" w:rsidRPr="00B41003"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0" w:type="auto"/>
          </w:tcPr>
          <w:p w14:paraId="0BF95B68" w14:textId="75307848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="001C6E8C" w:rsidRPr="00B4100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 2.7</w:t>
            </w:r>
          </w:p>
        </w:tc>
      </w:tr>
      <w:tr w:rsidR="009E7B5B" w:rsidRPr="00B41003" w14:paraId="289C0094" w14:textId="77777777" w:rsidTr="00D24376">
        <w:trPr>
          <w:trHeight w:val="20"/>
          <w:jc w:val="center"/>
        </w:trPr>
        <w:tc>
          <w:tcPr>
            <w:tcW w:w="0" w:type="auto"/>
          </w:tcPr>
          <w:p w14:paraId="0AF1303D" w14:textId="64B61C5F" w:rsidR="009E7B5B" w:rsidRPr="00B41003" w:rsidRDefault="009E7B5B" w:rsidP="00644387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Average </w:t>
            </w:r>
            <w:r w:rsidR="00644387" w:rsidRPr="00B41003">
              <w:rPr>
                <w:rFonts w:ascii="Times New Roman" w:hAnsi="Times New Roman" w:cs="Times New Roman"/>
                <w:sz w:val="24"/>
                <w:szCs w:val="24"/>
              </w:rPr>
              <w:t>solids content</w:t>
            </w:r>
            <w:r w:rsidR="009B5A94"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E041C" w:rsidRPr="00B41003"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0" w:type="auto"/>
          </w:tcPr>
          <w:p w14:paraId="61D44D07" w14:textId="4CD766F6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0.3 </w:t>
            </w:r>
            <w:r w:rsidR="001C6E8C" w:rsidRPr="00B4100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 0.6</w:t>
            </w:r>
          </w:p>
        </w:tc>
      </w:tr>
      <w:tr w:rsidR="009E7B5B" w:rsidRPr="00B41003" w14:paraId="5291F257" w14:textId="77777777" w:rsidTr="00D24376">
        <w:trPr>
          <w:trHeight w:val="20"/>
          <w:jc w:val="center"/>
        </w:trPr>
        <w:tc>
          <w:tcPr>
            <w:tcW w:w="0" w:type="auto"/>
          </w:tcPr>
          <w:p w14:paraId="03CEEAFC" w14:textId="77777777" w:rsidR="009E7B5B" w:rsidRPr="00B41003" w:rsidRDefault="009E7B5B" w:rsidP="00644387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Average </w:t>
            </w:r>
            <w:r w:rsidR="00644387"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hydrocarbons content 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E041C" w:rsidRPr="00B41003"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0" w:type="auto"/>
          </w:tcPr>
          <w:p w14:paraId="34198862" w14:textId="531FEF66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96.7 </w:t>
            </w:r>
            <w:r w:rsidR="001C6E8C" w:rsidRPr="00B4100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 97.4</w:t>
            </w:r>
          </w:p>
        </w:tc>
      </w:tr>
      <w:tr w:rsidR="009E7B5B" w:rsidRPr="00B41003" w14:paraId="6B5DFD3D" w14:textId="77777777" w:rsidTr="00D24376">
        <w:trPr>
          <w:trHeight w:val="20"/>
          <w:jc w:val="center"/>
        </w:trPr>
        <w:tc>
          <w:tcPr>
            <w:tcW w:w="0" w:type="auto"/>
          </w:tcPr>
          <w:p w14:paraId="440ACC2C" w14:textId="77777777" w:rsidR="009E7B5B" w:rsidRPr="00B41003" w:rsidRDefault="009E7B5B" w:rsidP="00644387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Naphtha/</w:t>
            </w:r>
            <w:r w:rsidR="00644387" w:rsidRPr="00B41003">
              <w:rPr>
                <w:rFonts w:ascii="Times New Roman" w:hAnsi="Times New Roman" w:cs="Times New Roman"/>
                <w:sz w:val="24"/>
                <w:szCs w:val="24"/>
              </w:rPr>
              <w:t>bitumen ratio</w:t>
            </w:r>
          </w:p>
        </w:tc>
        <w:tc>
          <w:tcPr>
            <w:tcW w:w="0" w:type="auto"/>
          </w:tcPr>
          <w:p w14:paraId="6D478248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</w:tr>
      <w:tr w:rsidR="009E7B5B" w:rsidRPr="00B41003" w14:paraId="10F04E02" w14:textId="77777777" w:rsidTr="00D24376">
        <w:trPr>
          <w:trHeight w:val="20"/>
          <w:jc w:val="center"/>
        </w:trPr>
        <w:tc>
          <w:tcPr>
            <w:tcW w:w="0" w:type="auto"/>
          </w:tcPr>
          <w:p w14:paraId="0FC8FB62" w14:textId="77777777" w:rsidR="009E7B5B" w:rsidRPr="00B41003" w:rsidRDefault="009E7B5B" w:rsidP="00101BDB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Density, 80 °C (kg/m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2C609992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860</w:t>
            </w:r>
          </w:p>
        </w:tc>
      </w:tr>
      <w:tr w:rsidR="009E7B5B" w:rsidRPr="00B41003" w14:paraId="7945BDEC" w14:textId="77777777" w:rsidTr="00D24376">
        <w:trPr>
          <w:trHeight w:val="20"/>
          <w:jc w:val="center"/>
        </w:trPr>
        <w:tc>
          <w:tcPr>
            <w:tcW w:w="0" w:type="auto"/>
          </w:tcPr>
          <w:p w14:paraId="6DED5FA4" w14:textId="77777777" w:rsidR="009E7B5B" w:rsidRPr="00B41003" w:rsidRDefault="009E7B5B" w:rsidP="00101BDB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Viscosity, 80 °C (μm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/s)</w:t>
            </w:r>
          </w:p>
        </w:tc>
        <w:tc>
          <w:tcPr>
            <w:tcW w:w="0" w:type="auto"/>
          </w:tcPr>
          <w:p w14:paraId="467B0A44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</w:tr>
    </w:tbl>
    <w:p w14:paraId="0394042B" w14:textId="77777777" w:rsidR="009E7B5B" w:rsidRPr="00B41003" w:rsidRDefault="009E7B5B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60709BCB" w14:textId="77777777" w:rsidR="009E7B5B" w:rsidRPr="00B41003" w:rsidRDefault="009E7B5B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5B15A119" w14:textId="77777777" w:rsidR="00565963" w:rsidRPr="00B41003" w:rsidRDefault="00565963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67D21A91" w14:textId="32AEFE68" w:rsidR="009E7B5B" w:rsidRPr="00B41003" w:rsidRDefault="009E7B5B">
      <w:pPr>
        <w:pStyle w:val="Caption"/>
      </w:pPr>
      <w:bookmarkStart w:id="3" w:name="_Ref432508692"/>
      <w:r w:rsidRPr="00B41003">
        <w:lastRenderedPageBreak/>
        <w:t xml:space="preserve">Table </w:t>
      </w:r>
      <w:r w:rsidR="0099430C" w:rsidRPr="00B41003">
        <w:fldChar w:fldCharType="begin"/>
      </w:r>
      <w:r w:rsidR="009D642D" w:rsidRPr="00B41003">
        <w:instrText xml:space="preserve"> SEQ Table \* ARABIC </w:instrText>
      </w:r>
      <w:r w:rsidR="0099430C" w:rsidRPr="00B41003">
        <w:fldChar w:fldCharType="separate"/>
      </w:r>
      <w:r w:rsidR="001C6E8C" w:rsidRPr="00B41003">
        <w:rPr>
          <w:noProof/>
        </w:rPr>
        <w:t>3</w:t>
      </w:r>
      <w:r w:rsidR="0099430C" w:rsidRPr="00B41003">
        <w:rPr>
          <w:noProof/>
        </w:rPr>
        <w:fldChar w:fldCharType="end"/>
      </w:r>
      <w:bookmarkEnd w:id="3"/>
      <w:r w:rsidRPr="00B41003">
        <w:t>: CIST geometry and mixing specifications</w:t>
      </w:r>
      <w:r w:rsidR="0020582F" w:rsidRPr="00B41003"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55"/>
        <w:gridCol w:w="1808"/>
        <w:gridCol w:w="1762"/>
        <w:gridCol w:w="1835"/>
      </w:tblGrid>
      <w:tr w:rsidR="009E7B5B" w:rsidRPr="00B41003" w14:paraId="2018A465" w14:textId="77777777" w:rsidTr="00D24376">
        <w:trPr>
          <w:trHeight w:val="315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520864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Tank Geometry</w:t>
            </w:r>
          </w:p>
        </w:tc>
      </w:tr>
      <w:tr w:rsidR="009E7B5B" w:rsidRPr="00B41003" w14:paraId="21923CFD" w14:textId="77777777" w:rsidTr="00236A31">
        <w:trPr>
          <w:trHeight w:val="300"/>
        </w:trPr>
        <w:tc>
          <w:tcPr>
            <w:tcW w:w="211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C6775C8" w14:textId="77777777" w:rsidR="009E7B5B" w:rsidRPr="00B41003" w:rsidRDefault="009E7B5B" w:rsidP="00101BDB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T (m)</w:t>
            </w:r>
          </w:p>
        </w:tc>
        <w:tc>
          <w:tcPr>
            <w:tcW w:w="2887" w:type="pct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81E6840" w14:textId="77777777" w:rsidR="009E7B5B" w:rsidRPr="00B41003" w:rsidRDefault="009E7B5B" w:rsidP="00236A31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0.075</w:t>
            </w:r>
          </w:p>
        </w:tc>
      </w:tr>
      <w:tr w:rsidR="009E7B5B" w:rsidRPr="00B41003" w14:paraId="08179B99" w14:textId="77777777" w:rsidTr="00236A31">
        <w:trPr>
          <w:trHeight w:val="300"/>
        </w:trPr>
        <w:tc>
          <w:tcPr>
            <w:tcW w:w="21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3A724E" w14:textId="77777777" w:rsidR="009E7B5B" w:rsidRPr="00B41003" w:rsidRDefault="00236A31" w:rsidP="00236A31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tank</w:t>
            </w:r>
            <w:r w:rsidR="009E7B5B"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(L)</w:t>
            </w:r>
          </w:p>
        </w:tc>
        <w:tc>
          <w:tcPr>
            <w:tcW w:w="2887" w:type="pct"/>
            <w:gridSpan w:val="3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3FDD40" w14:textId="77777777" w:rsidR="009E7B5B" w:rsidRPr="00B41003" w:rsidRDefault="009E7B5B" w:rsidP="00236A31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0.994</w:t>
            </w:r>
          </w:p>
        </w:tc>
      </w:tr>
      <w:tr w:rsidR="009E7B5B" w:rsidRPr="00B41003" w14:paraId="7D184FF4" w14:textId="77777777" w:rsidTr="00236A31">
        <w:trPr>
          <w:trHeight w:val="300"/>
        </w:trPr>
        <w:tc>
          <w:tcPr>
            <w:tcW w:w="211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01AB" w14:textId="77777777" w:rsidR="009E7B5B" w:rsidRPr="00B41003" w:rsidRDefault="009E7B5B" w:rsidP="00101BDB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H (m)</w:t>
            </w:r>
          </w:p>
        </w:tc>
        <w:tc>
          <w:tcPr>
            <w:tcW w:w="2887" w:type="pct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1C2BB" w14:textId="77777777" w:rsidR="009E7B5B" w:rsidRPr="00B41003" w:rsidRDefault="009E7B5B" w:rsidP="00236A31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0.225</w:t>
            </w:r>
          </w:p>
        </w:tc>
      </w:tr>
      <w:tr w:rsidR="009E7B5B" w:rsidRPr="00B41003" w14:paraId="72EC07BB" w14:textId="77777777" w:rsidTr="00D24376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C0438C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Impeller Geometry</w:t>
            </w:r>
          </w:p>
        </w:tc>
      </w:tr>
      <w:tr w:rsidR="009E7B5B" w:rsidRPr="00B41003" w14:paraId="1F9D0B09" w14:textId="77777777" w:rsidTr="00D24376">
        <w:trPr>
          <w:trHeight w:val="300"/>
        </w:trPr>
        <w:tc>
          <w:tcPr>
            <w:tcW w:w="211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63F181C6" w14:textId="77777777" w:rsidR="009E7B5B" w:rsidRPr="00B41003" w:rsidRDefault="009E7B5B" w:rsidP="00101BDB">
            <w:pPr>
              <w:spacing w:after="1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Impeller Type</w:t>
            </w:r>
          </w:p>
        </w:tc>
        <w:tc>
          <w:tcPr>
            <w:tcW w:w="96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30C780C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Intermig</w:t>
            </w:r>
          </w:p>
        </w:tc>
        <w:tc>
          <w:tcPr>
            <w:tcW w:w="94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0664C82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A310</w:t>
            </w:r>
          </w:p>
        </w:tc>
        <w:tc>
          <w:tcPr>
            <w:tcW w:w="980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F92037F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Rushton</w:t>
            </w:r>
          </w:p>
        </w:tc>
      </w:tr>
      <w:tr w:rsidR="009E7B5B" w:rsidRPr="00B41003" w14:paraId="44B71467" w14:textId="77777777" w:rsidTr="00D24376">
        <w:trPr>
          <w:trHeight w:val="300"/>
        </w:trPr>
        <w:tc>
          <w:tcPr>
            <w:tcW w:w="2113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66BD2153" w14:textId="77777777" w:rsidR="009E7B5B" w:rsidRPr="00B41003" w:rsidRDefault="009E7B5B" w:rsidP="00101BDB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Number of impellers</w:t>
            </w:r>
          </w:p>
        </w:tc>
        <w:tc>
          <w:tcPr>
            <w:tcW w:w="966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00B44AD1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1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1FA6E95A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0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6152E8BA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7B5B" w:rsidRPr="00B41003" w14:paraId="32C30BC1" w14:textId="77777777" w:rsidTr="00D24376">
        <w:trPr>
          <w:trHeight w:val="300"/>
        </w:trPr>
        <w:tc>
          <w:tcPr>
            <w:tcW w:w="21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969A12" w14:textId="77777777" w:rsidR="009E7B5B" w:rsidRPr="00B41003" w:rsidRDefault="009E7B5B" w:rsidP="00101BDB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D (m)</w:t>
            </w:r>
          </w:p>
        </w:tc>
        <w:tc>
          <w:tcPr>
            <w:tcW w:w="9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A17889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9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99EAFF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0.038</w:t>
            </w:r>
          </w:p>
        </w:tc>
        <w:tc>
          <w:tcPr>
            <w:tcW w:w="9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D9208F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0.038</w:t>
            </w:r>
          </w:p>
        </w:tc>
      </w:tr>
      <w:tr w:rsidR="009E7B5B" w:rsidRPr="00B41003" w14:paraId="211828D1" w14:textId="77777777" w:rsidTr="00D24376">
        <w:trPr>
          <w:trHeight w:val="300"/>
        </w:trPr>
        <w:tc>
          <w:tcPr>
            <w:tcW w:w="21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566551" w14:textId="77777777" w:rsidR="009E7B5B" w:rsidRPr="00B41003" w:rsidRDefault="009E7B5B" w:rsidP="00101BDB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C (m)</w:t>
            </w:r>
          </w:p>
        </w:tc>
        <w:tc>
          <w:tcPr>
            <w:tcW w:w="9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799970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0.017</w:t>
            </w:r>
          </w:p>
        </w:tc>
        <w:tc>
          <w:tcPr>
            <w:tcW w:w="9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0027D4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9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04D2CF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0.013</w:t>
            </w:r>
          </w:p>
        </w:tc>
      </w:tr>
      <w:tr w:rsidR="009E7B5B" w:rsidRPr="00B41003" w14:paraId="5476828B" w14:textId="77777777" w:rsidTr="00D24376">
        <w:trPr>
          <w:trHeight w:val="300"/>
        </w:trPr>
        <w:tc>
          <w:tcPr>
            <w:tcW w:w="21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E296B2" w14:textId="77777777" w:rsidR="009E7B5B" w:rsidRPr="00B41003" w:rsidRDefault="009E7B5B" w:rsidP="00101BDB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S (m)</w:t>
            </w:r>
          </w:p>
        </w:tc>
        <w:tc>
          <w:tcPr>
            <w:tcW w:w="9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BBEA0E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9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0EE831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0.038</w:t>
            </w:r>
          </w:p>
        </w:tc>
        <w:tc>
          <w:tcPr>
            <w:tcW w:w="9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EE4FC1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0.038</w:t>
            </w:r>
          </w:p>
        </w:tc>
      </w:tr>
      <w:tr w:rsidR="009E7B5B" w:rsidRPr="00B41003" w14:paraId="6CD692EB" w14:textId="77777777" w:rsidTr="00D24376">
        <w:trPr>
          <w:trHeight w:val="300"/>
        </w:trPr>
        <w:tc>
          <w:tcPr>
            <w:tcW w:w="21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7AE9C2" w14:textId="77777777" w:rsidR="009E7B5B" w:rsidRPr="00B41003" w:rsidRDefault="0071270A" w:rsidP="0071270A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imp</w:t>
            </w:r>
            <w:r w:rsidR="009E7B5B"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(m</w:t>
            </w:r>
            <w:r w:rsidR="009E7B5B" w:rsidRPr="00B410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9E7B5B"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669A75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1.68E-04</w:t>
            </w:r>
          </w:p>
        </w:tc>
        <w:tc>
          <w:tcPr>
            <w:tcW w:w="9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405252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5.23E-05</w:t>
            </w:r>
          </w:p>
        </w:tc>
        <w:tc>
          <w:tcPr>
            <w:tcW w:w="9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A2E923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4.31E-05</w:t>
            </w:r>
          </w:p>
        </w:tc>
      </w:tr>
      <w:tr w:rsidR="00E75F85" w:rsidRPr="00B41003" w14:paraId="3E2C9DAA" w14:textId="77777777" w:rsidTr="00664FD2">
        <w:trPr>
          <w:trHeight w:val="300"/>
        </w:trPr>
        <w:tc>
          <w:tcPr>
            <w:tcW w:w="21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CF2BD7" w14:textId="77777777" w:rsidR="00E75F85" w:rsidRPr="00B41003" w:rsidRDefault="00E75F85" w:rsidP="00664FD2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N (rpm)</w:t>
            </w:r>
          </w:p>
        </w:tc>
        <w:tc>
          <w:tcPr>
            <w:tcW w:w="9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D1DBA7" w14:textId="77777777" w:rsidR="00E75F85" w:rsidRPr="00B41003" w:rsidRDefault="00E75F85" w:rsidP="00664FD2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  <w:lang w:eastAsia="en-CA"/>
              </w:rPr>
              <w:t>250</w:t>
            </w:r>
          </w:p>
        </w:tc>
        <w:tc>
          <w:tcPr>
            <w:tcW w:w="9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E47BF2" w14:textId="77777777" w:rsidR="00E75F85" w:rsidRPr="00B41003" w:rsidRDefault="00E75F85" w:rsidP="00664FD2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  <w:lang w:eastAsia="en-CA"/>
              </w:rPr>
              <w:t>1000</w:t>
            </w:r>
          </w:p>
        </w:tc>
        <w:tc>
          <w:tcPr>
            <w:tcW w:w="9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73CA81" w14:textId="77777777" w:rsidR="00E75F85" w:rsidRPr="00B41003" w:rsidRDefault="00E75F85" w:rsidP="00664FD2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  <w:lang w:eastAsia="en-CA"/>
              </w:rPr>
              <w:t>600</w:t>
            </w:r>
          </w:p>
        </w:tc>
      </w:tr>
      <w:tr w:rsidR="009E7B5B" w:rsidRPr="00B41003" w14:paraId="22555276" w14:textId="77777777" w:rsidTr="00D24376">
        <w:trPr>
          <w:trHeight w:val="300"/>
        </w:trPr>
        <w:tc>
          <w:tcPr>
            <w:tcW w:w="211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A964B0" w14:textId="77777777" w:rsidR="009E7B5B" w:rsidRPr="00B41003" w:rsidRDefault="009E7B5B" w:rsidP="00101BDB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</w:t>
            </w: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 impeller</w:t>
            </w:r>
          </w:p>
        </w:tc>
        <w:tc>
          <w:tcPr>
            <w:tcW w:w="9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D889D4A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9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06E232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9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20687D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</w:p>
        </w:tc>
      </w:tr>
      <w:tr w:rsidR="009E7B5B" w:rsidRPr="00B41003" w14:paraId="3ED8A6BA" w14:textId="77777777" w:rsidTr="00D24376">
        <w:trPr>
          <w:trHeight w:val="300"/>
        </w:trPr>
        <w:tc>
          <w:tcPr>
            <w:tcW w:w="2113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E49448C" w14:textId="77777777" w:rsidR="009E7B5B" w:rsidRPr="00B41003" w:rsidRDefault="00236A31" w:rsidP="00E75F85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ε</w:t>
            </w: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ave</w:t>
            </w:r>
            <w:r w:rsidR="009E7B5B"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= P/ρV</w:t>
            </w:r>
            <w:r w:rsidR="00BA0D7D" w:rsidRPr="00B4100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tank</w:t>
            </w:r>
            <w:r w:rsidR="009E7B5B"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(W/kg) </w:t>
            </w:r>
          </w:p>
        </w:tc>
        <w:tc>
          <w:tcPr>
            <w:tcW w:w="96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D773DF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94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84F0A7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98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110AD1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1.71</w:t>
            </w:r>
          </w:p>
        </w:tc>
      </w:tr>
      <w:tr w:rsidR="009E7B5B" w:rsidRPr="00B41003" w14:paraId="0A483935" w14:textId="77777777" w:rsidTr="00D24376">
        <w:trPr>
          <w:trHeight w:val="300"/>
        </w:trPr>
        <w:tc>
          <w:tcPr>
            <w:tcW w:w="2113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18810D42" w14:textId="77777777" w:rsidR="009E7B5B" w:rsidRPr="00B41003" w:rsidRDefault="00236A31" w:rsidP="00E75F85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ε</w:t>
            </w: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imp</w:t>
            </w:r>
            <w:r w:rsidR="009E7B5B"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~ P/ρV</w:t>
            </w:r>
            <w:r w:rsidR="00BA0D7D" w:rsidRPr="00B4100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imp</w:t>
            </w:r>
            <w:r w:rsidR="009E7B5B"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(W/kg) </w:t>
            </w:r>
          </w:p>
        </w:tc>
        <w:tc>
          <w:tcPr>
            <w:tcW w:w="966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29E64EBB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1.08</w:t>
            </w:r>
          </w:p>
        </w:tc>
        <w:tc>
          <w:tcPr>
            <w:tcW w:w="94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036726CA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21.45</w:t>
            </w:r>
          </w:p>
        </w:tc>
        <w:tc>
          <w:tcPr>
            <w:tcW w:w="980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2747D878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39.48</w:t>
            </w:r>
          </w:p>
        </w:tc>
      </w:tr>
      <w:tr w:rsidR="009E7B5B" w:rsidRPr="00B41003" w14:paraId="6FC657C4" w14:textId="77777777" w:rsidTr="00D24376">
        <w:trPr>
          <w:trHeight w:val="315"/>
        </w:trPr>
        <w:tc>
          <w:tcPr>
            <w:tcW w:w="211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4FEB" w14:textId="77777777" w:rsidR="009E7B5B" w:rsidRPr="00B41003" w:rsidRDefault="009E7B5B" w:rsidP="00101BDB">
            <w:pP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</w:p>
        </w:tc>
        <w:tc>
          <w:tcPr>
            <w:tcW w:w="96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519D8B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1715</w:t>
            </w:r>
          </w:p>
        </w:tc>
        <w:tc>
          <w:tcPr>
            <w:tcW w:w="94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15E006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3858</w:t>
            </w:r>
          </w:p>
        </w:tc>
        <w:tc>
          <w:tcPr>
            <w:tcW w:w="98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4009D6" w14:textId="77777777" w:rsidR="009E7B5B" w:rsidRPr="00B41003" w:rsidRDefault="009E7B5B" w:rsidP="00101BDB">
            <w:pP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eastAsia="Times New Roman" w:hAnsi="Times New Roman" w:cs="Times New Roman"/>
                <w:sz w:val="24"/>
                <w:szCs w:val="24"/>
              </w:rPr>
              <w:t>2315</w:t>
            </w:r>
          </w:p>
        </w:tc>
      </w:tr>
    </w:tbl>
    <w:p w14:paraId="2721F251" w14:textId="77777777" w:rsidR="009E7B5B" w:rsidRPr="00B41003" w:rsidRDefault="009E7B5B" w:rsidP="00101BDB">
      <w:pPr>
        <w:pStyle w:val="ListParagraph"/>
        <w:spacing w:after="12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BDE4166" w14:textId="13159009" w:rsidR="007C3277" w:rsidRPr="00B41003" w:rsidRDefault="007C3277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D4357CD" w14:textId="4EBA508F" w:rsidR="007C3277" w:rsidRPr="00B41003" w:rsidRDefault="007C3277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CB159E3" w14:textId="400E7F9F" w:rsidR="007C3277" w:rsidRPr="00B41003" w:rsidRDefault="007C3277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742C6DD" w14:textId="4B9798DB" w:rsidR="007C3277" w:rsidRPr="00B41003" w:rsidRDefault="007C3277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1CFEDBE" w14:textId="1B424576" w:rsidR="007C3277" w:rsidRPr="00B41003" w:rsidRDefault="007C3277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86F70A5" w14:textId="77777777" w:rsidR="00681344" w:rsidRPr="00B41003" w:rsidRDefault="00681344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4882896" w14:textId="51AC35F0" w:rsidR="007C3277" w:rsidRPr="00B41003" w:rsidRDefault="007C3277" w:rsidP="00AE775B">
      <w:pPr>
        <w:pStyle w:val="Caption"/>
      </w:pPr>
      <w:bookmarkStart w:id="4" w:name="_Ref449603037"/>
      <w:r w:rsidRPr="00B41003">
        <w:lastRenderedPageBreak/>
        <w:t xml:space="preserve">Table </w:t>
      </w:r>
      <w:fldSimple w:instr=" SEQ Table \* ARABIC ">
        <w:r w:rsidR="001C6E8C" w:rsidRPr="00B41003">
          <w:rPr>
            <w:noProof/>
          </w:rPr>
          <w:t>4</w:t>
        </w:r>
      </w:fldSimple>
      <w:bookmarkEnd w:id="4"/>
      <w:r w:rsidR="00681344" w:rsidRPr="00B41003">
        <w:t>: Initial water content, final water content and percentage of water removal for all runs in the Box-Behnken factorial design (Campaign 1). The runs that have the best performance (water removal &gt; 80%) are in bold letters.</w:t>
      </w: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676"/>
        <w:gridCol w:w="1523"/>
        <w:gridCol w:w="1043"/>
        <w:gridCol w:w="923"/>
        <w:gridCol w:w="1534"/>
        <w:gridCol w:w="1103"/>
        <w:gridCol w:w="1293"/>
        <w:gridCol w:w="1003"/>
      </w:tblGrid>
      <w:tr w:rsidR="00683A13" w:rsidRPr="00B41003" w14:paraId="23667B1E" w14:textId="73F1A2C9" w:rsidTr="00914B4D">
        <w:tc>
          <w:tcPr>
            <w:tcW w:w="2357" w:type="dxa"/>
          </w:tcPr>
          <w:p w14:paraId="587FBEFE" w14:textId="77777777" w:rsidR="003F7DAF" w:rsidRPr="00B41003" w:rsidRDefault="003F7DAF" w:rsidP="007C3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Block / Variable</w:t>
            </w:r>
          </w:p>
        </w:tc>
        <w:tc>
          <w:tcPr>
            <w:tcW w:w="236" w:type="dxa"/>
          </w:tcPr>
          <w:p w14:paraId="37CF076A" w14:textId="77777777" w:rsidR="003F7DAF" w:rsidRPr="00B41003" w:rsidRDefault="003F7DAF" w:rsidP="007C3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Bulk concentration</w:t>
            </w:r>
          </w:p>
        </w:tc>
        <w:tc>
          <w:tcPr>
            <w:tcW w:w="1044" w:type="dxa"/>
          </w:tcPr>
          <w:p w14:paraId="1C5C51FD" w14:textId="77777777" w:rsidR="003F7DAF" w:rsidRPr="00B41003" w:rsidRDefault="003F7DAF" w:rsidP="007C3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Mixing intensity</w:t>
            </w:r>
          </w:p>
        </w:tc>
        <w:tc>
          <w:tcPr>
            <w:tcW w:w="923" w:type="dxa"/>
          </w:tcPr>
          <w:p w14:paraId="1CC220A4" w14:textId="77777777" w:rsidR="003F7DAF" w:rsidRPr="00B41003" w:rsidRDefault="003F7DAF" w:rsidP="007C3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Mixing time</w:t>
            </w:r>
          </w:p>
        </w:tc>
        <w:tc>
          <w:tcPr>
            <w:tcW w:w="1546" w:type="dxa"/>
          </w:tcPr>
          <w:p w14:paraId="5E6B033A" w14:textId="77777777" w:rsidR="003F7DAF" w:rsidRPr="00B41003" w:rsidRDefault="003F7DAF" w:rsidP="007C3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Injection concentration</w:t>
            </w:r>
          </w:p>
        </w:tc>
        <w:tc>
          <w:tcPr>
            <w:tcW w:w="1297" w:type="dxa"/>
          </w:tcPr>
          <w:p w14:paraId="4A67A522" w14:textId="23CF62F7" w:rsidR="003F7DAF" w:rsidRPr="00B41003" w:rsidRDefault="003F7DAF" w:rsidP="007C3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Initial water content </w:t>
            </w:r>
            <w:r w:rsidR="00737A6A" w:rsidRPr="00B410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, wt%)</w:t>
            </w:r>
          </w:p>
        </w:tc>
        <w:tc>
          <w:tcPr>
            <w:tcW w:w="1692" w:type="dxa"/>
          </w:tcPr>
          <w:p w14:paraId="0536D3C2" w14:textId="62E297FE" w:rsidR="003F7DAF" w:rsidRPr="00B41003" w:rsidRDefault="003F7DAF" w:rsidP="007C3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 xml:space="preserve">Water content at settling time = 60 min </w:t>
            </w:r>
            <w:r w:rsidR="009B5A94" w:rsidRPr="00B4100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, wt%)</w:t>
            </w:r>
          </w:p>
        </w:tc>
        <w:tc>
          <w:tcPr>
            <w:tcW w:w="1003" w:type="dxa"/>
          </w:tcPr>
          <w:p w14:paraId="17FEEDFC" w14:textId="557A6743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Water removal (%)</w:t>
            </w:r>
          </w:p>
        </w:tc>
      </w:tr>
      <w:tr w:rsidR="00683A13" w:rsidRPr="00B41003" w14:paraId="06CCD1AC" w14:textId="29FCA4DB" w:rsidTr="00914B4D">
        <w:tc>
          <w:tcPr>
            <w:tcW w:w="2357" w:type="dxa"/>
            <w:vMerge w:val="restart"/>
          </w:tcPr>
          <w:p w14:paraId="2D8DE5DF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BC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, X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ε</w:t>
            </w:r>
          </w:p>
        </w:tc>
        <w:tc>
          <w:tcPr>
            <w:tcW w:w="236" w:type="dxa"/>
          </w:tcPr>
          <w:p w14:paraId="37B869CA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44" w:type="dxa"/>
          </w:tcPr>
          <w:p w14:paraId="38BF32B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923" w:type="dxa"/>
          </w:tcPr>
          <w:p w14:paraId="1A086EA5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50896836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426FC94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1692" w:type="dxa"/>
          </w:tcPr>
          <w:p w14:paraId="558913E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1.69</w:t>
            </w:r>
          </w:p>
        </w:tc>
        <w:tc>
          <w:tcPr>
            <w:tcW w:w="1003" w:type="dxa"/>
            <w:vAlign w:val="bottom"/>
          </w:tcPr>
          <w:p w14:paraId="5C4D23E6" w14:textId="3DB9BCEF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683A13" w:rsidRPr="00B41003" w14:paraId="386096B2" w14:textId="16670D31" w:rsidTr="00914B4D">
        <w:tc>
          <w:tcPr>
            <w:tcW w:w="2357" w:type="dxa"/>
            <w:vMerge/>
          </w:tcPr>
          <w:p w14:paraId="7A945DAA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28DA4D1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44" w:type="dxa"/>
          </w:tcPr>
          <w:p w14:paraId="59CBB7B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923" w:type="dxa"/>
          </w:tcPr>
          <w:p w14:paraId="7754550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794DD98E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3AA026D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2.38</w:t>
            </w:r>
          </w:p>
        </w:tc>
        <w:tc>
          <w:tcPr>
            <w:tcW w:w="1692" w:type="dxa"/>
          </w:tcPr>
          <w:p w14:paraId="2CFE71CD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1.69</w:t>
            </w:r>
          </w:p>
        </w:tc>
        <w:tc>
          <w:tcPr>
            <w:tcW w:w="1003" w:type="dxa"/>
            <w:vAlign w:val="bottom"/>
          </w:tcPr>
          <w:p w14:paraId="0A71D417" w14:textId="1991EE59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683A13" w:rsidRPr="00B41003" w14:paraId="4FEB2BE2" w14:textId="4BE22E2D" w:rsidTr="00914B4D">
        <w:tc>
          <w:tcPr>
            <w:tcW w:w="2357" w:type="dxa"/>
            <w:vMerge/>
          </w:tcPr>
          <w:p w14:paraId="6C82009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525E214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044" w:type="dxa"/>
          </w:tcPr>
          <w:p w14:paraId="002ED10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923" w:type="dxa"/>
          </w:tcPr>
          <w:p w14:paraId="1F148F5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72CAF79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6F89F416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2.61</w:t>
            </w:r>
          </w:p>
        </w:tc>
        <w:tc>
          <w:tcPr>
            <w:tcW w:w="1692" w:type="dxa"/>
          </w:tcPr>
          <w:p w14:paraId="1A65D6B9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1.39</w:t>
            </w:r>
          </w:p>
        </w:tc>
        <w:tc>
          <w:tcPr>
            <w:tcW w:w="1003" w:type="dxa"/>
            <w:vAlign w:val="bottom"/>
          </w:tcPr>
          <w:p w14:paraId="3F125A8D" w14:textId="0E7197CA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683A13" w:rsidRPr="00B41003" w14:paraId="07267509" w14:textId="3E28A3C5" w:rsidTr="00914B4D">
        <w:tc>
          <w:tcPr>
            <w:tcW w:w="2357" w:type="dxa"/>
            <w:vMerge/>
          </w:tcPr>
          <w:p w14:paraId="0BFF4B2E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5BF3E187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044" w:type="dxa"/>
          </w:tcPr>
          <w:p w14:paraId="361FCC4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923" w:type="dxa"/>
          </w:tcPr>
          <w:p w14:paraId="7CEC067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05C12B86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5EAF65F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1692" w:type="dxa"/>
          </w:tcPr>
          <w:p w14:paraId="09E73D47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1003" w:type="dxa"/>
            <w:vAlign w:val="bottom"/>
          </w:tcPr>
          <w:p w14:paraId="381FA086" w14:textId="5D55AA7E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683A13" w:rsidRPr="00B41003" w14:paraId="160A0226" w14:textId="305DF3FF" w:rsidTr="00914B4D">
        <w:tc>
          <w:tcPr>
            <w:tcW w:w="2357" w:type="dxa"/>
            <w:vMerge w:val="restart"/>
          </w:tcPr>
          <w:p w14:paraId="69647C2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BC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, X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tmix</w:t>
            </w:r>
          </w:p>
        </w:tc>
        <w:tc>
          <w:tcPr>
            <w:tcW w:w="236" w:type="dxa"/>
          </w:tcPr>
          <w:p w14:paraId="4EFB287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44" w:type="dxa"/>
          </w:tcPr>
          <w:p w14:paraId="144BA689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354098AE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46" w:type="dxa"/>
          </w:tcPr>
          <w:p w14:paraId="0A2E2CE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287E07D1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2.47</w:t>
            </w:r>
          </w:p>
        </w:tc>
        <w:tc>
          <w:tcPr>
            <w:tcW w:w="1692" w:type="dxa"/>
          </w:tcPr>
          <w:p w14:paraId="05FEAB9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1.42</w:t>
            </w:r>
          </w:p>
        </w:tc>
        <w:tc>
          <w:tcPr>
            <w:tcW w:w="1003" w:type="dxa"/>
            <w:vAlign w:val="bottom"/>
          </w:tcPr>
          <w:p w14:paraId="1F6643C6" w14:textId="36D8D07D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83A13" w:rsidRPr="00B41003" w14:paraId="0A7FEF8C" w14:textId="3142B702" w:rsidTr="00914B4D">
        <w:tc>
          <w:tcPr>
            <w:tcW w:w="2357" w:type="dxa"/>
            <w:vMerge/>
          </w:tcPr>
          <w:p w14:paraId="19011F0F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5B113F37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44" w:type="dxa"/>
          </w:tcPr>
          <w:p w14:paraId="3FB306B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52162766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46" w:type="dxa"/>
          </w:tcPr>
          <w:p w14:paraId="36F24A5F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081C01F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2.58</w:t>
            </w:r>
          </w:p>
        </w:tc>
        <w:tc>
          <w:tcPr>
            <w:tcW w:w="1692" w:type="dxa"/>
          </w:tcPr>
          <w:p w14:paraId="358355D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1.54</w:t>
            </w:r>
          </w:p>
        </w:tc>
        <w:tc>
          <w:tcPr>
            <w:tcW w:w="1003" w:type="dxa"/>
            <w:vAlign w:val="bottom"/>
          </w:tcPr>
          <w:p w14:paraId="6773846B" w14:textId="36C3166A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83A13" w:rsidRPr="00B41003" w14:paraId="0BC4990F" w14:textId="55ABDBA8" w:rsidTr="00914B4D">
        <w:tc>
          <w:tcPr>
            <w:tcW w:w="2357" w:type="dxa"/>
            <w:vMerge/>
          </w:tcPr>
          <w:p w14:paraId="69157F4F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78C1F567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044" w:type="dxa"/>
          </w:tcPr>
          <w:p w14:paraId="43F06C59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79797CF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46" w:type="dxa"/>
          </w:tcPr>
          <w:p w14:paraId="44BB88B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69779F1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2.36</w:t>
            </w:r>
          </w:p>
        </w:tc>
        <w:tc>
          <w:tcPr>
            <w:tcW w:w="1692" w:type="dxa"/>
          </w:tcPr>
          <w:p w14:paraId="2D1EA59F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003" w:type="dxa"/>
            <w:vAlign w:val="bottom"/>
          </w:tcPr>
          <w:p w14:paraId="3D168D41" w14:textId="753FB38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683A13" w:rsidRPr="00B41003" w14:paraId="7934063C" w14:textId="2535CC8F" w:rsidTr="00914B4D">
        <w:tc>
          <w:tcPr>
            <w:tcW w:w="2357" w:type="dxa"/>
            <w:vMerge/>
          </w:tcPr>
          <w:p w14:paraId="10309531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32D829E1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044" w:type="dxa"/>
          </w:tcPr>
          <w:p w14:paraId="29CB759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7D6B7F1E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46" w:type="dxa"/>
          </w:tcPr>
          <w:p w14:paraId="1FF88A8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1CE619D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2.56</w:t>
            </w:r>
          </w:p>
        </w:tc>
        <w:tc>
          <w:tcPr>
            <w:tcW w:w="1692" w:type="dxa"/>
          </w:tcPr>
          <w:p w14:paraId="427AB9B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0.66</w:t>
            </w:r>
          </w:p>
        </w:tc>
        <w:tc>
          <w:tcPr>
            <w:tcW w:w="1003" w:type="dxa"/>
            <w:vAlign w:val="bottom"/>
          </w:tcPr>
          <w:p w14:paraId="1BF54A8A" w14:textId="27D725C6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683A13" w:rsidRPr="00B41003" w14:paraId="55C2C02B" w14:textId="2C3959A4" w:rsidTr="00914B4D">
        <w:tc>
          <w:tcPr>
            <w:tcW w:w="2357" w:type="dxa"/>
            <w:vMerge w:val="restart"/>
          </w:tcPr>
          <w:p w14:paraId="5BE01AB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BC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, X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IC</w:t>
            </w:r>
          </w:p>
        </w:tc>
        <w:tc>
          <w:tcPr>
            <w:tcW w:w="236" w:type="dxa"/>
          </w:tcPr>
          <w:p w14:paraId="3F6CCB8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44" w:type="dxa"/>
          </w:tcPr>
          <w:p w14:paraId="4BC98C21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0E11B8C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58E9E475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297" w:type="dxa"/>
          </w:tcPr>
          <w:p w14:paraId="1FEE519E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1692" w:type="dxa"/>
          </w:tcPr>
          <w:p w14:paraId="14BDF09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1003" w:type="dxa"/>
            <w:vAlign w:val="bottom"/>
          </w:tcPr>
          <w:p w14:paraId="2F30A353" w14:textId="03D0EDC8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83A13" w:rsidRPr="00B41003" w14:paraId="7C328B08" w14:textId="77F66A36" w:rsidTr="00914B4D">
        <w:tc>
          <w:tcPr>
            <w:tcW w:w="2357" w:type="dxa"/>
            <w:vMerge/>
          </w:tcPr>
          <w:p w14:paraId="2B531521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2D5E4ED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44" w:type="dxa"/>
          </w:tcPr>
          <w:p w14:paraId="1604066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33770F1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7989AAA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297" w:type="dxa"/>
          </w:tcPr>
          <w:p w14:paraId="3163F02E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2.42</w:t>
            </w:r>
          </w:p>
        </w:tc>
        <w:tc>
          <w:tcPr>
            <w:tcW w:w="1692" w:type="dxa"/>
          </w:tcPr>
          <w:p w14:paraId="6201DAC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1003" w:type="dxa"/>
            <w:vAlign w:val="bottom"/>
          </w:tcPr>
          <w:p w14:paraId="43558943" w14:textId="013EC4C3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83A13" w:rsidRPr="00B41003" w14:paraId="3DEC6A2C" w14:textId="437F9BB1" w:rsidTr="00914B4D">
        <w:tc>
          <w:tcPr>
            <w:tcW w:w="2357" w:type="dxa"/>
            <w:vMerge/>
          </w:tcPr>
          <w:p w14:paraId="3A0CBF7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161956E7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+1</w:t>
            </w:r>
          </w:p>
        </w:tc>
        <w:tc>
          <w:tcPr>
            <w:tcW w:w="1044" w:type="dxa"/>
          </w:tcPr>
          <w:p w14:paraId="65279144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39FCC421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30FD0B71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</w:p>
        </w:tc>
        <w:tc>
          <w:tcPr>
            <w:tcW w:w="1297" w:type="dxa"/>
          </w:tcPr>
          <w:p w14:paraId="76ACC5A4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2.27</w:t>
            </w:r>
          </w:p>
        </w:tc>
        <w:tc>
          <w:tcPr>
            <w:tcW w:w="1692" w:type="dxa"/>
          </w:tcPr>
          <w:p w14:paraId="5D270B61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0.13</w:t>
            </w:r>
          </w:p>
        </w:tc>
        <w:tc>
          <w:tcPr>
            <w:tcW w:w="1003" w:type="dxa"/>
            <w:vAlign w:val="bottom"/>
          </w:tcPr>
          <w:p w14:paraId="1184B2AA" w14:textId="600F1BAB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</w:tr>
      <w:tr w:rsidR="00683A13" w:rsidRPr="00B41003" w14:paraId="1E9A452C" w14:textId="2AC6E3AC" w:rsidTr="00914B4D">
        <w:tc>
          <w:tcPr>
            <w:tcW w:w="2357" w:type="dxa"/>
            <w:vMerge/>
          </w:tcPr>
          <w:p w14:paraId="31B1DCF9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0F76FEC6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044" w:type="dxa"/>
          </w:tcPr>
          <w:p w14:paraId="63189BE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422148E1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11F5AB6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297" w:type="dxa"/>
          </w:tcPr>
          <w:p w14:paraId="18BDECE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2.45</w:t>
            </w:r>
          </w:p>
        </w:tc>
        <w:tc>
          <w:tcPr>
            <w:tcW w:w="1692" w:type="dxa"/>
          </w:tcPr>
          <w:p w14:paraId="493558BE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1003" w:type="dxa"/>
            <w:vAlign w:val="bottom"/>
          </w:tcPr>
          <w:p w14:paraId="2B191501" w14:textId="3EA55D1E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683A13" w:rsidRPr="00B41003" w14:paraId="6A7F2FDA" w14:textId="7C4780D4" w:rsidTr="00914B4D">
        <w:tc>
          <w:tcPr>
            <w:tcW w:w="2357" w:type="dxa"/>
            <w:vMerge w:val="restart"/>
          </w:tcPr>
          <w:p w14:paraId="1F5C5BCA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ε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, X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tmix</w:t>
            </w:r>
          </w:p>
        </w:tc>
        <w:tc>
          <w:tcPr>
            <w:tcW w:w="236" w:type="dxa"/>
          </w:tcPr>
          <w:p w14:paraId="353A0DB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0F2C8A8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923" w:type="dxa"/>
          </w:tcPr>
          <w:p w14:paraId="3ACA6815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46" w:type="dxa"/>
          </w:tcPr>
          <w:p w14:paraId="0207B2B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7C5FDC16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2.47</w:t>
            </w:r>
          </w:p>
        </w:tc>
        <w:tc>
          <w:tcPr>
            <w:tcW w:w="1692" w:type="dxa"/>
          </w:tcPr>
          <w:p w14:paraId="048B2E6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1.63</w:t>
            </w:r>
          </w:p>
        </w:tc>
        <w:tc>
          <w:tcPr>
            <w:tcW w:w="1003" w:type="dxa"/>
            <w:vAlign w:val="bottom"/>
          </w:tcPr>
          <w:p w14:paraId="5E26516E" w14:textId="68F21FB6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83A13" w:rsidRPr="00B41003" w14:paraId="37674C8B" w14:textId="7F0ED215" w:rsidTr="00914B4D">
        <w:tc>
          <w:tcPr>
            <w:tcW w:w="2357" w:type="dxa"/>
            <w:vMerge/>
          </w:tcPr>
          <w:p w14:paraId="2C5BBEA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56ACC056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3C5B96A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923" w:type="dxa"/>
          </w:tcPr>
          <w:p w14:paraId="20AE943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46" w:type="dxa"/>
          </w:tcPr>
          <w:p w14:paraId="6478501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76A4EA27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2.54</w:t>
            </w:r>
          </w:p>
        </w:tc>
        <w:tc>
          <w:tcPr>
            <w:tcW w:w="1692" w:type="dxa"/>
          </w:tcPr>
          <w:p w14:paraId="2FB7C0A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1.61</w:t>
            </w:r>
          </w:p>
        </w:tc>
        <w:tc>
          <w:tcPr>
            <w:tcW w:w="1003" w:type="dxa"/>
            <w:vAlign w:val="bottom"/>
          </w:tcPr>
          <w:p w14:paraId="769E69C2" w14:textId="2BB784D3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683A13" w:rsidRPr="00B41003" w14:paraId="696545DD" w14:textId="364C3AAD" w:rsidTr="00914B4D">
        <w:tc>
          <w:tcPr>
            <w:tcW w:w="2357" w:type="dxa"/>
            <w:vMerge/>
          </w:tcPr>
          <w:p w14:paraId="10F043F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6C6C41E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10293FB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923" w:type="dxa"/>
          </w:tcPr>
          <w:p w14:paraId="197D3E0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46" w:type="dxa"/>
          </w:tcPr>
          <w:p w14:paraId="74C2168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54E7B79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2.49</w:t>
            </w:r>
          </w:p>
        </w:tc>
        <w:tc>
          <w:tcPr>
            <w:tcW w:w="1692" w:type="dxa"/>
          </w:tcPr>
          <w:p w14:paraId="587A5D97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1.78</w:t>
            </w:r>
          </w:p>
        </w:tc>
        <w:tc>
          <w:tcPr>
            <w:tcW w:w="1003" w:type="dxa"/>
            <w:vAlign w:val="bottom"/>
          </w:tcPr>
          <w:p w14:paraId="2573DAC9" w14:textId="3A6F6839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683A13" w:rsidRPr="00B41003" w14:paraId="120D1553" w14:textId="689D25FC" w:rsidTr="00914B4D">
        <w:tc>
          <w:tcPr>
            <w:tcW w:w="2357" w:type="dxa"/>
            <w:vMerge/>
          </w:tcPr>
          <w:p w14:paraId="6D363195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53191C76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0565B41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923" w:type="dxa"/>
          </w:tcPr>
          <w:p w14:paraId="29BB5676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46" w:type="dxa"/>
          </w:tcPr>
          <w:p w14:paraId="12F0C0DD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3923A98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2.54</w:t>
            </w:r>
          </w:p>
        </w:tc>
        <w:tc>
          <w:tcPr>
            <w:tcW w:w="1692" w:type="dxa"/>
          </w:tcPr>
          <w:p w14:paraId="282AEE8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1003" w:type="dxa"/>
            <w:vAlign w:val="bottom"/>
          </w:tcPr>
          <w:p w14:paraId="6FC733FF" w14:textId="5EFE16D1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683A13" w:rsidRPr="00B41003" w14:paraId="0AF363C4" w14:textId="4822BCB7" w:rsidTr="00914B4D">
        <w:tc>
          <w:tcPr>
            <w:tcW w:w="2357" w:type="dxa"/>
            <w:vMerge w:val="restart"/>
          </w:tcPr>
          <w:p w14:paraId="1AF7BCB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ε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, X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IC</w:t>
            </w:r>
          </w:p>
        </w:tc>
        <w:tc>
          <w:tcPr>
            <w:tcW w:w="236" w:type="dxa"/>
          </w:tcPr>
          <w:p w14:paraId="2D0E73DF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1E7FF3E0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</w:p>
        </w:tc>
        <w:tc>
          <w:tcPr>
            <w:tcW w:w="923" w:type="dxa"/>
          </w:tcPr>
          <w:p w14:paraId="2DBBA541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12BF7007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</w:p>
        </w:tc>
        <w:tc>
          <w:tcPr>
            <w:tcW w:w="1297" w:type="dxa"/>
          </w:tcPr>
          <w:p w14:paraId="553985F9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2.49</w:t>
            </w:r>
          </w:p>
        </w:tc>
        <w:tc>
          <w:tcPr>
            <w:tcW w:w="1692" w:type="dxa"/>
          </w:tcPr>
          <w:p w14:paraId="1AD57B99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0.39</w:t>
            </w:r>
          </w:p>
        </w:tc>
        <w:tc>
          <w:tcPr>
            <w:tcW w:w="1003" w:type="dxa"/>
            <w:vAlign w:val="bottom"/>
          </w:tcPr>
          <w:p w14:paraId="77AE94B7" w14:textId="54BE2E09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</w:tr>
      <w:tr w:rsidR="00683A13" w:rsidRPr="00B41003" w14:paraId="4A43DAC3" w14:textId="7F8C2152" w:rsidTr="00914B4D">
        <w:tc>
          <w:tcPr>
            <w:tcW w:w="2357" w:type="dxa"/>
            <w:vMerge/>
          </w:tcPr>
          <w:p w14:paraId="36471F1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618144E5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373CE939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923" w:type="dxa"/>
          </w:tcPr>
          <w:p w14:paraId="36CBF5FE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49A8D349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297" w:type="dxa"/>
          </w:tcPr>
          <w:p w14:paraId="6CBE7255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1692" w:type="dxa"/>
          </w:tcPr>
          <w:p w14:paraId="61350669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1.76</w:t>
            </w:r>
          </w:p>
        </w:tc>
        <w:tc>
          <w:tcPr>
            <w:tcW w:w="1003" w:type="dxa"/>
            <w:vAlign w:val="bottom"/>
          </w:tcPr>
          <w:p w14:paraId="3DE735E8" w14:textId="1EF8EE81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83A13" w:rsidRPr="00B41003" w14:paraId="6BB0F4EF" w14:textId="6A0BED81" w:rsidTr="00914B4D">
        <w:tc>
          <w:tcPr>
            <w:tcW w:w="2357" w:type="dxa"/>
            <w:vMerge/>
          </w:tcPr>
          <w:p w14:paraId="282C44E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455C387F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7DF02D29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+1</w:t>
            </w:r>
          </w:p>
        </w:tc>
        <w:tc>
          <w:tcPr>
            <w:tcW w:w="923" w:type="dxa"/>
          </w:tcPr>
          <w:p w14:paraId="0201739C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0CBCE8F0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</w:p>
        </w:tc>
        <w:tc>
          <w:tcPr>
            <w:tcW w:w="1297" w:type="dxa"/>
          </w:tcPr>
          <w:p w14:paraId="4640FAAF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2.40</w:t>
            </w:r>
          </w:p>
        </w:tc>
        <w:tc>
          <w:tcPr>
            <w:tcW w:w="1692" w:type="dxa"/>
          </w:tcPr>
          <w:p w14:paraId="45DDDE96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0.43</w:t>
            </w:r>
          </w:p>
        </w:tc>
        <w:tc>
          <w:tcPr>
            <w:tcW w:w="1003" w:type="dxa"/>
            <w:vAlign w:val="bottom"/>
          </w:tcPr>
          <w:p w14:paraId="66A3611A" w14:textId="4EE29F88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</w:tr>
      <w:tr w:rsidR="00683A13" w:rsidRPr="00B41003" w14:paraId="392CE506" w14:textId="24D10A39" w:rsidTr="00914B4D">
        <w:tc>
          <w:tcPr>
            <w:tcW w:w="2357" w:type="dxa"/>
            <w:vMerge/>
          </w:tcPr>
          <w:p w14:paraId="7EB169D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773712A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16D2B87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923" w:type="dxa"/>
          </w:tcPr>
          <w:p w14:paraId="2CFC0241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5AEF3A99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297" w:type="dxa"/>
          </w:tcPr>
          <w:p w14:paraId="26A7E84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2.50</w:t>
            </w:r>
          </w:p>
        </w:tc>
        <w:tc>
          <w:tcPr>
            <w:tcW w:w="1692" w:type="dxa"/>
          </w:tcPr>
          <w:p w14:paraId="1285FC4E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1.57</w:t>
            </w:r>
          </w:p>
        </w:tc>
        <w:tc>
          <w:tcPr>
            <w:tcW w:w="1003" w:type="dxa"/>
            <w:vAlign w:val="bottom"/>
          </w:tcPr>
          <w:p w14:paraId="0281F624" w14:textId="670F07FC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683A13" w:rsidRPr="00B41003" w14:paraId="28B3D35A" w14:textId="4ECC76DA" w:rsidTr="00914B4D">
        <w:tc>
          <w:tcPr>
            <w:tcW w:w="2357" w:type="dxa"/>
            <w:vMerge w:val="restart"/>
          </w:tcPr>
          <w:p w14:paraId="0A5AE2D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tmix</w:t>
            </w: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, X</w:t>
            </w:r>
            <w:r w:rsidRPr="00B410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IC</w:t>
            </w:r>
          </w:p>
        </w:tc>
        <w:tc>
          <w:tcPr>
            <w:tcW w:w="236" w:type="dxa"/>
          </w:tcPr>
          <w:p w14:paraId="5BBDD6EE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1CEB4D77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0A07A261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</w:p>
        </w:tc>
        <w:tc>
          <w:tcPr>
            <w:tcW w:w="1546" w:type="dxa"/>
          </w:tcPr>
          <w:p w14:paraId="61ED160A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</w:p>
        </w:tc>
        <w:tc>
          <w:tcPr>
            <w:tcW w:w="1297" w:type="dxa"/>
          </w:tcPr>
          <w:p w14:paraId="5F735D51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2.54</w:t>
            </w:r>
          </w:p>
        </w:tc>
        <w:tc>
          <w:tcPr>
            <w:tcW w:w="1692" w:type="dxa"/>
          </w:tcPr>
          <w:p w14:paraId="67CFC48A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0.36</w:t>
            </w:r>
          </w:p>
        </w:tc>
        <w:tc>
          <w:tcPr>
            <w:tcW w:w="1003" w:type="dxa"/>
            <w:vAlign w:val="bottom"/>
          </w:tcPr>
          <w:p w14:paraId="14F876BF" w14:textId="46B237BF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</w:tr>
      <w:tr w:rsidR="00683A13" w:rsidRPr="00B41003" w14:paraId="5F7724F1" w14:textId="1AF036EF" w:rsidTr="00914B4D">
        <w:tc>
          <w:tcPr>
            <w:tcW w:w="2357" w:type="dxa"/>
            <w:vMerge/>
          </w:tcPr>
          <w:p w14:paraId="15BFE8C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7E52064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2BC72EBA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13586F1D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46" w:type="dxa"/>
          </w:tcPr>
          <w:p w14:paraId="42AB6155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297" w:type="dxa"/>
          </w:tcPr>
          <w:p w14:paraId="43C1E3C1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2.82</w:t>
            </w:r>
          </w:p>
        </w:tc>
        <w:tc>
          <w:tcPr>
            <w:tcW w:w="1692" w:type="dxa"/>
          </w:tcPr>
          <w:p w14:paraId="004B2FD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1003" w:type="dxa"/>
            <w:vAlign w:val="bottom"/>
          </w:tcPr>
          <w:p w14:paraId="0C78357C" w14:textId="3E117520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683A13" w:rsidRPr="00B41003" w14:paraId="2B83FB13" w14:textId="7AA89489" w:rsidTr="00914B4D">
        <w:tc>
          <w:tcPr>
            <w:tcW w:w="2357" w:type="dxa"/>
            <w:vMerge/>
          </w:tcPr>
          <w:p w14:paraId="78D12996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0B354745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15FBEB93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7C892125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+1</w:t>
            </w:r>
          </w:p>
        </w:tc>
        <w:tc>
          <w:tcPr>
            <w:tcW w:w="1546" w:type="dxa"/>
          </w:tcPr>
          <w:p w14:paraId="33C971DE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</w:p>
        </w:tc>
        <w:tc>
          <w:tcPr>
            <w:tcW w:w="1297" w:type="dxa"/>
          </w:tcPr>
          <w:p w14:paraId="52221B01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2.65</w:t>
            </w:r>
          </w:p>
        </w:tc>
        <w:tc>
          <w:tcPr>
            <w:tcW w:w="1692" w:type="dxa"/>
          </w:tcPr>
          <w:p w14:paraId="0172C88A" w14:textId="77777777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0.24</w:t>
            </w:r>
          </w:p>
        </w:tc>
        <w:tc>
          <w:tcPr>
            <w:tcW w:w="1003" w:type="dxa"/>
            <w:vAlign w:val="bottom"/>
          </w:tcPr>
          <w:p w14:paraId="30573858" w14:textId="3EC72531" w:rsidR="003F7DAF" w:rsidRPr="00B41003" w:rsidRDefault="003F7DAF" w:rsidP="003F7D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683A13" w:rsidRPr="00B41003" w14:paraId="42DB1DE7" w14:textId="1D194317" w:rsidTr="00914B4D">
        <w:tc>
          <w:tcPr>
            <w:tcW w:w="2357" w:type="dxa"/>
            <w:vMerge/>
          </w:tcPr>
          <w:p w14:paraId="0143D07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21A0111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14BBC077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01D33F3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46" w:type="dxa"/>
          </w:tcPr>
          <w:p w14:paraId="202C09DA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297" w:type="dxa"/>
          </w:tcPr>
          <w:p w14:paraId="5482BBE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2.57</w:t>
            </w:r>
          </w:p>
        </w:tc>
        <w:tc>
          <w:tcPr>
            <w:tcW w:w="1692" w:type="dxa"/>
          </w:tcPr>
          <w:p w14:paraId="366E5C6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1003" w:type="dxa"/>
            <w:vAlign w:val="bottom"/>
          </w:tcPr>
          <w:p w14:paraId="6D2F88E4" w14:textId="78EA9719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83A13" w:rsidRPr="00B41003" w14:paraId="6F1B4D97" w14:textId="53A3943A" w:rsidTr="00914B4D">
        <w:tc>
          <w:tcPr>
            <w:tcW w:w="2357" w:type="dxa"/>
            <w:vMerge w:val="restart"/>
          </w:tcPr>
          <w:p w14:paraId="6B16FBE2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Central Design Points</w:t>
            </w:r>
          </w:p>
        </w:tc>
        <w:tc>
          <w:tcPr>
            <w:tcW w:w="236" w:type="dxa"/>
          </w:tcPr>
          <w:p w14:paraId="6BCA0C8D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41507C6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47C0522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381C95D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3BADDDC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1692" w:type="dxa"/>
          </w:tcPr>
          <w:p w14:paraId="182218BA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1.37</w:t>
            </w:r>
          </w:p>
        </w:tc>
        <w:tc>
          <w:tcPr>
            <w:tcW w:w="1003" w:type="dxa"/>
            <w:vAlign w:val="bottom"/>
          </w:tcPr>
          <w:p w14:paraId="457A6995" w14:textId="5AB3932A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683A13" w:rsidRPr="00B41003" w14:paraId="1D0C7BF8" w14:textId="04316448" w:rsidTr="00914B4D">
        <w:tc>
          <w:tcPr>
            <w:tcW w:w="2357" w:type="dxa"/>
            <w:vMerge/>
          </w:tcPr>
          <w:p w14:paraId="057C98A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17F86595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2F5DB9B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39AB020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707A21EE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1874A1A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2.71</w:t>
            </w:r>
          </w:p>
        </w:tc>
        <w:tc>
          <w:tcPr>
            <w:tcW w:w="1692" w:type="dxa"/>
          </w:tcPr>
          <w:p w14:paraId="4D6B00DA" w14:textId="5972E6DE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5F294A"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3" w:type="dxa"/>
            <w:vAlign w:val="bottom"/>
          </w:tcPr>
          <w:p w14:paraId="75E0C7E3" w14:textId="3621A07A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683A13" w:rsidRPr="00B41003" w14:paraId="09478FB4" w14:textId="4B615656" w:rsidTr="00914B4D">
        <w:tc>
          <w:tcPr>
            <w:tcW w:w="2357" w:type="dxa"/>
            <w:vMerge/>
          </w:tcPr>
          <w:p w14:paraId="02FCAB9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324F992C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32B3F43F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3CADD567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73E092F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09727FDF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2.63</w:t>
            </w:r>
          </w:p>
        </w:tc>
        <w:tc>
          <w:tcPr>
            <w:tcW w:w="1692" w:type="dxa"/>
          </w:tcPr>
          <w:p w14:paraId="08A050C7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1003" w:type="dxa"/>
            <w:vAlign w:val="bottom"/>
          </w:tcPr>
          <w:p w14:paraId="7039F948" w14:textId="43164994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683A13" w:rsidRPr="00B41003" w14:paraId="4FCFC175" w14:textId="7B1D2967" w:rsidTr="00914B4D">
        <w:tc>
          <w:tcPr>
            <w:tcW w:w="2357" w:type="dxa"/>
            <w:vMerge/>
          </w:tcPr>
          <w:p w14:paraId="1960A2B7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2B4F146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13CEB007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7B43B2A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6F291CF6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1748EC0D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2.49</w:t>
            </w:r>
          </w:p>
        </w:tc>
        <w:tc>
          <w:tcPr>
            <w:tcW w:w="1692" w:type="dxa"/>
          </w:tcPr>
          <w:p w14:paraId="63946ABD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1003" w:type="dxa"/>
            <w:vAlign w:val="bottom"/>
          </w:tcPr>
          <w:p w14:paraId="28CA4423" w14:textId="491183C3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683A13" w:rsidRPr="00B41003" w14:paraId="7F27E664" w14:textId="72A4C5F5" w:rsidTr="00914B4D">
        <w:tc>
          <w:tcPr>
            <w:tcW w:w="2357" w:type="dxa"/>
            <w:vMerge/>
          </w:tcPr>
          <w:p w14:paraId="703D757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00CFB5B7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3B7AE78D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7511DD4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49638014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0935669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2.41</w:t>
            </w:r>
          </w:p>
        </w:tc>
        <w:tc>
          <w:tcPr>
            <w:tcW w:w="1692" w:type="dxa"/>
          </w:tcPr>
          <w:p w14:paraId="60AD9B33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1003" w:type="dxa"/>
            <w:vAlign w:val="bottom"/>
          </w:tcPr>
          <w:p w14:paraId="364B40A4" w14:textId="3FF8B73E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683A13" w:rsidRPr="00B41003" w14:paraId="197DBBC2" w14:textId="7FFB9822" w:rsidTr="00914B4D">
        <w:tc>
          <w:tcPr>
            <w:tcW w:w="2357" w:type="dxa"/>
            <w:vMerge/>
          </w:tcPr>
          <w:p w14:paraId="38BE75A0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7DB3592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4" w:type="dxa"/>
          </w:tcPr>
          <w:p w14:paraId="64705228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3" w:type="dxa"/>
          </w:tcPr>
          <w:p w14:paraId="440CC7D6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395B2785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7907FDCB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2.41</w:t>
            </w:r>
          </w:p>
        </w:tc>
        <w:tc>
          <w:tcPr>
            <w:tcW w:w="1692" w:type="dxa"/>
          </w:tcPr>
          <w:p w14:paraId="42A044D7" w14:textId="77777777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1.42</w:t>
            </w:r>
          </w:p>
        </w:tc>
        <w:tc>
          <w:tcPr>
            <w:tcW w:w="1003" w:type="dxa"/>
            <w:vAlign w:val="bottom"/>
          </w:tcPr>
          <w:p w14:paraId="72085845" w14:textId="439A927A" w:rsidR="003F7DAF" w:rsidRPr="00B41003" w:rsidRDefault="003F7DAF" w:rsidP="003F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00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14:paraId="5C59C77E" w14:textId="6361D967" w:rsidR="007709BB" w:rsidRPr="00B41003" w:rsidRDefault="007709BB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B472435" w14:textId="4EA8EEBF" w:rsidR="007709BB" w:rsidRPr="00B41003" w:rsidRDefault="00B34D69" w:rsidP="00101BDB">
      <w:pPr>
        <w:pStyle w:val="ListParagraph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1DBFC1D" wp14:editId="5D8D0110">
            <wp:extent cx="5943600" cy="4781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F39F" w14:textId="3241F21E" w:rsidR="007709BB" w:rsidRPr="00B41003" w:rsidRDefault="007709BB" w:rsidP="00AE775B">
      <w:pPr>
        <w:pStyle w:val="Caption"/>
      </w:pPr>
      <w:bookmarkStart w:id="5" w:name="_Ref409523307"/>
      <w:r w:rsidRPr="00B41003">
        <w:t xml:space="preserve">Figure </w:t>
      </w:r>
      <w:r w:rsidR="0099430C" w:rsidRPr="00B41003">
        <w:fldChar w:fldCharType="begin"/>
      </w:r>
      <w:r w:rsidRPr="00B41003">
        <w:instrText xml:space="preserve"> SEQ Figure \* ARABIC </w:instrText>
      </w:r>
      <w:r w:rsidR="0099430C" w:rsidRPr="00B41003">
        <w:fldChar w:fldCharType="separate"/>
      </w:r>
      <w:r w:rsidR="001C6E8C" w:rsidRPr="00B41003">
        <w:rPr>
          <w:noProof/>
        </w:rPr>
        <w:t>1</w:t>
      </w:r>
      <w:r w:rsidR="0099430C" w:rsidRPr="00B41003">
        <w:fldChar w:fldCharType="end"/>
      </w:r>
      <w:bookmarkEnd w:id="5"/>
      <w:r w:rsidRPr="00B41003">
        <w:t xml:space="preserve">: Experimental set up. The stirred tank </w:t>
      </w:r>
      <w:r w:rsidR="00737A6A" w:rsidRPr="00B41003">
        <w:t xml:space="preserve">on </w:t>
      </w:r>
      <w:r w:rsidRPr="00B41003">
        <w:t xml:space="preserve">the left-hand side is </w:t>
      </w:r>
      <w:r w:rsidR="00737A6A" w:rsidRPr="00B41003">
        <w:t>for</w:t>
      </w:r>
      <w:r w:rsidRPr="00B41003">
        <w:t xml:space="preserve"> pre-mixing </w:t>
      </w:r>
      <w:r w:rsidR="00737A6A" w:rsidRPr="00B41003">
        <w:t>of a 2L sample</w:t>
      </w:r>
      <w:r w:rsidRPr="00B41003">
        <w:t>. The two</w:t>
      </w:r>
      <w:r w:rsidR="00737A6A" w:rsidRPr="00B41003">
        <w:t>-1L</w:t>
      </w:r>
      <w:r w:rsidRPr="00B41003">
        <w:t xml:space="preserve"> CIST</w:t>
      </w:r>
      <w:r w:rsidR="004C7114" w:rsidRPr="00B41003">
        <w:t>’</w:t>
      </w:r>
      <w:r w:rsidRPr="00B41003">
        <w:t xml:space="preserve">s </w:t>
      </w:r>
      <w:r w:rsidR="00737A6A" w:rsidRPr="00B41003">
        <w:t xml:space="preserve">on </w:t>
      </w:r>
      <w:r w:rsidRPr="00B41003">
        <w:t xml:space="preserve">the right-hand side </w:t>
      </w:r>
      <w:r w:rsidR="00737A6A" w:rsidRPr="00B41003">
        <w:t xml:space="preserve">are </w:t>
      </w:r>
      <w:r w:rsidRPr="00B41003">
        <w:t xml:space="preserve">where the mixing and settling steps are </w:t>
      </w:r>
      <w:r w:rsidR="00737A6A" w:rsidRPr="00B41003">
        <w:t>carried out as two parallel experiments</w:t>
      </w:r>
      <w:r w:rsidRPr="00B41003">
        <w:t>. The CIST</w:t>
      </w:r>
      <w:r w:rsidR="004C7114" w:rsidRPr="00B41003">
        <w:t>’</w:t>
      </w:r>
      <w:r w:rsidRPr="00B41003">
        <w:t xml:space="preserve">s are </w:t>
      </w:r>
      <w:r w:rsidR="00737A6A" w:rsidRPr="00B41003">
        <w:t>shown with</w:t>
      </w:r>
      <w:r w:rsidRPr="00B41003">
        <w:t xml:space="preserve"> Rushton turbines, but A310 and Intermig impellers were also used </w:t>
      </w:r>
      <w:r w:rsidR="00737A6A" w:rsidRPr="00B41003">
        <w:t>as specified in</w:t>
      </w:r>
      <w:r w:rsidRPr="00B41003">
        <w:t xml:space="preserve"> </w:t>
      </w:r>
      <w:r w:rsidR="007C3277" w:rsidRPr="00B41003">
        <w:fldChar w:fldCharType="begin"/>
      </w:r>
      <w:r w:rsidR="007C3277" w:rsidRPr="00B41003">
        <w:instrText xml:space="preserve"> REF _Ref432508692 \h  \* MERGEFORMAT </w:instrText>
      </w:r>
      <w:r w:rsidR="007C3277" w:rsidRPr="00B41003">
        <w:fldChar w:fldCharType="separate"/>
      </w:r>
      <w:r w:rsidR="001C6E8C" w:rsidRPr="00B41003">
        <w:t>Table 3</w:t>
      </w:r>
      <w:r w:rsidR="007C3277" w:rsidRPr="00B41003">
        <w:fldChar w:fldCharType="end"/>
      </w:r>
      <w:r w:rsidRPr="00B41003">
        <w:t xml:space="preserve">. Source: </w:t>
      </w:r>
      <w:r w:rsidR="0099430C" w:rsidRPr="00B41003">
        <w:fldChar w:fldCharType="begin"/>
      </w:r>
      <w:r w:rsidR="001768DE">
        <w:instrText xml:space="preserve"> ADDIN EN.CITE &lt;EndNote&gt;&lt;Cite AuthorYear="1"&gt;&lt;Author&gt;Laplante&lt;/Author&gt;&lt;Year&gt;2015&lt;/Year&gt;&lt;RecNum&gt;1517&lt;/RecNum&gt;&lt;DisplayText&gt;Laplante, et al. &lt;style face="superscript"&gt;1&lt;/style&gt;&lt;/DisplayText&gt;&lt;record&gt;&lt;rec-number&gt;1517&lt;/rec-number&gt;&lt;foreign-keys&gt;&lt;key app="EN" db-id="zrsdfxt0gvf9riea5rypp9ff9zfdsdftsx5v" timestamp="0"&gt;1517&lt;/key&gt;&lt;/foreign-keys&gt;&lt;ref-type name="Journal Article"&gt;17&lt;/ref-type&gt;&lt;contributors&gt;&lt;authors&gt;&lt;author&gt;Laplante, P.&lt;/author&gt;&lt;author&gt;Machado, M. B.&lt;/author&gt;&lt;author&gt;Bhattacharya, S.&lt;/author&gt;&lt;author&gt;Ng, S.&lt;/author&gt;&lt;author&gt;Kresta, S.M.&lt;/author&gt;&lt;/authors&gt;&lt;/contributors&gt;&lt;titles&gt;&lt;title&gt;Demulsifier Performance in Froth Treatment: Untangling the Effects of Mixing, Bulk Concentration and Injection Concentration using a Standardized Mixing Test Cell (CIST)&lt;/title&gt;&lt;secondary-title&gt;Fuel Processing Technology&lt;/secondary-title&gt;&lt;/titles&gt;&lt;pages&gt;361-367&lt;/pages&gt;&lt;volume&gt;138&lt;/volume&gt;&lt;dates&gt;&lt;year&gt;2015&lt;/year&gt;&lt;pub-dates&gt;&lt;date&gt;October&lt;/date&gt;&lt;/pub-dates&gt;&lt;/dates&gt;&lt;urls&gt;&lt;/urls&gt;&lt;electronic-resource-num&gt;10.1016/j.fuproc.2015.05.028&lt;/electronic-resource-num&gt;&lt;/record&gt;&lt;/Cite&gt;&lt;/EndNote&gt;</w:instrText>
      </w:r>
      <w:r w:rsidR="0099430C" w:rsidRPr="00B41003">
        <w:fldChar w:fldCharType="separate"/>
      </w:r>
      <w:r w:rsidR="001768DE">
        <w:rPr>
          <w:noProof/>
        </w:rPr>
        <w:t xml:space="preserve">Laplante, et al. </w:t>
      </w:r>
      <w:r w:rsidR="001768DE" w:rsidRPr="001768DE">
        <w:rPr>
          <w:noProof/>
          <w:vertAlign w:val="superscript"/>
        </w:rPr>
        <w:t>1</w:t>
      </w:r>
      <w:r w:rsidR="0099430C" w:rsidRPr="00B41003">
        <w:fldChar w:fldCharType="end"/>
      </w:r>
    </w:p>
    <w:p w14:paraId="37430A08" w14:textId="77777777" w:rsidR="009E7B5B" w:rsidRPr="00B41003" w:rsidRDefault="009E7B5B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21E4A4B5" w14:textId="77777777" w:rsidR="0072713A" w:rsidRPr="00B41003" w:rsidRDefault="00FA3FE2" w:rsidP="00101BDB">
      <w:pPr>
        <w:spacing w:after="12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4100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33DA18A" wp14:editId="5E6AEA5F">
            <wp:extent cx="6400800" cy="70984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098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F7863" w14:textId="2E1EDAD4" w:rsidR="0072713A" w:rsidRPr="00B41003" w:rsidRDefault="0072713A" w:rsidP="00AE775B">
      <w:pPr>
        <w:pStyle w:val="Caption"/>
      </w:pPr>
      <w:bookmarkStart w:id="6" w:name="_Ref433892426"/>
      <w:r w:rsidRPr="00B41003">
        <w:t xml:space="preserve">Figure </w:t>
      </w:r>
      <w:r w:rsidR="0099430C" w:rsidRPr="00B41003">
        <w:fldChar w:fldCharType="begin"/>
      </w:r>
      <w:r w:rsidR="006A5071" w:rsidRPr="00B41003">
        <w:instrText xml:space="preserve"> SEQ Figure \* ARABIC </w:instrText>
      </w:r>
      <w:r w:rsidR="0099430C" w:rsidRPr="00B41003">
        <w:fldChar w:fldCharType="separate"/>
      </w:r>
      <w:r w:rsidR="001C6E8C" w:rsidRPr="00B41003">
        <w:rPr>
          <w:noProof/>
        </w:rPr>
        <w:t>2</w:t>
      </w:r>
      <w:r w:rsidR="0099430C" w:rsidRPr="00B41003">
        <w:rPr>
          <w:noProof/>
        </w:rPr>
        <w:fldChar w:fldCharType="end"/>
      </w:r>
      <w:bookmarkEnd w:id="6"/>
      <w:r w:rsidRPr="00B41003">
        <w:t xml:space="preserve">: </w:t>
      </w:r>
      <w:r w:rsidR="006843A2" w:rsidRPr="00B41003">
        <w:t xml:space="preserve">Decrease in </w:t>
      </w:r>
      <w:r w:rsidR="00C142D6" w:rsidRPr="00B41003">
        <w:t xml:space="preserve">water content at z/H = 0.14 over </w:t>
      </w:r>
      <w:r w:rsidR="006843A2" w:rsidRPr="00B41003">
        <w:t xml:space="preserve">60 minutes of </w:t>
      </w:r>
      <w:r w:rsidR="00C142D6" w:rsidRPr="00B41003">
        <w:t xml:space="preserve">settling time for </w:t>
      </w:r>
      <w:r w:rsidR="0020582F" w:rsidRPr="00B41003">
        <w:t xml:space="preserve">Campaign 1: </w:t>
      </w:r>
      <w:r w:rsidR="00C142D6" w:rsidRPr="00B41003">
        <w:t xml:space="preserve">(a) favorable mixing conditions; and (b) poor mixing conditions. </w:t>
      </w:r>
      <w:r w:rsidR="006843A2" w:rsidRPr="00B41003">
        <w:t>Bolded symbols in the legends</w:t>
      </w:r>
      <w:r w:rsidR="0020582F" w:rsidRPr="00B41003">
        <w:t xml:space="preserve"> indicate favorable </w:t>
      </w:r>
      <w:r w:rsidR="009B5A94" w:rsidRPr="00B41003">
        <w:t>variable levels</w:t>
      </w:r>
      <w:r w:rsidR="00C142D6" w:rsidRPr="00B41003">
        <w:t>.</w:t>
      </w:r>
    </w:p>
    <w:p w14:paraId="2A0A567E" w14:textId="646F090D" w:rsidR="003267BB" w:rsidRPr="00B41003" w:rsidRDefault="00B34D69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2BB153C" wp14:editId="14954831">
            <wp:extent cx="5765800" cy="41910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3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E228" w14:textId="3AC788F5" w:rsidR="003267BB" w:rsidRPr="00B41003" w:rsidRDefault="003267BB" w:rsidP="00AE775B">
      <w:pPr>
        <w:pStyle w:val="Caption"/>
      </w:pPr>
      <w:bookmarkStart w:id="7" w:name="_Ref433893414"/>
      <w:bookmarkStart w:id="8" w:name="_Ref449457723"/>
      <w:bookmarkStart w:id="9" w:name="_Ref433893392"/>
      <w:r w:rsidRPr="00B41003">
        <w:t xml:space="preserve">Figure </w:t>
      </w:r>
      <w:r w:rsidR="0099430C" w:rsidRPr="00B41003">
        <w:fldChar w:fldCharType="begin"/>
      </w:r>
      <w:r w:rsidR="006A5071" w:rsidRPr="00B41003">
        <w:instrText xml:space="preserve"> SEQ Figure \* ARABIC </w:instrText>
      </w:r>
      <w:r w:rsidR="0099430C" w:rsidRPr="00B41003">
        <w:fldChar w:fldCharType="separate"/>
      </w:r>
      <w:r w:rsidR="001C6E8C" w:rsidRPr="00B41003">
        <w:rPr>
          <w:noProof/>
        </w:rPr>
        <w:t>3</w:t>
      </w:r>
      <w:r w:rsidR="0099430C" w:rsidRPr="00B41003">
        <w:rPr>
          <w:noProof/>
        </w:rPr>
        <w:fldChar w:fldCharType="end"/>
      </w:r>
      <w:bookmarkEnd w:id="7"/>
      <w:bookmarkEnd w:id="8"/>
      <w:r w:rsidRPr="00B41003">
        <w:t xml:space="preserve">: </w:t>
      </w:r>
      <w:bookmarkEnd w:id="9"/>
      <w:r w:rsidR="006843A2" w:rsidRPr="00B41003">
        <w:t>Effects, or model coefficients, calculated from the factorial design</w:t>
      </w:r>
      <w:r w:rsidR="00C142D6" w:rsidRPr="00B41003">
        <w:t xml:space="preserve"> </w:t>
      </w:r>
      <w:r w:rsidR="006843A2" w:rsidRPr="00B41003">
        <w:t xml:space="preserve">results </w:t>
      </w:r>
      <w:r w:rsidR="00704983" w:rsidRPr="00B41003">
        <w:t>from Campaign 1</w:t>
      </w:r>
      <w:r w:rsidR="00C142D6" w:rsidRPr="00B41003">
        <w:t xml:space="preserve">. </w:t>
      </w:r>
      <w:r w:rsidR="00B34D69">
        <w:t>Only the model coefficients that were statistically significant are plotted</w:t>
      </w:r>
      <w:r w:rsidR="00C142D6" w:rsidRPr="00B41003">
        <w:t xml:space="preserve">. </w:t>
      </w:r>
    </w:p>
    <w:p w14:paraId="7585162F" w14:textId="77777777" w:rsidR="00127DEC" w:rsidRPr="00B41003" w:rsidRDefault="00127DEC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14:paraId="0DB0FA5F" w14:textId="783D39C8" w:rsidR="00C142D6" w:rsidRPr="00B41003" w:rsidRDefault="001A7792" w:rsidP="00270021">
      <w:pPr>
        <w:spacing w:after="120" w:line="360" w:lineRule="auto"/>
        <w:ind w:left="720" w:hanging="720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B4100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170B50A" wp14:editId="76DB9430">
            <wp:extent cx="5943600" cy="716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4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1B433" w14:textId="57F15A15" w:rsidR="004C3DA8" w:rsidRPr="00B41003" w:rsidRDefault="004C3DA8" w:rsidP="00AE775B">
      <w:pPr>
        <w:pStyle w:val="Caption"/>
      </w:pPr>
      <w:bookmarkStart w:id="10" w:name="_Ref433894153"/>
      <w:r w:rsidRPr="00B41003">
        <w:t xml:space="preserve">Figure </w:t>
      </w:r>
      <w:r w:rsidR="0099430C" w:rsidRPr="00B41003">
        <w:fldChar w:fldCharType="begin"/>
      </w:r>
      <w:r w:rsidR="009D642D" w:rsidRPr="00B41003">
        <w:instrText xml:space="preserve"> SEQ Figure \* ARABIC </w:instrText>
      </w:r>
      <w:r w:rsidR="0099430C" w:rsidRPr="00B41003">
        <w:fldChar w:fldCharType="separate"/>
      </w:r>
      <w:r w:rsidR="001C6E8C" w:rsidRPr="00B41003">
        <w:rPr>
          <w:noProof/>
        </w:rPr>
        <w:t>4</w:t>
      </w:r>
      <w:r w:rsidR="0099430C" w:rsidRPr="00B41003">
        <w:rPr>
          <w:noProof/>
        </w:rPr>
        <w:fldChar w:fldCharType="end"/>
      </w:r>
      <w:bookmarkEnd w:id="10"/>
      <w:r w:rsidRPr="00B41003">
        <w:t xml:space="preserve">: </w:t>
      </w:r>
      <w:r w:rsidR="001A7792" w:rsidRPr="00B41003">
        <w:t xml:space="preserve">a) Initial solids content versus initial water content. There is no correlation between the variables. b) </w:t>
      </w:r>
      <w:r w:rsidR="00127DEC" w:rsidRPr="00B41003">
        <w:t>Reduction in solids content at z/H=0.1 as a function of water content reduction at z/H=0.14</w:t>
      </w:r>
      <w:r w:rsidR="00704983" w:rsidRPr="00B41003">
        <w:t xml:space="preserve"> for Campaign 1</w:t>
      </w:r>
      <w:r w:rsidR="00127DEC" w:rsidRPr="00B41003">
        <w:t xml:space="preserve">. </w:t>
      </w:r>
      <w:r w:rsidR="006843A2" w:rsidRPr="00B41003">
        <w:t>The b</w:t>
      </w:r>
      <w:r w:rsidR="00127DEC" w:rsidRPr="00B41003">
        <w:t xml:space="preserve">lue diamonds </w:t>
      </w:r>
      <w:r w:rsidR="001A7792" w:rsidRPr="00B41003">
        <w:t xml:space="preserve">in Figure 4b </w:t>
      </w:r>
      <w:r w:rsidR="00127DEC" w:rsidRPr="00B41003">
        <w:t xml:space="preserve">represent runs </w:t>
      </w:r>
      <w:r w:rsidR="00127DEC" w:rsidRPr="00B41003">
        <w:lastRenderedPageBreak/>
        <w:t xml:space="preserve">where the water removal was higher than 1.5 wt% and </w:t>
      </w:r>
      <w:r w:rsidR="006843A2" w:rsidRPr="00B41003">
        <w:t xml:space="preserve">the </w:t>
      </w:r>
      <w:r w:rsidR="00127DEC" w:rsidRPr="00B41003">
        <w:t xml:space="preserve">red triangles represent runs where </w:t>
      </w:r>
      <w:r w:rsidR="006843A2" w:rsidRPr="00B41003">
        <w:t xml:space="preserve">the </w:t>
      </w:r>
      <w:r w:rsidR="00127DEC" w:rsidRPr="00B41003">
        <w:t>water removal was lower than 1.5 wt%. A linear relationship between water and solids removal was found when the water removal was higher than 1.5 wt%.</w:t>
      </w:r>
    </w:p>
    <w:p w14:paraId="5FEAF060" w14:textId="7E051BFA" w:rsidR="009D642D" w:rsidRPr="00B41003" w:rsidRDefault="009D642D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14:paraId="250F47D3" w14:textId="16FFAB91" w:rsidR="00C45CA4" w:rsidRPr="00B41003" w:rsidRDefault="005C41F1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68B5CF0" wp14:editId="0C02E90E">
            <wp:extent cx="5486400" cy="307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5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23C1" w14:textId="682C73E8" w:rsidR="00C45CA4" w:rsidRPr="00B41003" w:rsidRDefault="001C6E8C" w:rsidP="00AE775B">
      <w:pPr>
        <w:pStyle w:val="Caption"/>
      </w:pPr>
      <w:bookmarkStart w:id="11" w:name="_Ref449619882"/>
      <w:r w:rsidRPr="00B41003">
        <w:t xml:space="preserve">Figure </w:t>
      </w:r>
      <w:fldSimple w:instr=" SEQ Figure \* ARABIC ">
        <w:r w:rsidRPr="00B41003">
          <w:rPr>
            <w:noProof/>
          </w:rPr>
          <w:t>5</w:t>
        </w:r>
      </w:fldSimple>
      <w:bookmarkEnd w:id="11"/>
      <w:r w:rsidRPr="00B41003">
        <w:t>: Final solids content at z/H = 0.9 versus final water content</w:t>
      </w:r>
      <w:r w:rsidR="006843A2" w:rsidRPr="00B41003">
        <w:t xml:space="preserve"> at z/H=0.14</w:t>
      </w:r>
      <w:r w:rsidRPr="00B41003">
        <w:t xml:space="preserve">. </w:t>
      </w:r>
      <w:r w:rsidR="006843A2" w:rsidRPr="00B41003">
        <w:t>When the final water content in the surface layer drops below 0.5%, more solids are found at the bottom of the CIST. The solids settle all the way to the bottom of the vessel rather than staying suspended at an intermediate height.</w:t>
      </w:r>
    </w:p>
    <w:p w14:paraId="03D5A88B" w14:textId="77777777" w:rsidR="00C45CA4" w:rsidRPr="00B41003" w:rsidRDefault="00C45CA4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14:paraId="531489A3" w14:textId="77777777" w:rsidR="009D642D" w:rsidRPr="00B41003" w:rsidRDefault="00E844BB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B4100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285A3BE" wp14:editId="2BE75DBB">
            <wp:extent cx="6400800" cy="35562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56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1083B" w14:textId="1E6D1654" w:rsidR="009D642D" w:rsidRPr="00B41003" w:rsidRDefault="009D642D" w:rsidP="00AE775B">
      <w:pPr>
        <w:pStyle w:val="Caption"/>
      </w:pPr>
      <w:bookmarkStart w:id="12" w:name="_Ref433961836"/>
      <w:r w:rsidRPr="00B41003">
        <w:t xml:space="preserve">Figure </w:t>
      </w:r>
      <w:r w:rsidR="0099430C" w:rsidRPr="00B41003">
        <w:fldChar w:fldCharType="begin"/>
      </w:r>
      <w:r w:rsidRPr="00B41003">
        <w:instrText xml:space="preserve"> SEQ Figure \* ARABIC </w:instrText>
      </w:r>
      <w:r w:rsidR="0099430C" w:rsidRPr="00B41003">
        <w:fldChar w:fldCharType="separate"/>
      </w:r>
      <w:r w:rsidR="001C6E8C" w:rsidRPr="00B41003">
        <w:rPr>
          <w:noProof/>
        </w:rPr>
        <w:t>6</w:t>
      </w:r>
      <w:r w:rsidR="0099430C" w:rsidRPr="00B41003">
        <w:fldChar w:fldCharType="end"/>
      </w:r>
      <w:bookmarkEnd w:id="12"/>
      <w:r w:rsidRPr="00B41003">
        <w:t>:</w:t>
      </w:r>
      <w:r w:rsidR="001271DE" w:rsidRPr="00B41003">
        <w:t xml:space="preserve"> </w:t>
      </w:r>
      <w:r w:rsidR="006843A2" w:rsidRPr="00B41003">
        <w:t>Decrease in n</w:t>
      </w:r>
      <w:r w:rsidR="0020582F" w:rsidRPr="00B41003">
        <w:t xml:space="preserve">ormalized </w:t>
      </w:r>
      <w:r w:rsidR="007C05FD" w:rsidRPr="00B41003">
        <w:t xml:space="preserve">water content </w:t>
      </w:r>
      <w:r w:rsidR="006843A2" w:rsidRPr="00B41003">
        <w:t xml:space="preserve">over time at z/H=0.14 </w:t>
      </w:r>
      <w:r w:rsidR="0020582F" w:rsidRPr="00B41003">
        <w:t>for Campaign 2</w:t>
      </w:r>
      <w:r w:rsidR="007C05FD" w:rsidRPr="00B41003">
        <w:t xml:space="preserve">. </w:t>
      </w:r>
      <w:r w:rsidR="0020582F" w:rsidRPr="00B41003">
        <w:t>The</w:t>
      </w:r>
      <w:r w:rsidR="006843A2" w:rsidRPr="00B41003">
        <w:t xml:space="preserve"> v</w:t>
      </w:r>
      <w:r w:rsidR="0020582F" w:rsidRPr="00B41003">
        <w:t>ariables in bold letters indicate favorable dosage or mixing conditions.</w:t>
      </w:r>
      <w:r w:rsidR="007C05FD" w:rsidRPr="00B41003">
        <w:t xml:space="preserve"> The best performance was obtained with a combination of high BC, high J and low IC. The wor</w:t>
      </w:r>
      <w:r w:rsidR="001271DE" w:rsidRPr="00B41003">
        <w:t>s</w:t>
      </w:r>
      <w:r w:rsidR="007C05FD" w:rsidRPr="00B41003">
        <w:t>t performance was obtained with a combination of low BC, low J and high IC.</w:t>
      </w:r>
    </w:p>
    <w:p w14:paraId="1AD5AD5B" w14:textId="77777777" w:rsidR="009D642D" w:rsidRPr="00B41003" w:rsidRDefault="009D642D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14:paraId="12684172" w14:textId="77777777" w:rsidR="009D642D" w:rsidRPr="00B41003" w:rsidRDefault="009D642D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14:paraId="44A36D88" w14:textId="77777777" w:rsidR="009D642D" w:rsidRPr="00B41003" w:rsidRDefault="00B76D7A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B4100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603A121" wp14:editId="344952CB">
            <wp:extent cx="6400800" cy="35560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DE04F" w14:textId="2A682427" w:rsidR="00425C8D" w:rsidRPr="00B41003" w:rsidRDefault="00425C8D">
      <w:pPr>
        <w:pStyle w:val="Caption"/>
      </w:pPr>
      <w:bookmarkStart w:id="13" w:name="_Ref433962002"/>
      <w:r w:rsidRPr="00B41003">
        <w:t xml:space="preserve">Figure </w:t>
      </w:r>
      <w:r w:rsidR="0099430C" w:rsidRPr="00B41003">
        <w:fldChar w:fldCharType="begin"/>
      </w:r>
      <w:r w:rsidRPr="00B41003">
        <w:instrText xml:space="preserve"> SEQ Figure \* ARABIC </w:instrText>
      </w:r>
      <w:r w:rsidR="0099430C" w:rsidRPr="00B41003">
        <w:fldChar w:fldCharType="separate"/>
      </w:r>
      <w:r w:rsidR="001C6E8C" w:rsidRPr="00B41003">
        <w:rPr>
          <w:noProof/>
        </w:rPr>
        <w:t>7</w:t>
      </w:r>
      <w:r w:rsidR="0099430C" w:rsidRPr="00B41003">
        <w:fldChar w:fldCharType="end"/>
      </w:r>
      <w:bookmarkEnd w:id="13"/>
      <w:r w:rsidR="007C05FD" w:rsidRPr="00B41003">
        <w:t xml:space="preserve">: </w:t>
      </w:r>
      <w:r w:rsidR="006843A2" w:rsidRPr="00B41003">
        <w:t xml:space="preserve">Effects, or model coefficients, calculated from the factorial design results </w:t>
      </w:r>
      <w:r w:rsidR="00704983" w:rsidRPr="00B41003">
        <w:t>from Campaign 2</w:t>
      </w:r>
      <w:r w:rsidR="007C05FD" w:rsidRPr="00B41003">
        <w:t>. The most significant effects are bulk concentration (BC) and mixing energy (J).</w:t>
      </w:r>
    </w:p>
    <w:p w14:paraId="458311BD" w14:textId="77777777" w:rsidR="00CB6BE2" w:rsidRPr="00B41003" w:rsidRDefault="00CB6BE2" w:rsidP="00CB6BE2">
      <w:pPr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14:paraId="504C4DBC" w14:textId="77777777" w:rsidR="00DB119A" w:rsidRPr="00B41003" w:rsidRDefault="00DB119A" w:rsidP="00CB6BE2">
      <w:pPr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14:paraId="1A4F097B" w14:textId="0E3EEC74" w:rsidR="00CB6BE2" w:rsidRPr="00B41003" w:rsidRDefault="00D473EC" w:rsidP="00CB6BE2">
      <w:pPr>
        <w:rPr>
          <w:rFonts w:ascii="Times New Roman" w:hAnsi="Times New Roman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2581DFE" wp14:editId="28E56213">
            <wp:extent cx="5943600" cy="3435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618A" w14:textId="2DA7B1B4" w:rsidR="00CB6BE2" w:rsidRPr="00B41003" w:rsidRDefault="00DB119A">
      <w:pPr>
        <w:pStyle w:val="Caption"/>
      </w:pPr>
      <w:bookmarkStart w:id="14" w:name="_Ref448177699"/>
      <w:r w:rsidRPr="00B41003">
        <w:t xml:space="preserve">Figure </w:t>
      </w:r>
      <w:r w:rsidR="0099430C" w:rsidRPr="00B41003">
        <w:fldChar w:fldCharType="begin"/>
      </w:r>
      <w:r w:rsidRPr="00B41003">
        <w:instrText xml:space="preserve"> SEQ Figure \* ARABIC </w:instrText>
      </w:r>
      <w:r w:rsidR="0099430C" w:rsidRPr="00B41003">
        <w:fldChar w:fldCharType="separate"/>
      </w:r>
      <w:r w:rsidR="001C6E8C" w:rsidRPr="00B41003">
        <w:rPr>
          <w:noProof/>
        </w:rPr>
        <w:t>8</w:t>
      </w:r>
      <w:r w:rsidR="0099430C" w:rsidRPr="00B41003">
        <w:fldChar w:fldCharType="end"/>
      </w:r>
      <w:bookmarkEnd w:id="14"/>
      <w:r w:rsidRPr="00B41003">
        <w:t xml:space="preserve">: </w:t>
      </w:r>
      <w:r w:rsidR="004D1DEB" w:rsidRPr="00B41003">
        <w:t>Normal probability</w:t>
      </w:r>
      <w:r w:rsidR="001271DE" w:rsidRPr="00B41003">
        <w:t xml:space="preserve"> </w:t>
      </w:r>
      <w:r w:rsidRPr="00B41003">
        <w:t xml:space="preserve">plot of </w:t>
      </w:r>
      <w:r w:rsidR="00BA2E71">
        <w:t>all</w:t>
      </w:r>
      <w:r w:rsidR="006843A2" w:rsidRPr="00B41003">
        <w:t xml:space="preserve"> effects</w:t>
      </w:r>
      <w:r w:rsidRPr="00B41003">
        <w:t xml:space="preserve"> </w:t>
      </w:r>
      <w:r w:rsidR="004D1DEB" w:rsidRPr="00B41003">
        <w:t>after 60</w:t>
      </w:r>
      <w:r w:rsidR="001271DE" w:rsidRPr="00B41003">
        <w:t xml:space="preserve"> </w:t>
      </w:r>
      <w:r w:rsidR="004D1DEB" w:rsidRPr="00B41003">
        <w:t xml:space="preserve">min of </w:t>
      </w:r>
      <w:r w:rsidRPr="00B41003">
        <w:t xml:space="preserve">settling </w:t>
      </w:r>
      <w:r w:rsidR="004D1DEB" w:rsidRPr="00B41003">
        <w:t>for Campaign 2</w:t>
      </w:r>
      <w:r w:rsidRPr="00B41003">
        <w:t xml:space="preserve">. The red circles </w:t>
      </w:r>
      <w:r w:rsidR="006843A2" w:rsidRPr="00B41003">
        <w:t xml:space="preserve">identify </w:t>
      </w:r>
      <w:r w:rsidR="004D1DEB" w:rsidRPr="00B41003">
        <w:t>the statistically</w:t>
      </w:r>
      <w:r w:rsidRPr="00B41003">
        <w:t xml:space="preserve"> significant effects (BC and J).</w:t>
      </w:r>
    </w:p>
    <w:p w14:paraId="4C49CB44" w14:textId="77777777" w:rsidR="00425C8D" w:rsidRPr="00B41003" w:rsidRDefault="00425C8D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14:paraId="4607CB44" w14:textId="77777777" w:rsidR="00DB119A" w:rsidRPr="00B41003" w:rsidRDefault="00DB119A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</w:p>
    <w:p w14:paraId="340DC832" w14:textId="77777777" w:rsidR="00425C8D" w:rsidRPr="00B41003" w:rsidRDefault="00B76D7A" w:rsidP="00101BDB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B4100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9E2F2DC" wp14:editId="228BB399">
            <wp:extent cx="6400800" cy="35560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5ED80" w14:textId="6F6882D9" w:rsidR="00425C8D" w:rsidRPr="00B41003" w:rsidRDefault="00425C8D" w:rsidP="00AE775B">
      <w:pPr>
        <w:pStyle w:val="Caption"/>
      </w:pPr>
      <w:bookmarkStart w:id="15" w:name="_Ref433962329"/>
      <w:r w:rsidRPr="00B41003">
        <w:t xml:space="preserve">Figure </w:t>
      </w:r>
      <w:r w:rsidR="0099430C" w:rsidRPr="00B41003">
        <w:fldChar w:fldCharType="begin"/>
      </w:r>
      <w:r w:rsidRPr="00B41003">
        <w:instrText xml:space="preserve"> SEQ Figure \* ARABIC </w:instrText>
      </w:r>
      <w:r w:rsidR="0099430C" w:rsidRPr="00B41003">
        <w:fldChar w:fldCharType="separate"/>
      </w:r>
      <w:r w:rsidR="001C6E8C" w:rsidRPr="00B41003">
        <w:rPr>
          <w:noProof/>
        </w:rPr>
        <w:t>9</w:t>
      </w:r>
      <w:r w:rsidR="0099430C" w:rsidRPr="00B41003">
        <w:fldChar w:fldCharType="end"/>
      </w:r>
      <w:bookmarkEnd w:id="15"/>
      <w:r w:rsidR="00C35961" w:rsidRPr="00B41003">
        <w:t xml:space="preserve">: </w:t>
      </w:r>
      <w:r w:rsidR="007C05FD" w:rsidRPr="00B41003">
        <w:t>Product solids content as a function of final water content</w:t>
      </w:r>
      <w:r w:rsidR="00704983" w:rsidRPr="00B41003">
        <w:t xml:space="preserve"> for Campaign 2</w:t>
      </w:r>
      <w:r w:rsidR="007C05FD" w:rsidRPr="00B41003">
        <w:t xml:space="preserve">. </w:t>
      </w:r>
      <w:r w:rsidR="006843A2" w:rsidRPr="00B41003">
        <w:t>The s</w:t>
      </w:r>
      <w:r w:rsidR="007C05FD" w:rsidRPr="00B41003">
        <w:t>olids content varies linearly with water content.</w:t>
      </w:r>
    </w:p>
    <w:sectPr w:rsidR="00425C8D" w:rsidRPr="00B41003" w:rsidSect="0065329C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591F80" w14:textId="77777777" w:rsidR="00671018" w:rsidRDefault="00671018" w:rsidP="00F516C9">
      <w:pPr>
        <w:spacing w:after="0" w:line="240" w:lineRule="auto"/>
      </w:pPr>
      <w:r>
        <w:separator/>
      </w:r>
    </w:p>
  </w:endnote>
  <w:endnote w:type="continuationSeparator" w:id="0">
    <w:p w14:paraId="2E510DC0" w14:textId="77777777" w:rsidR="00671018" w:rsidRDefault="00671018" w:rsidP="00F51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81131"/>
      <w:docPartObj>
        <w:docPartGallery w:val="Page Numbers (Bottom of Page)"/>
        <w:docPartUnique/>
      </w:docPartObj>
    </w:sdtPr>
    <w:sdtEndPr/>
    <w:sdtContent>
      <w:p w14:paraId="562CABF0" w14:textId="33FB90E4" w:rsidR="00AE775B" w:rsidRDefault="00AE77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4854">
          <w:rPr>
            <w:noProof/>
          </w:rPr>
          <w:t>19</w:t>
        </w:r>
        <w:r>
          <w:fldChar w:fldCharType="end"/>
        </w:r>
      </w:p>
    </w:sdtContent>
  </w:sdt>
  <w:p w14:paraId="0ACCF1D4" w14:textId="77777777" w:rsidR="00AE775B" w:rsidRDefault="00AE77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77F2F7" w14:textId="77777777" w:rsidR="00671018" w:rsidRDefault="00671018" w:rsidP="00F516C9">
      <w:pPr>
        <w:spacing w:after="0" w:line="240" w:lineRule="auto"/>
      </w:pPr>
      <w:r>
        <w:separator/>
      </w:r>
    </w:p>
  </w:footnote>
  <w:footnote w:type="continuationSeparator" w:id="0">
    <w:p w14:paraId="66958664" w14:textId="77777777" w:rsidR="00671018" w:rsidRDefault="00671018" w:rsidP="00F51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98085B" w14:textId="77777777" w:rsidR="00AE775B" w:rsidRDefault="00AE775B">
    <w:pPr>
      <w:pStyle w:val="Header"/>
      <w:jc w:val="right"/>
    </w:pPr>
  </w:p>
  <w:p w14:paraId="0B85583D" w14:textId="77777777" w:rsidR="00AE775B" w:rsidRDefault="00AE77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C62B3"/>
    <w:multiLevelType w:val="hybridMultilevel"/>
    <w:tmpl w:val="1C3ED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777C6"/>
    <w:multiLevelType w:val="hybridMultilevel"/>
    <w:tmpl w:val="910C0C96"/>
    <w:lvl w:ilvl="0" w:tplc="10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0EDC4002"/>
    <w:multiLevelType w:val="hybridMultilevel"/>
    <w:tmpl w:val="7B4EC9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BC7F20"/>
    <w:multiLevelType w:val="hybridMultilevel"/>
    <w:tmpl w:val="3D5C82DE"/>
    <w:lvl w:ilvl="0" w:tplc="A17E0E8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BE655B"/>
    <w:multiLevelType w:val="hybridMultilevel"/>
    <w:tmpl w:val="60D896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C5B2163"/>
    <w:multiLevelType w:val="hybridMultilevel"/>
    <w:tmpl w:val="0FCC4D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04FD8"/>
    <w:multiLevelType w:val="hybridMultilevel"/>
    <w:tmpl w:val="C4AEE7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22AF2"/>
    <w:multiLevelType w:val="hybridMultilevel"/>
    <w:tmpl w:val="7C56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913F0"/>
    <w:multiLevelType w:val="multilevel"/>
    <w:tmpl w:val="8E62B2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7D4F0C99"/>
    <w:multiLevelType w:val="hybridMultilevel"/>
    <w:tmpl w:val="D2DCD5B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ergy and Fuel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rsdfxt0gvf9riea5rypp9ff9zfdsdftsx5v&quot;&gt;Mixing&lt;record-ids&gt;&lt;item&gt;14&lt;/item&gt;&lt;item&gt;20&lt;/item&gt;&lt;item&gt;95&lt;/item&gt;&lt;item&gt;315&lt;/item&gt;&lt;item&gt;355&lt;/item&gt;&lt;item&gt;469&lt;/item&gt;&lt;item&gt;544&lt;/item&gt;&lt;item&gt;572&lt;/item&gt;&lt;item&gt;686&lt;/item&gt;&lt;item&gt;816&lt;/item&gt;&lt;item&gt;860&lt;/item&gt;&lt;item&gt;907&lt;/item&gt;&lt;item&gt;1012&lt;/item&gt;&lt;item&gt;1017&lt;/item&gt;&lt;item&gt;1019&lt;/item&gt;&lt;item&gt;1021&lt;/item&gt;&lt;item&gt;1026&lt;/item&gt;&lt;item&gt;1030&lt;/item&gt;&lt;item&gt;1035&lt;/item&gt;&lt;item&gt;1037&lt;/item&gt;&lt;item&gt;1038&lt;/item&gt;&lt;item&gt;1092&lt;/item&gt;&lt;item&gt;1190&lt;/item&gt;&lt;item&gt;1213&lt;/item&gt;&lt;item&gt;1215&lt;/item&gt;&lt;item&gt;1216&lt;/item&gt;&lt;item&gt;1219&lt;/item&gt;&lt;item&gt;1256&lt;/item&gt;&lt;item&gt;1364&lt;/item&gt;&lt;item&gt;1450&lt;/item&gt;&lt;item&gt;1451&lt;/item&gt;&lt;item&gt;1455&lt;/item&gt;&lt;item&gt;1457&lt;/item&gt;&lt;item&gt;1516&lt;/item&gt;&lt;item&gt;1517&lt;/item&gt;&lt;item&gt;1598&lt;/item&gt;&lt;item&gt;1616&lt;/item&gt;&lt;item&gt;1618&lt;/item&gt;&lt;item&gt;1625&lt;/item&gt;&lt;item&gt;1633&lt;/item&gt;&lt;item&gt;1665&lt;/item&gt;&lt;item&gt;1690&lt;/item&gt;&lt;item&gt;1720&lt;/item&gt;&lt;item&gt;1749&lt;/item&gt;&lt;item&gt;1774&lt;/item&gt;&lt;item&gt;1781&lt;/item&gt;&lt;item&gt;1794&lt;/item&gt;&lt;item&gt;1795&lt;/item&gt;&lt;item&gt;1796&lt;/item&gt;&lt;item&gt;1799&lt;/item&gt;&lt;item&gt;1804&lt;/item&gt;&lt;item&gt;1829&lt;/item&gt;&lt;item&gt;1904&lt;/item&gt;&lt;item&gt;1911&lt;/item&gt;&lt;item&gt;1933&lt;/item&gt;&lt;item&gt;1934&lt;/item&gt;&lt;item&gt;1935&lt;/item&gt;&lt;item&gt;1938&lt;/item&gt;&lt;item&gt;1947&lt;/item&gt;&lt;item&gt;1970&lt;/item&gt;&lt;item&gt;1972&lt;/item&gt;&lt;item&gt;1993&lt;/item&gt;&lt;item&gt;2001&lt;/item&gt;&lt;item&gt;2010&lt;/item&gt;&lt;item&gt;2023&lt;/item&gt;&lt;item&gt;2026&lt;/item&gt;&lt;item&gt;2035&lt;/item&gt;&lt;item&gt;2048&lt;/item&gt;&lt;item&gt;2066&lt;/item&gt;&lt;item&gt;2081&lt;/item&gt;&lt;item&gt;2083&lt;/item&gt;&lt;item&gt;2088&lt;/item&gt;&lt;/record-ids&gt;&lt;/item&gt;&lt;/Libraries&gt;"/>
  </w:docVars>
  <w:rsids>
    <w:rsidRoot w:val="00F87A83"/>
    <w:rsid w:val="00002DC1"/>
    <w:rsid w:val="00003C1E"/>
    <w:rsid w:val="00010094"/>
    <w:rsid w:val="000139CD"/>
    <w:rsid w:val="0001563C"/>
    <w:rsid w:val="00030592"/>
    <w:rsid w:val="00032DA7"/>
    <w:rsid w:val="00045AE6"/>
    <w:rsid w:val="00056A10"/>
    <w:rsid w:val="000652CE"/>
    <w:rsid w:val="000664E0"/>
    <w:rsid w:val="00073DCA"/>
    <w:rsid w:val="00081B47"/>
    <w:rsid w:val="00086702"/>
    <w:rsid w:val="0009349A"/>
    <w:rsid w:val="000975EC"/>
    <w:rsid w:val="000A4560"/>
    <w:rsid w:val="000B58BC"/>
    <w:rsid w:val="000B795B"/>
    <w:rsid w:val="000C11D0"/>
    <w:rsid w:val="000C17E4"/>
    <w:rsid w:val="000C2D74"/>
    <w:rsid w:val="000D28CA"/>
    <w:rsid w:val="000D56F3"/>
    <w:rsid w:val="000E6765"/>
    <w:rsid w:val="000F1CEE"/>
    <w:rsid w:val="000F495B"/>
    <w:rsid w:val="001005B2"/>
    <w:rsid w:val="00101BDB"/>
    <w:rsid w:val="00101E02"/>
    <w:rsid w:val="001026EC"/>
    <w:rsid w:val="00104130"/>
    <w:rsid w:val="00105B75"/>
    <w:rsid w:val="00107F52"/>
    <w:rsid w:val="00110CF9"/>
    <w:rsid w:val="00122B05"/>
    <w:rsid w:val="00123CE7"/>
    <w:rsid w:val="00125322"/>
    <w:rsid w:val="00126A79"/>
    <w:rsid w:val="001271DE"/>
    <w:rsid w:val="00127DEC"/>
    <w:rsid w:val="00130F7A"/>
    <w:rsid w:val="00131667"/>
    <w:rsid w:val="001351EA"/>
    <w:rsid w:val="00140A0E"/>
    <w:rsid w:val="00147479"/>
    <w:rsid w:val="00155725"/>
    <w:rsid w:val="001768DE"/>
    <w:rsid w:val="001A7792"/>
    <w:rsid w:val="001B6159"/>
    <w:rsid w:val="001B6F39"/>
    <w:rsid w:val="001C6E8C"/>
    <w:rsid w:val="001C7C19"/>
    <w:rsid w:val="001D332B"/>
    <w:rsid w:val="001D54EF"/>
    <w:rsid w:val="001F52C7"/>
    <w:rsid w:val="001F58D3"/>
    <w:rsid w:val="00200C15"/>
    <w:rsid w:val="0020208A"/>
    <w:rsid w:val="002026BE"/>
    <w:rsid w:val="0020582F"/>
    <w:rsid w:val="0021674B"/>
    <w:rsid w:val="0022425A"/>
    <w:rsid w:val="00224FC5"/>
    <w:rsid w:val="00236A31"/>
    <w:rsid w:val="00252B03"/>
    <w:rsid w:val="00253883"/>
    <w:rsid w:val="00262339"/>
    <w:rsid w:val="00270021"/>
    <w:rsid w:val="00281A13"/>
    <w:rsid w:val="00283989"/>
    <w:rsid w:val="00290006"/>
    <w:rsid w:val="002906F7"/>
    <w:rsid w:val="00290EFA"/>
    <w:rsid w:val="00295259"/>
    <w:rsid w:val="002A0C0E"/>
    <w:rsid w:val="002A578F"/>
    <w:rsid w:val="002A6A84"/>
    <w:rsid w:val="002B2392"/>
    <w:rsid w:val="002B46B7"/>
    <w:rsid w:val="002D50C8"/>
    <w:rsid w:val="002D55B5"/>
    <w:rsid w:val="002D7E9E"/>
    <w:rsid w:val="002E0E11"/>
    <w:rsid w:val="002E2094"/>
    <w:rsid w:val="002E552D"/>
    <w:rsid w:val="002E56EF"/>
    <w:rsid w:val="002F59B6"/>
    <w:rsid w:val="003022FC"/>
    <w:rsid w:val="00314FA8"/>
    <w:rsid w:val="003153F3"/>
    <w:rsid w:val="00325642"/>
    <w:rsid w:val="003267BB"/>
    <w:rsid w:val="00327117"/>
    <w:rsid w:val="0033257C"/>
    <w:rsid w:val="00333ED8"/>
    <w:rsid w:val="00341696"/>
    <w:rsid w:val="0034479F"/>
    <w:rsid w:val="00350919"/>
    <w:rsid w:val="003658B2"/>
    <w:rsid w:val="003661CC"/>
    <w:rsid w:val="00370623"/>
    <w:rsid w:val="00373634"/>
    <w:rsid w:val="003736A5"/>
    <w:rsid w:val="003749D5"/>
    <w:rsid w:val="0038271A"/>
    <w:rsid w:val="003829F2"/>
    <w:rsid w:val="0039065E"/>
    <w:rsid w:val="003A2807"/>
    <w:rsid w:val="003A5535"/>
    <w:rsid w:val="003A74F0"/>
    <w:rsid w:val="003B7B62"/>
    <w:rsid w:val="003C5BCF"/>
    <w:rsid w:val="003C6C27"/>
    <w:rsid w:val="003D131A"/>
    <w:rsid w:val="003E402F"/>
    <w:rsid w:val="003F1022"/>
    <w:rsid w:val="003F614C"/>
    <w:rsid w:val="003F7C09"/>
    <w:rsid w:val="003F7DAF"/>
    <w:rsid w:val="00414918"/>
    <w:rsid w:val="00425C8D"/>
    <w:rsid w:val="00430531"/>
    <w:rsid w:val="00441B25"/>
    <w:rsid w:val="004554B6"/>
    <w:rsid w:val="004569E2"/>
    <w:rsid w:val="004614F5"/>
    <w:rsid w:val="00465B38"/>
    <w:rsid w:val="0047446E"/>
    <w:rsid w:val="004777EA"/>
    <w:rsid w:val="00484D44"/>
    <w:rsid w:val="0049225D"/>
    <w:rsid w:val="0049278C"/>
    <w:rsid w:val="00497175"/>
    <w:rsid w:val="004A227D"/>
    <w:rsid w:val="004B7AF2"/>
    <w:rsid w:val="004C3DA8"/>
    <w:rsid w:val="004C7114"/>
    <w:rsid w:val="004D1DEB"/>
    <w:rsid w:val="004D5DD1"/>
    <w:rsid w:val="004E40D9"/>
    <w:rsid w:val="004E724D"/>
    <w:rsid w:val="00500DB3"/>
    <w:rsid w:val="0050764B"/>
    <w:rsid w:val="00511245"/>
    <w:rsid w:val="00514103"/>
    <w:rsid w:val="005147D2"/>
    <w:rsid w:val="00515805"/>
    <w:rsid w:val="005247DB"/>
    <w:rsid w:val="00527207"/>
    <w:rsid w:val="005416DD"/>
    <w:rsid w:val="005654A7"/>
    <w:rsid w:val="00565963"/>
    <w:rsid w:val="005738A5"/>
    <w:rsid w:val="00582186"/>
    <w:rsid w:val="00583A27"/>
    <w:rsid w:val="00590BEB"/>
    <w:rsid w:val="005921D0"/>
    <w:rsid w:val="0059231D"/>
    <w:rsid w:val="005A4206"/>
    <w:rsid w:val="005A433C"/>
    <w:rsid w:val="005A5B1A"/>
    <w:rsid w:val="005A6602"/>
    <w:rsid w:val="005A6605"/>
    <w:rsid w:val="005B0DC4"/>
    <w:rsid w:val="005B64CE"/>
    <w:rsid w:val="005C3B4F"/>
    <w:rsid w:val="005C3E7D"/>
    <w:rsid w:val="005C41F1"/>
    <w:rsid w:val="005C515C"/>
    <w:rsid w:val="005C5E82"/>
    <w:rsid w:val="005C7C0E"/>
    <w:rsid w:val="005D537C"/>
    <w:rsid w:val="005D7F0B"/>
    <w:rsid w:val="005E041C"/>
    <w:rsid w:val="005E3A00"/>
    <w:rsid w:val="005F0A2F"/>
    <w:rsid w:val="005F1688"/>
    <w:rsid w:val="005F294A"/>
    <w:rsid w:val="005F5BCC"/>
    <w:rsid w:val="00621298"/>
    <w:rsid w:val="00635DAC"/>
    <w:rsid w:val="00640C3D"/>
    <w:rsid w:val="00643FDF"/>
    <w:rsid w:val="00644387"/>
    <w:rsid w:val="00644A23"/>
    <w:rsid w:val="006479CF"/>
    <w:rsid w:val="0065329C"/>
    <w:rsid w:val="00653517"/>
    <w:rsid w:val="00654344"/>
    <w:rsid w:val="00661E7A"/>
    <w:rsid w:val="00664FD2"/>
    <w:rsid w:val="00671018"/>
    <w:rsid w:val="00672894"/>
    <w:rsid w:val="00677FD9"/>
    <w:rsid w:val="00680ACD"/>
    <w:rsid w:val="00681344"/>
    <w:rsid w:val="0068241B"/>
    <w:rsid w:val="00683A13"/>
    <w:rsid w:val="006843A2"/>
    <w:rsid w:val="00687692"/>
    <w:rsid w:val="00691E66"/>
    <w:rsid w:val="00693BB2"/>
    <w:rsid w:val="006948AC"/>
    <w:rsid w:val="006A5071"/>
    <w:rsid w:val="006B4E63"/>
    <w:rsid w:val="006D0D3A"/>
    <w:rsid w:val="006D2704"/>
    <w:rsid w:val="006D34AE"/>
    <w:rsid w:val="006D498F"/>
    <w:rsid w:val="006D5D18"/>
    <w:rsid w:val="006F30F4"/>
    <w:rsid w:val="006F3923"/>
    <w:rsid w:val="006F6831"/>
    <w:rsid w:val="00704983"/>
    <w:rsid w:val="007063F3"/>
    <w:rsid w:val="00712606"/>
    <w:rsid w:val="0071270A"/>
    <w:rsid w:val="00724336"/>
    <w:rsid w:val="007267E6"/>
    <w:rsid w:val="0072713A"/>
    <w:rsid w:val="00735BF3"/>
    <w:rsid w:val="007377C2"/>
    <w:rsid w:val="00737A6A"/>
    <w:rsid w:val="00751CDB"/>
    <w:rsid w:val="007573AD"/>
    <w:rsid w:val="00766B65"/>
    <w:rsid w:val="00767D0E"/>
    <w:rsid w:val="007709BB"/>
    <w:rsid w:val="00777C9A"/>
    <w:rsid w:val="00782CDE"/>
    <w:rsid w:val="00783900"/>
    <w:rsid w:val="007901F2"/>
    <w:rsid w:val="0079431E"/>
    <w:rsid w:val="007948F8"/>
    <w:rsid w:val="00796C48"/>
    <w:rsid w:val="007B2D4E"/>
    <w:rsid w:val="007C05FD"/>
    <w:rsid w:val="007C3277"/>
    <w:rsid w:val="007C7B2C"/>
    <w:rsid w:val="007E3FE0"/>
    <w:rsid w:val="007E78D7"/>
    <w:rsid w:val="007F2318"/>
    <w:rsid w:val="007F2470"/>
    <w:rsid w:val="00802AFA"/>
    <w:rsid w:val="0080600F"/>
    <w:rsid w:val="00816EB8"/>
    <w:rsid w:val="0081795D"/>
    <w:rsid w:val="00824FCE"/>
    <w:rsid w:val="00827040"/>
    <w:rsid w:val="00832457"/>
    <w:rsid w:val="008357B0"/>
    <w:rsid w:val="00837547"/>
    <w:rsid w:val="00847CAF"/>
    <w:rsid w:val="00852442"/>
    <w:rsid w:val="00861F56"/>
    <w:rsid w:val="00863B34"/>
    <w:rsid w:val="00872FDE"/>
    <w:rsid w:val="0087437E"/>
    <w:rsid w:val="008834C3"/>
    <w:rsid w:val="008A0C1A"/>
    <w:rsid w:val="008B0C9F"/>
    <w:rsid w:val="008B74C4"/>
    <w:rsid w:val="008C73A1"/>
    <w:rsid w:val="008C799E"/>
    <w:rsid w:val="008E3296"/>
    <w:rsid w:val="008E4216"/>
    <w:rsid w:val="008E6404"/>
    <w:rsid w:val="008E703B"/>
    <w:rsid w:val="008F137B"/>
    <w:rsid w:val="008F38AF"/>
    <w:rsid w:val="00901031"/>
    <w:rsid w:val="00904226"/>
    <w:rsid w:val="009056E7"/>
    <w:rsid w:val="00905B8C"/>
    <w:rsid w:val="00907ED2"/>
    <w:rsid w:val="00914B4D"/>
    <w:rsid w:val="00915620"/>
    <w:rsid w:val="00915BEB"/>
    <w:rsid w:val="00917275"/>
    <w:rsid w:val="00923AE0"/>
    <w:rsid w:val="00925E46"/>
    <w:rsid w:val="0094089F"/>
    <w:rsid w:val="009535F7"/>
    <w:rsid w:val="009677B8"/>
    <w:rsid w:val="0097109F"/>
    <w:rsid w:val="00990A02"/>
    <w:rsid w:val="00990E07"/>
    <w:rsid w:val="00993570"/>
    <w:rsid w:val="0099430C"/>
    <w:rsid w:val="00995757"/>
    <w:rsid w:val="009B23DF"/>
    <w:rsid w:val="009B5435"/>
    <w:rsid w:val="009B5A94"/>
    <w:rsid w:val="009C20AA"/>
    <w:rsid w:val="009C47FC"/>
    <w:rsid w:val="009C5BFA"/>
    <w:rsid w:val="009C75A6"/>
    <w:rsid w:val="009D3F71"/>
    <w:rsid w:val="009D4344"/>
    <w:rsid w:val="009D642D"/>
    <w:rsid w:val="009E35D0"/>
    <w:rsid w:val="009E3D51"/>
    <w:rsid w:val="009E44D5"/>
    <w:rsid w:val="009E4E21"/>
    <w:rsid w:val="009E5CFA"/>
    <w:rsid w:val="009E7B5B"/>
    <w:rsid w:val="00A015D1"/>
    <w:rsid w:val="00A152B3"/>
    <w:rsid w:val="00A21FEB"/>
    <w:rsid w:val="00A24605"/>
    <w:rsid w:val="00A335DB"/>
    <w:rsid w:val="00A451EE"/>
    <w:rsid w:val="00A5564E"/>
    <w:rsid w:val="00A72A7D"/>
    <w:rsid w:val="00A774A7"/>
    <w:rsid w:val="00A83EAF"/>
    <w:rsid w:val="00A851BF"/>
    <w:rsid w:val="00A86DF2"/>
    <w:rsid w:val="00A874DE"/>
    <w:rsid w:val="00A951A4"/>
    <w:rsid w:val="00AA3A91"/>
    <w:rsid w:val="00AA667E"/>
    <w:rsid w:val="00AB0598"/>
    <w:rsid w:val="00AC7AF6"/>
    <w:rsid w:val="00AD1F60"/>
    <w:rsid w:val="00AE1E99"/>
    <w:rsid w:val="00AE237B"/>
    <w:rsid w:val="00AE3307"/>
    <w:rsid w:val="00AE4AB6"/>
    <w:rsid w:val="00AE6B5A"/>
    <w:rsid w:val="00AE775B"/>
    <w:rsid w:val="00AF0CAD"/>
    <w:rsid w:val="00AF2148"/>
    <w:rsid w:val="00AF515D"/>
    <w:rsid w:val="00B0148A"/>
    <w:rsid w:val="00B04C69"/>
    <w:rsid w:val="00B17D27"/>
    <w:rsid w:val="00B22869"/>
    <w:rsid w:val="00B265B4"/>
    <w:rsid w:val="00B2742B"/>
    <w:rsid w:val="00B30D2B"/>
    <w:rsid w:val="00B331B5"/>
    <w:rsid w:val="00B34D69"/>
    <w:rsid w:val="00B41003"/>
    <w:rsid w:val="00B4505E"/>
    <w:rsid w:val="00B516FA"/>
    <w:rsid w:val="00B5354E"/>
    <w:rsid w:val="00B53D56"/>
    <w:rsid w:val="00B575A0"/>
    <w:rsid w:val="00B6285C"/>
    <w:rsid w:val="00B7141A"/>
    <w:rsid w:val="00B72FE7"/>
    <w:rsid w:val="00B76D7A"/>
    <w:rsid w:val="00B77DB1"/>
    <w:rsid w:val="00B80DA2"/>
    <w:rsid w:val="00BA0A31"/>
    <w:rsid w:val="00BA0D7D"/>
    <w:rsid w:val="00BA2941"/>
    <w:rsid w:val="00BA2E71"/>
    <w:rsid w:val="00BA6C50"/>
    <w:rsid w:val="00BB07DD"/>
    <w:rsid w:val="00BB22E7"/>
    <w:rsid w:val="00BD03E5"/>
    <w:rsid w:val="00BE3FFE"/>
    <w:rsid w:val="00BF04F1"/>
    <w:rsid w:val="00BF1CDC"/>
    <w:rsid w:val="00BF4D71"/>
    <w:rsid w:val="00C1065B"/>
    <w:rsid w:val="00C139E6"/>
    <w:rsid w:val="00C142D6"/>
    <w:rsid w:val="00C35961"/>
    <w:rsid w:val="00C45CA4"/>
    <w:rsid w:val="00C468A0"/>
    <w:rsid w:val="00C53276"/>
    <w:rsid w:val="00C562AF"/>
    <w:rsid w:val="00C67C64"/>
    <w:rsid w:val="00C71249"/>
    <w:rsid w:val="00C743C2"/>
    <w:rsid w:val="00C8547E"/>
    <w:rsid w:val="00C85D90"/>
    <w:rsid w:val="00C867AB"/>
    <w:rsid w:val="00C911C8"/>
    <w:rsid w:val="00C92592"/>
    <w:rsid w:val="00CA485E"/>
    <w:rsid w:val="00CA711E"/>
    <w:rsid w:val="00CB3723"/>
    <w:rsid w:val="00CB40DF"/>
    <w:rsid w:val="00CB6BE2"/>
    <w:rsid w:val="00CC5CCD"/>
    <w:rsid w:val="00CD31F9"/>
    <w:rsid w:val="00CD6065"/>
    <w:rsid w:val="00CE0C01"/>
    <w:rsid w:val="00CF070B"/>
    <w:rsid w:val="00CF109D"/>
    <w:rsid w:val="00CF5F1F"/>
    <w:rsid w:val="00D04F4A"/>
    <w:rsid w:val="00D06144"/>
    <w:rsid w:val="00D06848"/>
    <w:rsid w:val="00D24376"/>
    <w:rsid w:val="00D34E89"/>
    <w:rsid w:val="00D356D8"/>
    <w:rsid w:val="00D473EC"/>
    <w:rsid w:val="00D47A3A"/>
    <w:rsid w:val="00D5755A"/>
    <w:rsid w:val="00D667BC"/>
    <w:rsid w:val="00D6713C"/>
    <w:rsid w:val="00D71047"/>
    <w:rsid w:val="00D811A2"/>
    <w:rsid w:val="00D83B47"/>
    <w:rsid w:val="00D953EB"/>
    <w:rsid w:val="00DB119A"/>
    <w:rsid w:val="00DB1CDF"/>
    <w:rsid w:val="00DB20D8"/>
    <w:rsid w:val="00DC5A3A"/>
    <w:rsid w:val="00DF4474"/>
    <w:rsid w:val="00E01346"/>
    <w:rsid w:val="00E02E0E"/>
    <w:rsid w:val="00E054E2"/>
    <w:rsid w:val="00E17D1E"/>
    <w:rsid w:val="00E2027C"/>
    <w:rsid w:val="00E2570B"/>
    <w:rsid w:val="00E321D1"/>
    <w:rsid w:val="00E344C4"/>
    <w:rsid w:val="00E35D74"/>
    <w:rsid w:val="00E3756B"/>
    <w:rsid w:val="00E410B6"/>
    <w:rsid w:val="00E464A2"/>
    <w:rsid w:val="00E66DB1"/>
    <w:rsid w:val="00E71437"/>
    <w:rsid w:val="00E75F85"/>
    <w:rsid w:val="00E77EA2"/>
    <w:rsid w:val="00E806F2"/>
    <w:rsid w:val="00E83C17"/>
    <w:rsid w:val="00E844BB"/>
    <w:rsid w:val="00E8786D"/>
    <w:rsid w:val="00E92059"/>
    <w:rsid w:val="00E9473E"/>
    <w:rsid w:val="00E965A5"/>
    <w:rsid w:val="00EA4B22"/>
    <w:rsid w:val="00EB2500"/>
    <w:rsid w:val="00EB3817"/>
    <w:rsid w:val="00EC649C"/>
    <w:rsid w:val="00EC7290"/>
    <w:rsid w:val="00ED0991"/>
    <w:rsid w:val="00ED7F04"/>
    <w:rsid w:val="00EE1C0E"/>
    <w:rsid w:val="00EE26D0"/>
    <w:rsid w:val="00F04174"/>
    <w:rsid w:val="00F14854"/>
    <w:rsid w:val="00F16151"/>
    <w:rsid w:val="00F37FCD"/>
    <w:rsid w:val="00F459B4"/>
    <w:rsid w:val="00F516C9"/>
    <w:rsid w:val="00F54880"/>
    <w:rsid w:val="00F60D55"/>
    <w:rsid w:val="00F63BBE"/>
    <w:rsid w:val="00F748BF"/>
    <w:rsid w:val="00F87A83"/>
    <w:rsid w:val="00F90126"/>
    <w:rsid w:val="00F9065B"/>
    <w:rsid w:val="00F9451A"/>
    <w:rsid w:val="00FA3FE2"/>
    <w:rsid w:val="00FA41D2"/>
    <w:rsid w:val="00FA4D84"/>
    <w:rsid w:val="00FB3BB2"/>
    <w:rsid w:val="00FB5499"/>
    <w:rsid w:val="00FB7C43"/>
    <w:rsid w:val="00FC0989"/>
    <w:rsid w:val="00FC76B4"/>
    <w:rsid w:val="00FD3CF1"/>
    <w:rsid w:val="00FD4431"/>
    <w:rsid w:val="00FD7A61"/>
    <w:rsid w:val="00FE46F6"/>
    <w:rsid w:val="00FE6174"/>
    <w:rsid w:val="00FF10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E7A61"/>
  <w15:docId w15:val="{139D47C3-1720-42C3-ACF4-5C7D661A8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A83"/>
    <w:pPr>
      <w:spacing w:after="200" w:line="276" w:lineRule="auto"/>
    </w:pPr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27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87A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7A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7A83"/>
    <w:rPr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A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A83"/>
    <w:rPr>
      <w:rFonts w:ascii="Segoe UI" w:hAnsi="Segoe UI" w:cs="Segoe UI"/>
      <w:sz w:val="18"/>
      <w:szCs w:val="18"/>
      <w:lang w:val="en-CA"/>
    </w:rPr>
  </w:style>
  <w:style w:type="paragraph" w:customStyle="1" w:styleId="EndNoteBibliographyTitle">
    <w:name w:val="EndNote Bibliography Title"/>
    <w:basedOn w:val="Normal"/>
    <w:link w:val="EndNoteBibliographyTitleChar"/>
    <w:rsid w:val="00802AFA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02AFA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802AFA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02AFA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802AF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354E"/>
    <w:pPr>
      <w:ind w:left="720"/>
      <w:contextualSpacing/>
    </w:pPr>
  </w:style>
  <w:style w:type="paragraph" w:styleId="Caption">
    <w:name w:val="caption"/>
    <w:basedOn w:val="Normal"/>
    <w:next w:val="Normal"/>
    <w:link w:val="CaptionChar"/>
    <w:autoRedefine/>
    <w:uiPriority w:val="35"/>
    <w:unhideWhenUsed/>
    <w:qFormat/>
    <w:rsid w:val="00BA2E71"/>
    <w:pPr>
      <w:spacing w:after="120" w:line="360" w:lineRule="auto"/>
      <w:ind w:left="765" w:hanging="765"/>
    </w:pPr>
    <w:rPr>
      <w:rFonts w:ascii="Times New Roman" w:eastAsiaTheme="minorEastAsia" w:hAnsi="Times New Roman" w:cs="Times New Roman"/>
      <w:bCs/>
      <w:sz w:val="24"/>
      <w:szCs w:val="24"/>
      <w:lang w:val="en-US" w:eastAsia="zh-CN"/>
    </w:rPr>
  </w:style>
  <w:style w:type="character" w:customStyle="1" w:styleId="CaptionChar">
    <w:name w:val="Caption Char"/>
    <w:basedOn w:val="DefaultParagraphFont"/>
    <w:link w:val="Caption"/>
    <w:uiPriority w:val="35"/>
    <w:rsid w:val="00BA2E71"/>
    <w:rPr>
      <w:rFonts w:ascii="Times New Roman" w:eastAsiaTheme="minorEastAsia" w:hAnsi="Times New Roman" w:cs="Times New Roman"/>
      <w:bCs/>
      <w:sz w:val="24"/>
      <w:szCs w:val="24"/>
      <w:lang w:eastAsia="zh-CN"/>
    </w:rPr>
  </w:style>
  <w:style w:type="table" w:styleId="TableGrid">
    <w:name w:val="Table Grid"/>
    <w:basedOn w:val="TableNormal"/>
    <w:uiPriority w:val="39"/>
    <w:rsid w:val="00B5354E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4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4F5"/>
    <w:rPr>
      <w:b/>
      <w:bCs/>
      <w:sz w:val="20"/>
      <w:szCs w:val="20"/>
      <w:lang w:val="en-CA"/>
    </w:rPr>
  </w:style>
  <w:style w:type="paragraph" w:styleId="NoSpacing">
    <w:name w:val="No Spacing"/>
    <w:uiPriority w:val="1"/>
    <w:qFormat/>
    <w:rsid w:val="009E7B5B"/>
    <w:pPr>
      <w:spacing w:after="0" w:line="240" w:lineRule="auto"/>
    </w:pPr>
    <w:rPr>
      <w:rFonts w:eastAsiaTheme="minorEastAsia"/>
      <w:lang w:eastAsia="zh-CN"/>
    </w:rPr>
  </w:style>
  <w:style w:type="paragraph" w:styleId="NormalWeb">
    <w:name w:val="Normal (Web)"/>
    <w:basedOn w:val="Normal"/>
    <w:uiPriority w:val="99"/>
    <w:unhideWhenUsed/>
    <w:rsid w:val="003267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F51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6C9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F51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6C9"/>
    <w:rPr>
      <w:lang w:val="en-CA"/>
    </w:rPr>
  </w:style>
  <w:style w:type="paragraph" w:styleId="Revision">
    <w:name w:val="Revision"/>
    <w:hidden/>
    <w:uiPriority w:val="99"/>
    <w:semiHidden/>
    <w:rsid w:val="00126A79"/>
    <w:pPr>
      <w:spacing w:after="0" w:line="240" w:lineRule="auto"/>
    </w:pPr>
    <w:rPr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6D2704"/>
    <w:rPr>
      <w:rFonts w:asciiTheme="majorHAnsi" w:eastAsiaTheme="majorEastAsia" w:hAnsiTheme="majorHAnsi" w:cstheme="majorBidi"/>
      <w:sz w:val="32"/>
      <w:szCs w:val="32"/>
      <w:lang w:val="en-CA"/>
    </w:rPr>
  </w:style>
  <w:style w:type="paragraph" w:customStyle="1" w:styleId="Reference">
    <w:name w:val="Reference"/>
    <w:basedOn w:val="EndNoteBibliography"/>
    <w:link w:val="ReferenceChar"/>
    <w:qFormat/>
    <w:rsid w:val="006D2704"/>
    <w:pPr>
      <w:tabs>
        <w:tab w:val="left" w:pos="227"/>
        <w:tab w:val="left" w:pos="340"/>
      </w:tabs>
      <w:spacing w:after="0"/>
      <w:ind w:left="340" w:hanging="340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ReferenceChar">
    <w:name w:val="Reference Char"/>
    <w:basedOn w:val="EndNoteBibliographyChar"/>
    <w:link w:val="Reference"/>
    <w:rsid w:val="006D2704"/>
    <w:rPr>
      <w:rFonts w:ascii="Times New Roman" w:hAnsi="Times New Roman" w:cs="Times New Roman"/>
      <w:noProof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02DC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002DC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CA"/>
    </w:rPr>
  </w:style>
  <w:style w:type="character" w:styleId="PlaceholderText">
    <w:name w:val="Placeholder Text"/>
    <w:basedOn w:val="DefaultParagraphFont"/>
    <w:uiPriority w:val="99"/>
    <w:semiHidden/>
    <w:rsid w:val="009957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4357D-DA56-4254-AF5B-AA852BBB7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36</Pages>
  <Words>17085</Words>
  <Characters>97386</Characters>
  <Application>Microsoft Office Word</Application>
  <DocSecurity>0</DocSecurity>
  <Lines>811</Lines>
  <Paragraphs>228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ExxonMobil or an Affiliate</Company>
  <LinksUpToDate>false</LinksUpToDate>
  <CharactersWithSpaces>114243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Márcio Bezerra Machado</dc:creator>
  <cp:lastModifiedBy>Márcio Bezerra Machado</cp:lastModifiedBy>
  <cp:revision>9</cp:revision>
  <cp:lastPrinted>2016-04-28T19:07:00Z</cp:lastPrinted>
  <dcterms:created xsi:type="dcterms:W3CDTF">2016-09-29T04:22:00Z</dcterms:created>
  <dcterms:modified xsi:type="dcterms:W3CDTF">2016-10-02T23:26:00Z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189520207</vt:i4>
  </property>
  <property fmtid="{D5CDD505-2E9C-101B-9397-08002B2CF9AE}" pid="3" name="_NewReviewCycle">
    <vt:lpwstr/>
  </property>
  <property fmtid="{D5CDD505-2E9C-101B-9397-08002B2CF9AE}" pid="4" name="_EmailSubject">
    <vt:lpwstr>Paper - Effects of Mixing and Demulsifier Dosage</vt:lpwstr>
  </property>
  <property fmtid="{D5CDD505-2E9C-101B-9397-08002B2CF9AE}" pid="5" name="_AuthorEmail">
    <vt:lpwstr>Ng.Samson@syncrude.com</vt:lpwstr>
  </property>
  <property fmtid="{D5CDD505-2E9C-101B-9397-08002B2CF9AE}" pid="6" name="_AuthorEmailDisplayName">
    <vt:lpwstr>Ng, Samson /J</vt:lpwstr>
  </property>
  <property fmtid="{D5CDD505-2E9C-101B-9397-08002B2CF9AE}" pid="7" name="_ReviewingToolsShownOnce">
    <vt:lpwstr/>
  </property>
</Properties>
</file>