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Search Hedg</w:t>
      </w:r>
      <w:r w:rsidDel="00000000" w:rsidR="00000000" w:rsidRPr="00000000">
        <w:rPr>
          <w:color w:val="222222"/>
          <w:highlight w:val="white"/>
          <w:rtl w:val="0"/>
        </w:rPr>
        <w:t xml:space="preserve">e t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o Retrieve Studies Related to Long COVID in the </w:t>
        <w:br w:type="textWrapping"/>
        <w:t xml:space="preserve">OVID Medline Database: Archive Version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Current version of this hedge is available at:  </w:t>
      </w: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https://guides.library.ualberta.ca/health-sciences-search-filters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Sandy Campbell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John W. Scott Health Sciences Library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University of Alberta</w:t>
      </w:r>
    </w:p>
    <w:p w:rsidR="00000000" w:rsidDel="00000000" w:rsidP="00000000" w:rsidRDefault="00000000" w:rsidRPr="00000000" w14:paraId="00000006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Copy and paste into the OVID Medline search box: </w:t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d2d2d"/>
          <w:sz w:val="18"/>
          <w:szCs w:val="18"/>
          <w:rtl w:val="0"/>
        </w:rPr>
        <w:t xml:space="preserve">((exp SARS-CoV-2/ or exp COVID-19/) and sequela*.ti,ab.) or ("long Covid" or ((Covid or "corona virus 2019" or "coronavirus 2019" or "B.1.1.7" or "B.1.351" or "B.1.1.28" or "B.1.617") adj3 (PASC or sequela* or "post acute" or postacute or prolonged or "long haul*" or chronic or lingering or ongoing or persistent or "long term" or "more than 12 weeks" or  "more than 24 weeks"))).mp.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This filter is not validated. </w:t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Alwan, N. A., Johnson, L. (2021). Defining long covid: going back to the start. Med, 2, 501-504.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https://dx.doi.org/10.1016/j.medj.2021.03.003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National Institute for Health and Care Excellence. COVID-19 rapid guideline: managing the long-term effects of COVID-19. NICE guideline [NG188]Published: 18 December 2020.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https://www.nice.org.uk/guidance/ng188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Cite as:  </w:t>
      </w:r>
    </w:p>
    <w:p w:rsidR="00000000" w:rsidDel="00000000" w:rsidP="00000000" w:rsidRDefault="00000000" w:rsidRPr="00000000" w14:paraId="0000001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Sandy Campbell.</w:t>
      </w:r>
      <w:r w:rsidDel="00000000" w:rsidR="00000000" w:rsidRPr="00000000">
        <w:rPr>
          <w:color w:val="222222"/>
          <w:highlight w:val="white"/>
          <w:rtl w:val="0"/>
        </w:rPr>
        <w:t xml:space="preserve"> Filter to Retrieve Studies Related to Long COVID in the OVID Medline Database.  </w:t>
      </w:r>
      <w:r w:rsidDel="00000000" w:rsidR="00000000" w:rsidRPr="00000000">
        <w:rPr>
          <w:rtl w:val="0"/>
        </w:rPr>
        <w:t xml:space="preserve">John W. Scott Health Sciences Library, University of Alberta, July 08, 2021.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https://docs.google.com/document/d/1iEN3WvRGAtj_NF60LUgElBA4FEcCdOgW1gcadK45ltE/edit#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Contact for questions or improvements: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Sandy Campbell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 W. Scott Health Sciences Library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University of Alberta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Edmonton, AB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Canada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T6H 5L8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780-492-7915</w:t>
      </w:r>
    </w:p>
    <w:p w:rsidR="00000000" w:rsidDel="00000000" w:rsidP="00000000" w:rsidRDefault="00000000" w:rsidRPr="00000000" w14:paraId="0000001B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sandy.campbell@ualberta.ca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https://docs.google.com/document/d/1iEN3WvRGAtj_NF60LUgElBA4FEcCdOgW1gcadK45ltE/edit#" TargetMode="External"/><Relationship Id="rId5" Type="http://schemas.openxmlformats.org/officeDocument/2006/relationships/styles" Target="styles.xml"/><Relationship Id="rId6" Type="http://schemas.openxmlformats.org/officeDocument/2006/relationships/hyperlink" Target="https://guides.library.ualberta.ca/health-sciences-search-filters" TargetMode="External"/><Relationship Id="rId7" Type="http://schemas.openxmlformats.org/officeDocument/2006/relationships/hyperlink" Target="https://dx.doi.org/10.1016/j.medj.2021.03.003" TargetMode="External"/><Relationship Id="rId8" Type="http://schemas.openxmlformats.org/officeDocument/2006/relationships/hyperlink" Target="https://www.nice.org.uk/guidance/ng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