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59B1DB" w14:textId="77777777" w:rsidR="007C1451" w:rsidRDefault="007C1451" w:rsidP="007C1451">
      <w:pPr>
        <w:spacing w:line="480" w:lineRule="auto"/>
        <w:jc w:val="center"/>
        <w:rPr>
          <w:b/>
          <w:bCs/>
          <w:color w:val="000000"/>
        </w:rPr>
      </w:pPr>
      <w:r w:rsidRPr="00282C22">
        <w:rPr>
          <w:b/>
          <w:bCs/>
          <w:color w:val="000000"/>
        </w:rPr>
        <w:t>Are cognitive abilities under selection by female choice?</w:t>
      </w:r>
    </w:p>
    <w:p w14:paraId="3F09037D" w14:textId="77777777" w:rsidR="007C1451" w:rsidRPr="009B249F" w:rsidRDefault="007C1451" w:rsidP="007C1451">
      <w:pPr>
        <w:spacing w:line="480" w:lineRule="auto"/>
        <w:jc w:val="center"/>
        <w:rPr>
          <w:b/>
          <w:bCs/>
          <w:color w:val="000000"/>
          <w:lang w:val="fr-FR"/>
        </w:rPr>
      </w:pPr>
    </w:p>
    <w:p w14:paraId="57D79F96" w14:textId="77777777" w:rsidR="007C1451" w:rsidRPr="009B249F" w:rsidRDefault="007C1451" w:rsidP="007C1451">
      <w:pPr>
        <w:spacing w:line="480" w:lineRule="auto"/>
        <w:rPr>
          <w:b/>
          <w:bCs/>
          <w:color w:val="000000"/>
          <w:vertAlign w:val="superscript"/>
          <w:lang w:val="fr-FR"/>
        </w:rPr>
      </w:pPr>
      <w:r w:rsidRPr="009B249F">
        <w:rPr>
          <w:b/>
          <w:bCs/>
          <w:color w:val="000000"/>
          <w:lang w:val="fr-FR"/>
        </w:rPr>
        <w:t>Andrés Camacho-Alpízar</w:t>
      </w:r>
      <w:r w:rsidRPr="009B249F">
        <w:rPr>
          <w:b/>
          <w:bCs/>
          <w:color w:val="000000"/>
          <w:vertAlign w:val="superscript"/>
          <w:lang w:val="fr-FR"/>
        </w:rPr>
        <w:t>1</w:t>
      </w:r>
      <w:r>
        <w:rPr>
          <w:b/>
          <w:bCs/>
          <w:color w:val="000000"/>
          <w:lang w:val="fr-FR"/>
        </w:rPr>
        <w:t>, Andrea S. Griffin</w:t>
      </w:r>
      <w:r>
        <w:rPr>
          <w:b/>
          <w:bCs/>
          <w:color w:val="000000"/>
          <w:vertAlign w:val="superscript"/>
          <w:lang w:val="fr-FR"/>
        </w:rPr>
        <w:t>2</w:t>
      </w:r>
      <w:r w:rsidRPr="009B249F">
        <w:rPr>
          <w:b/>
          <w:bCs/>
          <w:color w:val="000000"/>
          <w:vertAlign w:val="superscript"/>
          <w:lang w:val="fr-FR"/>
        </w:rPr>
        <w:t xml:space="preserve"> </w:t>
      </w:r>
      <w:r w:rsidRPr="009B249F">
        <w:rPr>
          <w:b/>
          <w:bCs/>
          <w:color w:val="000000"/>
          <w:lang w:val="fr-FR"/>
        </w:rPr>
        <w:t>&amp; Lauren M. Guillette</w:t>
      </w:r>
      <w:r w:rsidRPr="009B249F">
        <w:rPr>
          <w:b/>
          <w:bCs/>
          <w:color w:val="000000"/>
          <w:vertAlign w:val="superscript"/>
          <w:lang w:val="fr-FR"/>
        </w:rPr>
        <w:t>1,</w:t>
      </w:r>
      <w:r>
        <w:rPr>
          <w:b/>
          <w:bCs/>
          <w:color w:val="000000"/>
          <w:vertAlign w:val="superscript"/>
          <w:lang w:val="fr-FR"/>
        </w:rPr>
        <w:t>3</w:t>
      </w:r>
      <w:r w:rsidRPr="009B249F">
        <w:rPr>
          <w:b/>
          <w:bCs/>
          <w:color w:val="000000"/>
          <w:vertAlign w:val="superscript"/>
          <w:lang w:val="fr-FR"/>
        </w:rPr>
        <w:t>*</w:t>
      </w:r>
    </w:p>
    <w:p w14:paraId="06121AC8" w14:textId="77777777" w:rsidR="007C1451" w:rsidRDefault="007C1451" w:rsidP="007C1451">
      <w:pPr>
        <w:spacing w:line="480" w:lineRule="auto"/>
        <w:rPr>
          <w:bCs/>
          <w:color w:val="000000"/>
        </w:rPr>
      </w:pPr>
      <w:r w:rsidRPr="00DE2B71">
        <w:rPr>
          <w:bCs/>
          <w:color w:val="000000"/>
          <w:vertAlign w:val="superscript"/>
        </w:rPr>
        <w:t>1</w:t>
      </w:r>
      <w:r>
        <w:rPr>
          <w:bCs/>
          <w:color w:val="000000"/>
          <w:vertAlign w:val="superscript"/>
        </w:rPr>
        <w:t xml:space="preserve"> </w:t>
      </w:r>
      <w:r>
        <w:rPr>
          <w:bCs/>
          <w:color w:val="000000"/>
        </w:rPr>
        <w:t xml:space="preserve">Department of Psychology, </w:t>
      </w:r>
      <w:r w:rsidRPr="00DE2B71">
        <w:rPr>
          <w:bCs/>
          <w:color w:val="000000"/>
        </w:rPr>
        <w:t xml:space="preserve">University of </w:t>
      </w:r>
      <w:r>
        <w:rPr>
          <w:bCs/>
          <w:color w:val="000000"/>
        </w:rPr>
        <w:t>Alb</w:t>
      </w:r>
      <w:r w:rsidRPr="00DE2B71">
        <w:rPr>
          <w:bCs/>
          <w:color w:val="000000"/>
        </w:rPr>
        <w:t>erta</w:t>
      </w:r>
      <w:r>
        <w:rPr>
          <w:bCs/>
          <w:color w:val="000000"/>
        </w:rPr>
        <w:t xml:space="preserve">, Edmonton, Canada AB </w:t>
      </w:r>
    </w:p>
    <w:p w14:paraId="7F9A2399" w14:textId="77777777" w:rsidR="007C1451" w:rsidRPr="004418D8" w:rsidRDefault="007C1451" w:rsidP="007C1451">
      <w:pPr>
        <w:spacing w:line="480" w:lineRule="auto"/>
        <w:rPr>
          <w:bCs/>
          <w:color w:val="000000"/>
        </w:rPr>
      </w:pPr>
      <w:r>
        <w:rPr>
          <w:bCs/>
          <w:color w:val="000000"/>
          <w:vertAlign w:val="superscript"/>
        </w:rPr>
        <w:t xml:space="preserve">2 </w:t>
      </w:r>
      <w:r>
        <w:rPr>
          <w:bCs/>
          <w:color w:val="000000"/>
        </w:rPr>
        <w:t>Department of Psychology, University of Newcastle, Ourimba, AU</w:t>
      </w:r>
    </w:p>
    <w:p w14:paraId="5754A695" w14:textId="77777777" w:rsidR="007C1451" w:rsidRDefault="007C1451" w:rsidP="007C1451">
      <w:pPr>
        <w:spacing w:line="480" w:lineRule="auto"/>
        <w:rPr>
          <w:bCs/>
          <w:color w:val="000000"/>
        </w:rPr>
      </w:pPr>
      <w:r>
        <w:rPr>
          <w:bCs/>
          <w:color w:val="000000"/>
          <w:vertAlign w:val="superscript"/>
        </w:rPr>
        <w:t>3</w:t>
      </w:r>
      <w:r>
        <w:rPr>
          <w:bCs/>
          <w:color w:val="000000"/>
        </w:rPr>
        <w:t xml:space="preserve">School of Biology, University of St Andrews, St Andrews, UK  </w:t>
      </w:r>
    </w:p>
    <w:p w14:paraId="658781A9" w14:textId="77777777" w:rsidR="007C1451" w:rsidRDefault="007C1451" w:rsidP="007C1451">
      <w:pPr>
        <w:spacing w:line="480" w:lineRule="auto"/>
        <w:rPr>
          <w:bCs/>
          <w:color w:val="000000"/>
        </w:rPr>
      </w:pPr>
    </w:p>
    <w:p w14:paraId="1A8620F0" w14:textId="77777777" w:rsidR="007C1451" w:rsidRDefault="007C1451" w:rsidP="007C1451">
      <w:pPr>
        <w:spacing w:line="480" w:lineRule="auto"/>
        <w:rPr>
          <w:bCs/>
          <w:color w:val="000000"/>
        </w:rPr>
      </w:pPr>
      <w:r>
        <w:rPr>
          <w:bCs/>
          <w:color w:val="000000"/>
        </w:rPr>
        <w:t xml:space="preserve">*Corresponding author: L.M. Guillette </w:t>
      </w:r>
    </w:p>
    <w:p w14:paraId="26AA6A49" w14:textId="77777777" w:rsidR="007C1451" w:rsidRDefault="007C1451" w:rsidP="007C1451">
      <w:pPr>
        <w:spacing w:line="480" w:lineRule="auto"/>
        <w:rPr>
          <w:bCs/>
          <w:color w:val="000000"/>
        </w:rPr>
      </w:pPr>
      <w:r>
        <w:rPr>
          <w:bCs/>
          <w:color w:val="000000"/>
        </w:rPr>
        <w:t xml:space="preserve">Address: Department of Psychology, </w:t>
      </w:r>
      <w:r w:rsidRPr="00DE2B71">
        <w:rPr>
          <w:bCs/>
          <w:color w:val="000000"/>
        </w:rPr>
        <w:t xml:space="preserve">University of </w:t>
      </w:r>
      <w:r>
        <w:rPr>
          <w:bCs/>
          <w:color w:val="000000"/>
        </w:rPr>
        <w:t>Alb</w:t>
      </w:r>
      <w:r w:rsidRPr="00DE2B71">
        <w:rPr>
          <w:bCs/>
          <w:color w:val="000000"/>
        </w:rPr>
        <w:t>erta</w:t>
      </w:r>
      <w:r>
        <w:rPr>
          <w:bCs/>
          <w:color w:val="000000"/>
        </w:rPr>
        <w:t>, Edmonton, Canada AB T6G 2R3</w:t>
      </w:r>
    </w:p>
    <w:p w14:paraId="72BC36DA" w14:textId="77777777" w:rsidR="007C1451" w:rsidRDefault="007C1451" w:rsidP="007C1451">
      <w:pPr>
        <w:spacing w:line="480" w:lineRule="auto"/>
        <w:ind w:left="851" w:hanging="851"/>
        <w:rPr>
          <w:bCs/>
          <w:color w:val="000000"/>
        </w:rPr>
      </w:pPr>
      <w:r>
        <w:rPr>
          <w:bCs/>
          <w:color w:val="000000"/>
        </w:rPr>
        <w:t xml:space="preserve">Email: </w:t>
      </w:r>
      <w:hyperlink r:id="rId7" w:history="1">
        <w:r w:rsidRPr="00735A24">
          <w:rPr>
            <w:rStyle w:val="Hyperlink"/>
            <w:bCs/>
          </w:rPr>
          <w:t>guillett@ualberta.ca</w:t>
        </w:r>
      </w:hyperlink>
    </w:p>
    <w:p w14:paraId="39913C36" w14:textId="77777777" w:rsidR="007C1451" w:rsidRPr="00DE2B71" w:rsidRDefault="007C1451" w:rsidP="007C1451">
      <w:pPr>
        <w:spacing w:line="480" w:lineRule="auto"/>
        <w:rPr>
          <w:bCs/>
          <w:color w:val="000000"/>
          <w:sz w:val="26"/>
        </w:rPr>
      </w:pPr>
      <w:r>
        <w:rPr>
          <w:bCs/>
          <w:color w:val="000000"/>
        </w:rPr>
        <w:t>Phone: +1(780) 492-5302</w:t>
      </w:r>
    </w:p>
    <w:p w14:paraId="0F728F73" w14:textId="77777777" w:rsidR="007C1451" w:rsidRDefault="007C1451" w:rsidP="00DE2B71">
      <w:pPr>
        <w:spacing w:line="480" w:lineRule="auto"/>
        <w:rPr>
          <w:b/>
        </w:rPr>
      </w:pPr>
    </w:p>
    <w:p w14:paraId="5C707CD5" w14:textId="77777777" w:rsidR="007C1451" w:rsidRDefault="007C1451" w:rsidP="00DE2B71">
      <w:pPr>
        <w:spacing w:line="480" w:lineRule="auto"/>
        <w:rPr>
          <w:b/>
        </w:rPr>
      </w:pPr>
    </w:p>
    <w:p w14:paraId="13DB4199" w14:textId="77777777" w:rsidR="007C1451" w:rsidRDefault="007C1451" w:rsidP="00DE2B71">
      <w:pPr>
        <w:spacing w:line="480" w:lineRule="auto"/>
        <w:rPr>
          <w:b/>
        </w:rPr>
      </w:pPr>
    </w:p>
    <w:p w14:paraId="59090D42" w14:textId="77777777" w:rsidR="007C1451" w:rsidRDefault="007C1451" w:rsidP="00DE2B71">
      <w:pPr>
        <w:spacing w:line="480" w:lineRule="auto"/>
        <w:rPr>
          <w:b/>
        </w:rPr>
      </w:pPr>
    </w:p>
    <w:p w14:paraId="7DA99874" w14:textId="77777777" w:rsidR="007C1451" w:rsidRDefault="007C1451" w:rsidP="00DE2B71">
      <w:pPr>
        <w:spacing w:line="480" w:lineRule="auto"/>
        <w:rPr>
          <w:b/>
        </w:rPr>
      </w:pPr>
    </w:p>
    <w:p w14:paraId="77AF3999" w14:textId="77777777" w:rsidR="007C1451" w:rsidRDefault="007C1451" w:rsidP="00DE2B71">
      <w:pPr>
        <w:spacing w:line="480" w:lineRule="auto"/>
        <w:rPr>
          <w:b/>
        </w:rPr>
      </w:pPr>
    </w:p>
    <w:p w14:paraId="0A33FFB0" w14:textId="77777777" w:rsidR="007C1451" w:rsidRDefault="007C1451" w:rsidP="00DE2B71">
      <w:pPr>
        <w:spacing w:line="480" w:lineRule="auto"/>
        <w:rPr>
          <w:b/>
        </w:rPr>
      </w:pPr>
    </w:p>
    <w:p w14:paraId="29AD7FD1" w14:textId="77777777" w:rsidR="007C1451" w:rsidRDefault="007C1451" w:rsidP="00DE2B71">
      <w:pPr>
        <w:spacing w:line="480" w:lineRule="auto"/>
        <w:rPr>
          <w:b/>
        </w:rPr>
      </w:pPr>
    </w:p>
    <w:p w14:paraId="572A8E94" w14:textId="77777777" w:rsidR="007C1451" w:rsidRDefault="007C1451" w:rsidP="00DE2B71">
      <w:pPr>
        <w:spacing w:line="480" w:lineRule="auto"/>
        <w:rPr>
          <w:b/>
        </w:rPr>
      </w:pPr>
    </w:p>
    <w:p w14:paraId="03459F6C" w14:textId="77777777" w:rsidR="007C1451" w:rsidRDefault="007C1451" w:rsidP="00DE2B71">
      <w:pPr>
        <w:spacing w:line="480" w:lineRule="auto"/>
        <w:rPr>
          <w:b/>
        </w:rPr>
      </w:pPr>
    </w:p>
    <w:p w14:paraId="41B859DA" w14:textId="77777777" w:rsidR="007C1451" w:rsidRDefault="007C1451" w:rsidP="00DE2B71">
      <w:pPr>
        <w:spacing w:line="480" w:lineRule="auto"/>
        <w:rPr>
          <w:b/>
        </w:rPr>
      </w:pPr>
    </w:p>
    <w:p w14:paraId="0F04F22B" w14:textId="77777777" w:rsidR="007C1451" w:rsidRDefault="007C1451" w:rsidP="00DE2B71">
      <w:pPr>
        <w:spacing w:line="480" w:lineRule="auto"/>
        <w:rPr>
          <w:b/>
        </w:rPr>
      </w:pPr>
    </w:p>
    <w:p w14:paraId="051A3BCA" w14:textId="3DDE2A2E" w:rsidR="00DE2B71" w:rsidRPr="002C5AF9" w:rsidRDefault="00DE2B71" w:rsidP="00DE2B71">
      <w:pPr>
        <w:spacing w:line="480" w:lineRule="auto"/>
        <w:rPr>
          <w:b/>
        </w:rPr>
      </w:pPr>
      <w:bookmarkStart w:id="0" w:name="_GoBack"/>
      <w:bookmarkEnd w:id="0"/>
      <w:r w:rsidRPr="002C5AF9">
        <w:rPr>
          <w:b/>
        </w:rPr>
        <w:lastRenderedPageBreak/>
        <w:t>Summary</w:t>
      </w:r>
    </w:p>
    <w:p w14:paraId="5A7459B2" w14:textId="06CD4B73" w:rsidR="00DE2B71" w:rsidRPr="002C5AF9" w:rsidRDefault="001A29A9" w:rsidP="002E1E9D">
      <w:pPr>
        <w:spacing w:line="480" w:lineRule="auto"/>
      </w:pPr>
      <w:r w:rsidRPr="002C5AF9">
        <w:t>A recent paper by Chen et al. 2019 found that f</w:t>
      </w:r>
      <w:r w:rsidR="00DE2B71" w:rsidRPr="002C5AF9">
        <w:t>emale budgerigars</w:t>
      </w:r>
      <w:r w:rsidR="004355AE" w:rsidRPr="002C5AF9">
        <w:t xml:space="preserve"> (</w:t>
      </w:r>
      <w:r w:rsidR="004355AE" w:rsidRPr="002C5AF9">
        <w:rPr>
          <w:i/>
        </w:rPr>
        <w:t>Melopsittacus undulatus</w:t>
      </w:r>
      <w:r w:rsidR="004355AE" w:rsidRPr="002C5AF9">
        <w:t>)</w:t>
      </w:r>
      <w:r w:rsidR="00DE2B71" w:rsidRPr="002C5AF9">
        <w:t xml:space="preserve"> show</w:t>
      </w:r>
      <w:r w:rsidR="006553D9" w:rsidRPr="002C5AF9">
        <w:t xml:space="preserve"> a</w:t>
      </w:r>
      <w:r w:rsidR="00DE2B71" w:rsidRPr="002C5AF9">
        <w:t xml:space="preserve"> preference for males that are successful problem solvers. Is this result </w:t>
      </w:r>
      <w:r w:rsidR="0002085B" w:rsidRPr="002C5AF9">
        <w:t xml:space="preserve">sufficient </w:t>
      </w:r>
      <w:r w:rsidR="00DE2B71" w:rsidRPr="002C5AF9">
        <w:t xml:space="preserve">to conclude that mate choice influences the evolution of cognitive </w:t>
      </w:r>
      <w:r w:rsidR="00DF1036" w:rsidRPr="002C5AF9">
        <w:t>abilities</w:t>
      </w:r>
      <w:r w:rsidR="00DE2B71" w:rsidRPr="002C5AF9">
        <w:t xml:space="preserve">? </w:t>
      </w:r>
      <w:r w:rsidR="009B249F" w:rsidRPr="002C5AF9">
        <w:t xml:space="preserve">Here, we consider </w:t>
      </w:r>
      <w:r w:rsidR="0045550A" w:rsidRPr="002C5AF9">
        <w:t xml:space="preserve">what we currently know about the relationship between </w:t>
      </w:r>
      <w:r w:rsidR="00BD43E3" w:rsidRPr="002C5AF9">
        <w:t>problem-solving</w:t>
      </w:r>
      <w:r w:rsidR="0045550A" w:rsidRPr="002C5AF9">
        <w:t xml:space="preserve"> and cognition</w:t>
      </w:r>
      <w:r w:rsidR="00BD43E3" w:rsidRPr="002C5AF9">
        <w:t>. We</w:t>
      </w:r>
      <w:r w:rsidR="009B249F" w:rsidRPr="002C5AF9">
        <w:t xml:space="preserve"> argue that </w:t>
      </w:r>
      <w:r w:rsidR="00BD43E3" w:rsidRPr="002C5AF9">
        <w:t>it is premature</w:t>
      </w:r>
      <w:r w:rsidR="00DE2B71" w:rsidRPr="002C5AF9">
        <w:t xml:space="preserve"> to </w:t>
      </w:r>
      <w:r w:rsidR="009B249F" w:rsidRPr="002C5AF9">
        <w:t>conclude</w:t>
      </w:r>
      <w:r w:rsidR="00DF1036" w:rsidRPr="002C5AF9">
        <w:t>,</w:t>
      </w:r>
      <w:r w:rsidR="009B249F" w:rsidRPr="002C5AF9">
        <w:t xml:space="preserve"> </w:t>
      </w:r>
      <w:r w:rsidR="00B22A2A" w:rsidRPr="002C5AF9">
        <w:t>based on these findings</w:t>
      </w:r>
      <w:r w:rsidR="00DF1036" w:rsidRPr="002C5AF9">
        <w:t>,</w:t>
      </w:r>
      <w:r w:rsidR="00B22A2A" w:rsidRPr="002C5AF9">
        <w:t xml:space="preserve"> </w:t>
      </w:r>
      <w:r w:rsidR="00183645" w:rsidRPr="002C5AF9">
        <w:t>that cognitive abilities have evolved in part through sexual selection by female choice</w:t>
      </w:r>
      <w:r w:rsidR="00DE2B71" w:rsidRPr="002C5AF9">
        <w:t>.</w:t>
      </w:r>
    </w:p>
    <w:p w14:paraId="73A9720C" w14:textId="77777777" w:rsidR="001D6EDB" w:rsidRPr="002C5AF9" w:rsidRDefault="001D6EDB" w:rsidP="002E1E9D">
      <w:pPr>
        <w:spacing w:line="480" w:lineRule="auto"/>
        <w:rPr>
          <w:b/>
        </w:rPr>
      </w:pPr>
    </w:p>
    <w:p w14:paraId="3CA1ED09" w14:textId="4DDEB3ED" w:rsidR="00DE2B71" w:rsidRPr="002C5AF9" w:rsidRDefault="0046365F" w:rsidP="002E1E9D">
      <w:pPr>
        <w:spacing w:line="480" w:lineRule="auto"/>
        <w:rPr>
          <w:b/>
        </w:rPr>
      </w:pPr>
      <w:r w:rsidRPr="002C5AF9">
        <w:rPr>
          <w:b/>
        </w:rPr>
        <w:t>Keywords</w:t>
      </w:r>
    </w:p>
    <w:p w14:paraId="2B0F5746" w14:textId="06FFA787" w:rsidR="0046365F" w:rsidRPr="002C5AF9" w:rsidRDefault="00346798" w:rsidP="002E1E9D">
      <w:pPr>
        <w:spacing w:line="480" w:lineRule="auto"/>
      </w:pPr>
      <w:r w:rsidRPr="002C5AF9">
        <w:t>Cognitive evolution, Mate choice, Problem-solving, Sexual selection</w:t>
      </w:r>
    </w:p>
    <w:p w14:paraId="0693EC94" w14:textId="77777777" w:rsidR="0046365F" w:rsidRPr="002C5AF9" w:rsidRDefault="0046365F" w:rsidP="002E1E9D">
      <w:pPr>
        <w:spacing w:line="480" w:lineRule="auto"/>
      </w:pPr>
    </w:p>
    <w:p w14:paraId="73E79C90" w14:textId="77777777" w:rsidR="00DE2B71" w:rsidRPr="002C5AF9" w:rsidRDefault="0046365F" w:rsidP="002E1E9D">
      <w:pPr>
        <w:spacing w:line="480" w:lineRule="auto"/>
        <w:rPr>
          <w:b/>
        </w:rPr>
      </w:pPr>
      <w:r w:rsidRPr="002C5AF9">
        <w:rPr>
          <w:b/>
        </w:rPr>
        <w:t>Introduction</w:t>
      </w:r>
    </w:p>
    <w:p w14:paraId="38A27343" w14:textId="05C82B43" w:rsidR="00C93DDC" w:rsidRPr="002C5AF9" w:rsidRDefault="0046365F" w:rsidP="008D3B81">
      <w:pPr>
        <w:spacing w:line="480" w:lineRule="auto"/>
      </w:pPr>
      <w:r w:rsidRPr="002C5AF9">
        <w:tab/>
      </w:r>
      <w:r w:rsidR="002E0D2E" w:rsidRPr="002C5AF9">
        <w:t>Is cognition</w:t>
      </w:r>
      <w:r w:rsidR="00372107" w:rsidRPr="002C5AF9">
        <w:t xml:space="preserve"> under </w:t>
      </w:r>
      <w:r w:rsidR="002E0D2E" w:rsidRPr="002C5AF9">
        <w:t xml:space="preserve">sexual </w:t>
      </w:r>
      <w:r w:rsidR="00372107" w:rsidRPr="002C5AF9">
        <w:t xml:space="preserve">selection? </w:t>
      </w:r>
      <w:r w:rsidR="002B1D4D" w:rsidRPr="002C5AF9">
        <w:t>In a</w:t>
      </w:r>
      <w:r w:rsidR="00DF1FFA" w:rsidRPr="002C5AF9">
        <w:t xml:space="preserve"> recent paper</w:t>
      </w:r>
      <w:r w:rsidR="002B1D4D" w:rsidRPr="002C5AF9">
        <w:t xml:space="preserve"> by Chen and collaborators </w:t>
      </w:r>
      <w:r w:rsidR="0021645C" w:rsidRPr="002C5AF9">
        <w:fldChar w:fldCharType="begin" w:fldLock="1"/>
      </w:r>
      <w:r w:rsidR="00BC231F" w:rsidRPr="002C5AF9">
        <w:instrText>ADDIN CSL_CITATION {"citationItems":[{"id":"ITEM-1","itemData":{"DOI":"10.1126/science.aau8181","ISSN":"10959203","abstract":"Darwin proposed that mate choice might contribute to the evolution of cognitive abilities. An open question is whether observing the cognitive skills of an individual makes it more attractive as a mate. In this study, we demonstrated that initially less-preferred budgerigar males became preferred after females observed that these males, but not the initially preferred ones, were able to solve extractive foraging problems. This preference shift did not occur in control experiments in which females observed males with free access to food or in which females observed female demonstrators solving these extractive foraging problems. Our results suggest that direct observation of problem-solving skills increases male attractiveness and that this could contribute to the evolution of the cognitive abilities underlying such skills.","author":[{"dropping-particle":"","family":"Chen","given":"Jiani","non-dropping-particle":"","parse-names":false,"suffix":""},{"dropping-particle":"","family":"Zou","given":"Yuqi","non-dropping-particle":"","parse-names":false,"suffix":""},{"dropping-particle":"","family":"Sun","given":"Yue Hua","non-dropping-particle":"","parse-names":false,"suffix":""},{"dropping-particle":"","family":"Cate","given":"Carel","non-dropping-particle":"Ten","parse-names":false,"suffix":""}],"container-title":"Science","id":"ITEM-1","issue":"6423","issued":{"date-parts":[["2019"]]},"page":"166-167","title":"Problem-solving males become more attractive to female budgerigars","type":"article-journal","volume":"363"},"uris":["http://www.mendeley.com/documents/?uuid=dd943ae0-fa61-4342-a5ef-18a3a7116285","http://www.mendeley.com/documents/?uuid=fe171004-e088-449b-a2c6-26bb5b06a94e"]}],"mendeley":{"formattedCitation":"(Chen, Zou, Sun, &amp; Ten Cate, 2019)","manualFormatting":"(2019)","plainTextFormattedCitation":"(Chen, Zou, Sun, &amp; Ten Cate, 2019)","previouslyFormattedCitation":"(Chen, Zou, Sun, &amp; Ten Cate, 2019)"},"properties":{"noteIndex":0},"schema":"https://github.com/citation-style-language/schema/raw/master/csl-citation.json"}</w:instrText>
      </w:r>
      <w:r w:rsidR="0021645C" w:rsidRPr="002C5AF9">
        <w:fldChar w:fldCharType="separate"/>
      </w:r>
      <w:r w:rsidR="0021645C" w:rsidRPr="002C5AF9">
        <w:rPr>
          <w:noProof/>
        </w:rPr>
        <w:t>(2019)</w:t>
      </w:r>
      <w:r w:rsidR="0021645C" w:rsidRPr="002C5AF9">
        <w:fldChar w:fldCharType="end"/>
      </w:r>
      <w:r w:rsidR="008B57F6" w:rsidRPr="002C5AF9">
        <w:t>,</w:t>
      </w:r>
      <w:r w:rsidR="002B1D4D" w:rsidRPr="002C5AF9">
        <w:t xml:space="preserve"> female budgerigars </w:t>
      </w:r>
      <w:r w:rsidR="0021645C" w:rsidRPr="002C5AF9">
        <w:t>(</w:t>
      </w:r>
      <w:r w:rsidR="002B1D4D" w:rsidRPr="002C5AF9">
        <w:rPr>
          <w:i/>
        </w:rPr>
        <w:t>Melopsittacus undulatus</w:t>
      </w:r>
      <w:r w:rsidR="002B1D4D" w:rsidRPr="002C5AF9">
        <w:t xml:space="preserve">) </w:t>
      </w:r>
      <w:r w:rsidR="002E0D2E" w:rsidRPr="002C5AF9">
        <w:t xml:space="preserve">altered </w:t>
      </w:r>
      <w:r w:rsidR="002B1D4D" w:rsidRPr="002C5AF9">
        <w:t xml:space="preserve">their </w:t>
      </w:r>
      <w:r w:rsidR="00735A24" w:rsidRPr="002C5AF9">
        <w:t xml:space="preserve">mate </w:t>
      </w:r>
      <w:r w:rsidR="002B1D4D" w:rsidRPr="002C5AF9">
        <w:t xml:space="preserve">preference to an </w:t>
      </w:r>
      <w:r w:rsidR="00B51278" w:rsidRPr="002C5AF9">
        <w:t>initially</w:t>
      </w:r>
      <w:r w:rsidR="002B1D4D" w:rsidRPr="002C5AF9">
        <w:t xml:space="preserve"> less-preferred male after observing </w:t>
      </w:r>
      <w:r w:rsidR="00735A24" w:rsidRPr="002C5AF9">
        <w:t xml:space="preserve">that </w:t>
      </w:r>
      <w:r w:rsidR="002B1D4D" w:rsidRPr="002C5AF9">
        <w:t xml:space="preserve">less-preferred male </w:t>
      </w:r>
      <w:r w:rsidR="00F15B97" w:rsidRPr="002C5AF9">
        <w:t xml:space="preserve">successfully solving and </w:t>
      </w:r>
      <w:r w:rsidR="002B1D4D" w:rsidRPr="002C5AF9">
        <w:t xml:space="preserve">obtaining food </w:t>
      </w:r>
      <w:r w:rsidR="0002085B" w:rsidRPr="002C5AF9">
        <w:t xml:space="preserve">in </w:t>
      </w:r>
      <w:r w:rsidR="006553D9" w:rsidRPr="002C5AF9">
        <w:t>an</w:t>
      </w:r>
      <w:r w:rsidR="00FF18E0" w:rsidRPr="002C5AF9">
        <w:t xml:space="preserve"> extractive foraging task</w:t>
      </w:r>
      <w:r w:rsidR="002B1D4D" w:rsidRPr="002C5AF9">
        <w:t>.</w:t>
      </w:r>
      <w:r w:rsidR="008B57F6" w:rsidRPr="002C5AF9">
        <w:t xml:space="preserve"> </w:t>
      </w:r>
      <w:r w:rsidR="006553D9" w:rsidRPr="002C5AF9">
        <w:t>In</w:t>
      </w:r>
      <w:r w:rsidR="00FD352D" w:rsidRPr="002C5AF9">
        <w:t xml:space="preserve"> contrast, in</w:t>
      </w:r>
      <w:r w:rsidR="006553D9" w:rsidRPr="002C5AF9">
        <w:t xml:space="preserve"> c</w:t>
      </w:r>
      <w:r w:rsidR="008B57F6" w:rsidRPr="002C5AF9">
        <w:t>ontrol trials</w:t>
      </w:r>
      <w:r w:rsidR="00BD43E3" w:rsidRPr="002C5AF9">
        <w:t xml:space="preserve"> </w:t>
      </w:r>
      <w:r w:rsidR="00735A24" w:rsidRPr="002C5AF9">
        <w:t xml:space="preserve">where females </w:t>
      </w:r>
      <w:r w:rsidR="00B67A8B" w:rsidRPr="002C5AF9">
        <w:t xml:space="preserve">observed </w:t>
      </w:r>
      <w:r w:rsidR="00735A24" w:rsidRPr="002C5AF9">
        <w:t xml:space="preserve">the initially less-preferred male eating from a </w:t>
      </w:r>
      <w:r w:rsidR="002437B1" w:rsidRPr="002C5AF9">
        <w:t>regular</w:t>
      </w:r>
      <w:r w:rsidR="009C3BDD" w:rsidRPr="002C5AF9">
        <w:t xml:space="preserve"> </w:t>
      </w:r>
      <w:r w:rsidR="00735A24" w:rsidRPr="002C5AF9">
        <w:t xml:space="preserve">food container, </w:t>
      </w:r>
      <w:r w:rsidR="009C3BDD" w:rsidRPr="002C5AF9">
        <w:t xml:space="preserve">female birds </w:t>
      </w:r>
      <w:r w:rsidR="006F2C63" w:rsidRPr="002C5AF9">
        <w:t>did not shift their initial male preference</w:t>
      </w:r>
      <w:r w:rsidR="00735A24" w:rsidRPr="002C5AF9">
        <w:t xml:space="preserve">. </w:t>
      </w:r>
      <w:r w:rsidR="0035256B" w:rsidRPr="002C5AF9">
        <w:t xml:space="preserve">A new group of </w:t>
      </w:r>
      <w:r w:rsidR="006553D9" w:rsidRPr="002C5AF9">
        <w:t xml:space="preserve">females </w:t>
      </w:r>
      <w:r w:rsidR="0035256B" w:rsidRPr="002C5AF9">
        <w:t xml:space="preserve">given the opportunity to watch females, rather than males, problem-solve </w:t>
      </w:r>
      <w:r w:rsidR="00735A24" w:rsidRPr="002C5AF9">
        <w:t>did not prefer</w:t>
      </w:r>
      <w:r w:rsidR="00B67A8B" w:rsidRPr="002C5AF9">
        <w:t xml:space="preserve"> </w:t>
      </w:r>
      <w:r w:rsidR="006553D9" w:rsidRPr="002C5AF9">
        <w:t xml:space="preserve">problem-solving </w:t>
      </w:r>
      <w:r w:rsidR="006F2C63" w:rsidRPr="002C5AF9">
        <w:t>females</w:t>
      </w:r>
      <w:r w:rsidR="001D6EDB" w:rsidRPr="002C5AF9">
        <w:t xml:space="preserve"> over non-solvers</w:t>
      </w:r>
      <w:r w:rsidR="006553D9" w:rsidRPr="002C5AF9">
        <w:t xml:space="preserve">. </w:t>
      </w:r>
      <w:r w:rsidR="002E0D2E" w:rsidRPr="002C5AF9">
        <w:t>T</w:t>
      </w:r>
      <w:r w:rsidR="006553D9" w:rsidRPr="002C5AF9">
        <w:t xml:space="preserve">he authors </w:t>
      </w:r>
      <w:r w:rsidR="002E0D2E" w:rsidRPr="002C5AF9">
        <w:t xml:space="preserve">draw upon this pattern of findings to </w:t>
      </w:r>
      <w:r w:rsidR="006553D9" w:rsidRPr="002C5AF9">
        <w:t>conclude</w:t>
      </w:r>
      <w:r w:rsidR="00372107" w:rsidRPr="002C5AF9">
        <w:t xml:space="preserve"> that</w:t>
      </w:r>
      <w:r w:rsidR="0057661E" w:rsidRPr="002C5AF9">
        <w:t xml:space="preserve"> </w:t>
      </w:r>
      <w:r w:rsidR="002B1D4D" w:rsidRPr="002C5AF9">
        <w:t>female</w:t>
      </w:r>
      <w:r w:rsidR="00372107" w:rsidRPr="002C5AF9">
        <w:t xml:space="preserve"> budgerigars</w:t>
      </w:r>
      <w:r w:rsidR="002B1D4D" w:rsidRPr="002C5AF9">
        <w:t xml:space="preserve"> </w:t>
      </w:r>
      <w:r w:rsidR="00344BCA" w:rsidRPr="002C5AF9">
        <w:t xml:space="preserve">select </w:t>
      </w:r>
      <w:r w:rsidR="0057661E" w:rsidRPr="002C5AF9">
        <w:t>males based on</w:t>
      </w:r>
      <w:r w:rsidR="00344BCA" w:rsidRPr="002C5AF9">
        <w:t xml:space="preserve"> an evaluation of</w:t>
      </w:r>
      <w:r w:rsidR="0057661E" w:rsidRPr="002C5AF9">
        <w:t xml:space="preserve"> their </w:t>
      </w:r>
      <w:r w:rsidR="00C448FD" w:rsidRPr="002C5AF9">
        <w:t xml:space="preserve">problem-solving </w:t>
      </w:r>
      <w:r w:rsidR="000E66A8" w:rsidRPr="002C5AF9">
        <w:t>abilit</w:t>
      </w:r>
      <w:r w:rsidR="00F15B97" w:rsidRPr="002C5AF9">
        <w:t>ies</w:t>
      </w:r>
      <w:r w:rsidR="00C448FD" w:rsidRPr="002C5AF9">
        <w:t xml:space="preserve">, </w:t>
      </w:r>
      <w:r w:rsidR="00F15B97" w:rsidRPr="002C5AF9">
        <w:t>in line with the hypothesis that</w:t>
      </w:r>
      <w:r w:rsidR="00C448FD" w:rsidRPr="002C5AF9">
        <w:t xml:space="preserve"> </w:t>
      </w:r>
      <w:r w:rsidR="00344BCA" w:rsidRPr="002C5AF9">
        <w:t>cognition</w:t>
      </w:r>
      <w:r w:rsidR="006402DD" w:rsidRPr="002C5AF9">
        <w:t xml:space="preserve"> </w:t>
      </w:r>
      <w:r w:rsidR="00344BCA" w:rsidRPr="002C5AF9">
        <w:t>is</w:t>
      </w:r>
      <w:r w:rsidR="009C3BDD" w:rsidRPr="002C5AF9">
        <w:t xml:space="preserve"> under </w:t>
      </w:r>
      <w:r w:rsidR="00FD352D" w:rsidRPr="002C5AF9">
        <w:t xml:space="preserve">sexual </w:t>
      </w:r>
      <w:r w:rsidR="009C3BDD" w:rsidRPr="002C5AF9">
        <w:t>selection</w:t>
      </w:r>
      <w:r w:rsidR="00C448FD" w:rsidRPr="002C5AF9">
        <w:t>.</w:t>
      </w:r>
      <w:r w:rsidR="0057661E" w:rsidRPr="002C5AF9">
        <w:t xml:space="preserve"> </w:t>
      </w:r>
      <w:r w:rsidR="00372107" w:rsidRPr="002C5AF9">
        <w:t>W</w:t>
      </w:r>
      <w:r w:rsidR="008838EC" w:rsidRPr="002C5AF9">
        <w:t>e consider th</w:t>
      </w:r>
      <w:r w:rsidR="00372107" w:rsidRPr="002C5AF9">
        <w:t>is</w:t>
      </w:r>
      <w:r w:rsidR="008838EC" w:rsidRPr="002C5AF9">
        <w:t xml:space="preserve"> interpretation troublesome</w:t>
      </w:r>
      <w:r w:rsidR="00125AF7" w:rsidRPr="002C5AF9">
        <w:t>.</w:t>
      </w:r>
    </w:p>
    <w:p w14:paraId="54B65F0C" w14:textId="7E3A5D8A" w:rsidR="00D802FC" w:rsidRPr="002C5AF9" w:rsidRDefault="00125AF7" w:rsidP="00F122F5">
      <w:pPr>
        <w:spacing w:line="480" w:lineRule="auto"/>
        <w:ind w:firstLine="720"/>
      </w:pPr>
      <w:r w:rsidRPr="002C5AF9">
        <w:lastRenderedPageBreak/>
        <w:t xml:space="preserve">Chen et al.’s conclusion relies </w:t>
      </w:r>
      <w:r w:rsidR="00811816" w:rsidRPr="002C5AF9">
        <w:t xml:space="preserve">firstly </w:t>
      </w:r>
      <w:r w:rsidRPr="002C5AF9">
        <w:t xml:space="preserve">upon the assumption that </w:t>
      </w:r>
      <w:r w:rsidR="00BD43E3" w:rsidRPr="002C5AF9">
        <w:t>successful</w:t>
      </w:r>
      <w:r w:rsidR="004E5F85" w:rsidRPr="002C5AF9">
        <w:t xml:space="preserve"> </w:t>
      </w:r>
      <w:r w:rsidR="00BD43E3" w:rsidRPr="002C5AF9">
        <w:t>problem solv</w:t>
      </w:r>
      <w:r w:rsidR="00756E4A" w:rsidRPr="002C5AF9">
        <w:t xml:space="preserve">ing is indicative of </w:t>
      </w:r>
      <w:r w:rsidR="00BD43E3" w:rsidRPr="002C5AF9">
        <w:t>superior cognitive abilities compared to non-solv</w:t>
      </w:r>
      <w:r w:rsidR="005170B9" w:rsidRPr="002C5AF9">
        <w:t>ing</w:t>
      </w:r>
      <w:r w:rsidR="00BD43E3" w:rsidRPr="002C5AF9">
        <w:t xml:space="preserve">, and second, that </w:t>
      </w:r>
      <w:r w:rsidRPr="002C5AF9">
        <w:t xml:space="preserve">problem solvers use cognition to solve extractive foraging tasks, </w:t>
      </w:r>
      <w:r w:rsidR="00811816" w:rsidRPr="002C5AF9">
        <w:t xml:space="preserve">that is, that problem-solving </w:t>
      </w:r>
      <w:r w:rsidR="00B643A8" w:rsidRPr="002C5AF9">
        <w:t xml:space="preserve">employs, or is </w:t>
      </w:r>
      <w:r w:rsidR="00B643A8" w:rsidRPr="002C5AF9">
        <w:rPr>
          <w:i/>
          <w:iCs/>
        </w:rPr>
        <w:t>per se</w:t>
      </w:r>
      <w:r w:rsidR="00B643A8" w:rsidRPr="002C5AF9">
        <w:t xml:space="preserve">, </w:t>
      </w:r>
      <w:r w:rsidR="00811816" w:rsidRPr="002C5AF9">
        <w:t>a cognitive ability</w:t>
      </w:r>
      <w:r w:rsidR="00BD43E3" w:rsidRPr="002C5AF9">
        <w:t xml:space="preserve">. </w:t>
      </w:r>
      <w:r w:rsidRPr="002C5AF9">
        <w:t>Y</w:t>
      </w:r>
      <w:r w:rsidR="00806059" w:rsidRPr="002C5AF9">
        <w:t xml:space="preserve">et neither of these assumptions might be true </w:t>
      </w:r>
      <w:r w:rsidR="008D3B81" w:rsidRPr="002C5AF9">
        <w:fldChar w:fldCharType="begin" w:fldLock="1"/>
      </w:r>
      <w:r w:rsidR="00C332E2" w:rsidRPr="002C5AF9">
        <w:instrText>ADDIN CSL_CITATION {"citationItems":[{"id":"ITEM-1","itemData":{"DOI":"10.1016/j.beproc.2014.08.027","ISSN":"18728308","abstract":"Behavioural innovations have become central to our thinking about how animals adjust to changing environments. It is now well established that animals vary in their ability to innovate, but understanding why remains a challenge. This is because innovations are rare, so studying innovation requires alternative experimental assays that create opportunities for animals to express their ability to invent new behaviours, or use pre-existing ones in new contexts. Problem solving of extractive foraging tasks has been put forward as a suitable experimental assay. We review the rapidly expanding literature on problem solving of extractive foraging tasks in order to better understand to what extent the processes underpinning problem solving, and the factors influencing problem solving, are in line with those predicted, and found, to underpin and influence innovation in the wild. Our aim is to determine whether problem solving can be used as an experimental proxy of innovation. We find that in most respects, problem solving is determined by the same underpinning mechanisms, and is influenced by the same factors, as those predicted to underpin, and to influence, innovation. We conclude that problem solving is a valid experimental assay for studying innovation, propose a conceptual model of problem solving in which motor diversity plays a more central role than has been considered to date, and provide recommendations for future research using problem solving to investigate innovation.This article is part of a Special Issue entitled: Cognition in the wild.","author":[{"dropping-particle":"","family":"Griffin","given":"Andrea S.","non-dropping-particle":"","parse-names":false,"suffix":""},{"dropping-particle":"","family":"Guez","given":"David","non-dropping-particle":"","parse-names":false,"suffix":""}],"container-title":"Behavioural Processes","id":"ITEM-1","issue":"PB","issued":{"date-parts":[["2014","11"]]},"page":"121-134","publisher":"Elsevier B.V.","title":"Innovation and problem solving: A review of common mechanisms","type":"article-journal","volume":"109"},"uris":["http://www.mendeley.com/documents/?uuid=089f905b-3818-444f-9c80-f13bcdc65c59"]},{"id":"ITEM-2","itemData":{"DOI":"10.1016/bs.asb.2016.02.001","ISSN":"00653454","abstract":"Behavioral innovations, the invention of new behaviors or the use of preexisting ones in new contexts, are increasingly considered an essential source of behavioral plasticity, yet the mechanisms by which they arise are poorly understood. In recent years, much emphasis has been placed on the role of cognition. Here, we review briefly key findings from large-scale comparative research and, in more detail, those from experimental work on innovation. We draw attention to the high degree of inconsistency among empirical findings relating interindividual variation in innovativeness to interindividual variation in learning performance. We go on to propose a model that reconciles the possible (but perhaps controversial) existence of positive associations between cognition and innovation at the cross-taxon level with inconsistent associations at the within-species level. A key component of the model is the possibility that the association between cognition (ie, brain size) and innovativeness is not causal. Rather, it arises as a consequence of correlated evolution because both cognition and diet generalism evolve in response to environmental variability. Furthermore, motor diversity constitutes a proximate link between diet generalism and innovativeness. © 2016 Elsevier Inc.","author":[{"dropping-particle":"","family":"Griffin","given":"Andrea S.","non-dropping-particle":"","parse-names":false,"suffix":""},{"dropping-particle":"","family":"Guez","given":"David","non-dropping-particle":"","parse-names":false,"suffix":""}],"container-title":"Advances in the Study of Behavior","id":"ITEM-2","issued":{"date-parts":[["2016"]]},"page":"1-40","title":"Bridging the gap between cross-taxon and within-species analyses of behavioral innovations in birds: making sense of discrepant cognition-innovation relationships and the role of motor diversity","type":"chapter","volume":"48"},"uris":["http://www.mendeley.com/documents/?uuid=0ef2f96f-248c-4e7c-b6e5-b86b8482ffda"]}],"mendeley":{"formattedCitation":"(Griffin &amp; Guez, 2014, 2016)","plainTextFormattedCitation":"(Griffin &amp; Guez, 2014, 2016)","previouslyFormattedCitation":"(Griffin &amp; Guez, 2014, 2016)"},"properties":{"noteIndex":0},"schema":"https://github.com/citation-style-language/schema/raw/master/csl-citation.json"}</w:instrText>
      </w:r>
      <w:r w:rsidR="008D3B81" w:rsidRPr="002C5AF9">
        <w:fldChar w:fldCharType="separate"/>
      </w:r>
      <w:r w:rsidR="00CF3FB6" w:rsidRPr="002C5AF9">
        <w:rPr>
          <w:noProof/>
        </w:rPr>
        <w:t>(Griffin &amp; Guez, 2014, 2016)</w:t>
      </w:r>
      <w:r w:rsidR="008D3B81" w:rsidRPr="002C5AF9">
        <w:fldChar w:fldCharType="end"/>
      </w:r>
      <w:r w:rsidR="008D3B81" w:rsidRPr="002C5AF9">
        <w:t>.</w:t>
      </w:r>
      <w:r w:rsidR="00905E4E" w:rsidRPr="002C5AF9">
        <w:t xml:space="preserve"> We consider each of the</w:t>
      </w:r>
      <w:r w:rsidR="001D6EDB" w:rsidRPr="002C5AF9">
        <w:t>se assumptions,</w:t>
      </w:r>
      <w:r w:rsidR="00905E4E" w:rsidRPr="002C5AF9">
        <w:t xml:space="preserve"> separately</w:t>
      </w:r>
      <w:r w:rsidR="001D6EDB" w:rsidRPr="002C5AF9">
        <w:t>, below.</w:t>
      </w:r>
    </w:p>
    <w:p w14:paraId="0A682A21" w14:textId="1E9FB1D5" w:rsidR="008D3B81" w:rsidRPr="002C5AF9" w:rsidRDefault="001C6794" w:rsidP="00F122F5">
      <w:pPr>
        <w:spacing w:line="480" w:lineRule="auto"/>
        <w:ind w:firstLine="720"/>
      </w:pPr>
      <w:r w:rsidRPr="002C5AF9">
        <w:t xml:space="preserve">Although the </w:t>
      </w:r>
      <w:r w:rsidR="00B5034E" w:rsidRPr="002C5AF9">
        <w:t xml:space="preserve">term cognition </w:t>
      </w:r>
      <w:r w:rsidR="003D530F" w:rsidRPr="002C5AF9">
        <w:t>is</w:t>
      </w:r>
      <w:r w:rsidR="00B5034E" w:rsidRPr="002C5AF9">
        <w:t xml:space="preserve"> a nebulous concept and </w:t>
      </w:r>
      <w:r w:rsidR="0002085B" w:rsidRPr="002C5AF9">
        <w:t xml:space="preserve">the  </w:t>
      </w:r>
      <w:r w:rsidRPr="002C5AF9">
        <w:t xml:space="preserve">widely </w:t>
      </w:r>
      <w:r w:rsidR="00FE0B5D" w:rsidRPr="002C5AF9">
        <w:t>employed</w:t>
      </w:r>
      <w:r w:rsidRPr="002C5AF9">
        <w:t xml:space="preserve"> definition</w:t>
      </w:r>
      <w:r w:rsidR="000B5B9F" w:rsidRPr="002C5AF9">
        <w:t xml:space="preserve"> is</w:t>
      </w:r>
      <w:r w:rsidRPr="002C5AF9">
        <w:t xml:space="preserve"> </w:t>
      </w:r>
      <w:r w:rsidR="00B5034E" w:rsidRPr="002C5AF9">
        <w:t>broad</w:t>
      </w:r>
      <w:r w:rsidRPr="002C5AF9">
        <w:t xml:space="preserve"> (see</w:t>
      </w:r>
      <w:r w:rsidR="005E22CE" w:rsidRPr="002C5AF9">
        <w:fldChar w:fldCharType="begin" w:fldLock="1"/>
      </w:r>
      <w:r w:rsidR="000B5B9F" w:rsidRPr="002C5AF9">
        <w:instrText>ADDIN CSL_CITATION {"citationItems":[{"id":"ITEM-1","itemData":{"ISBN":"9780195319835","author":[{"dropping-particle":"","family":"Shettleworth","given":"Sara J","non-dropping-particle":"","parse-names":false,"suffix":""}],"edition":"2nd ed","id":"ITEM-1","issued":{"date-parts":[["2010"]]},"note":".","number-of-pages":"700","publisher":"Oxford University Press","publisher-place":"New York","title":"Cognition, evolution and behaviour","type":"book"},"uris":["http://www.mendeley.com/documents/?uuid=fd0b99f3-8655-49d5-900a-ab70bc2416f5"]}],"mendeley":{"formattedCitation":"(Shettleworth, 2010)","manualFormatting":" Shettleworth, 2010)","plainTextFormattedCitation":"(Shettleworth, 2010)","previouslyFormattedCitation":"(Shettleworth, 2010)"},"properties":{"noteIndex":0},"schema":"https://github.com/citation-style-language/schema/raw/master/csl-citation.json"}</w:instrText>
      </w:r>
      <w:r w:rsidR="005E22CE" w:rsidRPr="002C5AF9">
        <w:fldChar w:fldCharType="separate"/>
      </w:r>
      <w:r w:rsidR="000B5B9F" w:rsidRPr="002C5AF9">
        <w:rPr>
          <w:noProof/>
        </w:rPr>
        <w:t xml:space="preserve"> </w:t>
      </w:r>
      <w:r w:rsidR="005E22CE" w:rsidRPr="002C5AF9">
        <w:rPr>
          <w:noProof/>
        </w:rPr>
        <w:t>Shettleworth, 2010)</w:t>
      </w:r>
      <w:r w:rsidR="005E22CE" w:rsidRPr="002C5AF9">
        <w:fldChar w:fldCharType="end"/>
      </w:r>
      <w:r w:rsidR="00B5034E" w:rsidRPr="002C5AF9">
        <w:t xml:space="preserve">, the </w:t>
      </w:r>
      <w:r w:rsidR="00B424D2" w:rsidRPr="002C5AF9">
        <w:t>animal cognition</w:t>
      </w:r>
      <w:r w:rsidR="00D802FC" w:rsidRPr="002C5AF9">
        <w:t xml:space="preserve"> </w:t>
      </w:r>
      <w:r w:rsidR="00B5034E" w:rsidRPr="002C5AF9">
        <w:t xml:space="preserve">literature </w:t>
      </w:r>
      <w:r w:rsidR="0021258B" w:rsidRPr="002C5AF9">
        <w:t>generally</w:t>
      </w:r>
      <w:r w:rsidR="00570AC4" w:rsidRPr="002C5AF9">
        <w:t xml:space="preserve"> </w:t>
      </w:r>
      <w:r w:rsidR="00CF1173" w:rsidRPr="002C5AF9">
        <w:t>agrees that learning</w:t>
      </w:r>
      <w:r w:rsidR="005F28F8" w:rsidRPr="002C5AF9">
        <w:t xml:space="preserve"> (e.g. associative learning, discrimination learning, reversal learning, etc.)</w:t>
      </w:r>
      <w:r w:rsidR="009D0319" w:rsidRPr="002C5AF9">
        <w:t xml:space="preserve"> </w:t>
      </w:r>
      <w:r w:rsidR="00966AEA" w:rsidRPr="002C5AF9">
        <w:t>is a</w:t>
      </w:r>
      <w:r w:rsidR="00CF1173" w:rsidRPr="002C5AF9">
        <w:t xml:space="preserve"> cognitive </w:t>
      </w:r>
      <w:r w:rsidR="008D20A1" w:rsidRPr="002C5AF9">
        <w:t>abilit</w:t>
      </w:r>
      <w:r w:rsidR="00966AEA" w:rsidRPr="002C5AF9">
        <w:t xml:space="preserve">y </w:t>
      </w:r>
      <w:r w:rsidR="009D0319" w:rsidRPr="002C5AF9">
        <w:t xml:space="preserve">while </w:t>
      </w:r>
      <w:r w:rsidR="00D34B23" w:rsidRPr="002C5AF9">
        <w:t xml:space="preserve">processes such as </w:t>
      </w:r>
      <w:r w:rsidR="009D0319" w:rsidRPr="002C5AF9">
        <w:t>motivation</w:t>
      </w:r>
      <w:r w:rsidR="00D34B23" w:rsidRPr="002C5AF9">
        <w:t>,</w:t>
      </w:r>
      <w:r w:rsidR="00FB17AE" w:rsidRPr="002C5AF9">
        <w:t xml:space="preserve"> persistence,</w:t>
      </w:r>
      <w:r w:rsidR="009D0319" w:rsidRPr="002C5AF9">
        <w:t xml:space="preserve"> neophobia and motor </w:t>
      </w:r>
      <w:r w:rsidR="00D34B23" w:rsidRPr="002C5AF9">
        <w:t>diversity</w:t>
      </w:r>
      <w:r w:rsidR="009D0319" w:rsidRPr="002C5AF9">
        <w:t xml:space="preserve"> </w:t>
      </w:r>
      <w:r w:rsidR="0021258B" w:rsidRPr="002C5AF9">
        <w:t>are</w:t>
      </w:r>
      <w:r w:rsidR="009D0319" w:rsidRPr="002C5AF9">
        <w:t xml:space="preserve"> not</w:t>
      </w:r>
      <w:r w:rsidR="00570AC4" w:rsidRPr="002C5AF9">
        <w:t xml:space="preserve"> </w:t>
      </w:r>
      <w:r w:rsidR="005E22CE" w:rsidRPr="002C5AF9">
        <w:fldChar w:fldCharType="begin" w:fldLock="1"/>
      </w:r>
      <w:r w:rsidR="005E22CE" w:rsidRPr="002C5AF9">
        <w:instrText>ADDIN CSL_CITATION {"citationItems":[{"id":"ITEM-1","itemData":{"DOI":"10.1093/beheco/aru090","ISBN":"1045-2249","ISSN":"14657279","abstract":"Across a range of disciplines, researchers are becoming increasingly interested in studying the variation in cognitive abilities found within populations. Behavioral ecology is no exception: the pursuit to understand the evolution of cognition has lead to a rapidly expanding literature that uses various tasks to measure individuals' cognitive abilities. While this is an exciting time, we are concerned that without being clearer as to the cognitive abilities under test it will be difficult to design appropriate experiments and the interpretation of the data may be unsound. The aim of this review is 3-fold: 1) to highlight problems with designing tasks for measuring individual variation in cognitive abilities and interpreting their outcomes; 2) to increase awareness that noncognitive factors can cause variation in performance among individuals; and 3) to question the theoretical basis for thinking that performance in any cognitive task should necessarily correlate with a measure of fitness. Our take-home message is that variability in performance in cognitive tasks does not necessarily demonstrate individual variation in cognitive ability, and that we need to both design more stringent cognitive tests and be more cautious in their interpretation.","author":[{"dropping-particle":"","family":"Rowe","given":"Candy","non-dropping-particle":"","parse-names":false,"suffix":""},{"dropping-particle":"","family":"Healy","given":"Susan D.","non-dropping-particle":"","parse-names":false,"suffix":""}],"container-title":"Behavioral Ecology","id":"ITEM-1","issue":"6","issued":{"date-parts":[["2014"]]},"page":"1287-1292","title":"Measuring variation in cognition","type":"article-journal","volume":"25"},"uris":["http://www.mendeley.com/documents/?uuid=48cfdfcc-2fbd-44fe-a262-f440a8ff6107"]},{"id":"ITEM-2","itemData":{"ISBN":"9780195319835","author":[{"dropping-particle":"","family":"Shettleworth","given":"Sara J","non-dropping-particle":"","parse-names":false,"suffix":""}],"edition":"2nd ed","id":"ITEM-2","issued":{"date-parts":[["2010"]]},"note":".","number-of-pages":"700","publisher":"Oxford University Press","publisher-place":"New York","title":"Cognition, evolution and behaviour","type":"book"},"uris":["http://www.mendeley.com/documents/?uuid=fd0b99f3-8655-49d5-900a-ab70bc2416f5"]},{"id":"ITEM-3","itemData":{"DOI":"10.1016/j.tree.2015.01.012","ISBN":"0169-5347","ISSN":"01695347","PMID":"25736691","abstract":"It is now well established that individuals can differ consistently in their average levels of behaviour across different contexts. There have recently been calls to apply the same adaptive framework to interindividual differences in cognition. These calls have culminated in the suggestion that variation in personality and cognition should correlate. We suggest that both these appealing notions are conceptually and logistically problematic. We identify the first crucial step for establishing any cognition-personality relationship. This is to determine the degree to which cognitive abilities yield consistent task performance. We then suggest how to establish whether such consistency exists. Finally, we discuss why formulating predictions about how cognition might be related to personality is much more difficult than is currently realised.","author":[{"dropping-particle":"","family":"Griffin","given":"Andrea S.","non-dropping-particle":"","parse-names":false,"suffix":""},{"dropping-particle":"","family":"Guillette","given":"Lauren M.","non-dropping-particle":"","parse-names":false,"suffix":""},{"dropping-particle":"","family":"Healy","given":"Susan D.","non-dropping-particle":"","parse-names":false,"suffix":""}],"container-title":"Trends in Ecology and Evolution","id":"ITEM-3","issue":"4","issued":{"date-parts":[["2015"]]},"page":"207-214","publisher":"Elsevier Ltd","title":"Cognition and personality: An analysis of an emerging field","type":"article-journal","volume":"30"},"uris":["http://www.mendeley.com/documents/?uuid=0158a656-89c4-466d-b61c-88dd55d38f09"]}],"mendeley":{"formattedCitation":"(Griffin, Guillette, &amp; Healy, 2015; Rowe &amp; Healy, 2014; Shettleworth, 2010)","manualFormatting":"(Griffin, Guillette, &amp; Healy, 2015; Rowe &amp; Healy, 2014; Shettleworth, 2010;","plainTextFormattedCitation":"(Griffin, Guillette, &amp; Healy, 2015; Rowe &amp; Healy, 2014; Shettleworth, 2010)","previouslyFormattedCitation":"(Griffin, Guillette, &amp; Healy, 2015; Rowe &amp; Healy, 2014; Shettleworth, 2010)"},"properties":{"noteIndex":0},"schema":"https://github.com/citation-style-language/schema/raw/master/csl-citation.json"}</w:instrText>
      </w:r>
      <w:r w:rsidR="005E22CE" w:rsidRPr="002C5AF9">
        <w:fldChar w:fldCharType="separate"/>
      </w:r>
      <w:r w:rsidR="005E22CE" w:rsidRPr="002C5AF9">
        <w:rPr>
          <w:noProof/>
        </w:rPr>
        <w:t>(Griffin, Guillette, &amp; Healy, 2015; Rowe &amp; Healy, 2014; Shettleworth, 2010;</w:t>
      </w:r>
      <w:r w:rsidR="005E22CE" w:rsidRPr="002C5AF9">
        <w:fldChar w:fldCharType="end"/>
      </w:r>
      <w:r w:rsidR="00570AC4" w:rsidRPr="002C5AF9">
        <w:t xml:space="preserve"> but see </w:t>
      </w:r>
      <w:r w:rsidR="005E22CE" w:rsidRPr="002C5AF9">
        <w:fldChar w:fldCharType="begin" w:fldLock="1"/>
      </w:r>
      <w:r w:rsidR="000B5B9F" w:rsidRPr="002C5AF9">
        <w:instrText>ADDIN CSL_CITATION {"citationItems":[{"id":"ITEM-1","itemData":{"DOI":"10.1016/j.cobeha.2015.10.007","ISSN":"23521546","abstract":"Psychologists and behavioural ecologists use neophobia tests to measure behaviours ranging from anxiety to predatory wariness. Psychologists typically focus on underlying cognitive mechanisms at the expense of ecological validity, while behavioural ecologists generally examine adaptive function but ignore cognition. However, neophobia is an ecologically relevant fear behaviour that arises through a cognitive assessment of novel stimuli. Both fields have accrued conflicting results using various testing protocols, making it unclear what neophobia tests measure and what correlations between neophobia and other traits mean. Developing cognitively and ecologically informed tests allows neophobia to be empirically evaluated where appropriate and controlled for where it interferes with other behavioural measures. We offer guidelines for designing tests and stress the need for interdisciplinary dialogue to better explore neophobia's proximate causes and ecological consequences.","author":[{"dropping-particle":"","family":"Greggor","given":"Alison L.","non-dropping-particle":"","parse-names":false,"suffix":""},{"dropping-particle":"","family":"Thornton","given":"Alex","non-dropping-particle":"","parse-names":false,"suffix":""},{"dropping-particle":"","family":"Clayton","given":"Nicola S.","non-dropping-particle":"","parse-names":false,"suffix":""}],"container-title":"Current Opinion in Behavioral Sciences","id":"ITEM-1","issued":{"date-parts":[["2015"]]},"title":"Neophobia is not only avoidance: Improving neophobia tests by combining cognition and ecology","type":"article"},"uris":["http://www.mendeley.com/documents/?uuid=4a3f6280-eb79-357a-9d79-34fa0f8da529"]},{"id":"ITEM-2","itemData":{"DOI":"10.1016/j.cobeha.2017.01.004","ISSN":"23521546","abstract":"Conversion of natural environments to cities confronts animals with abundant novel opportunities. Research on perception of threat in urban animals is fast expanding, but analyses of their capacity to exploit novel resources are scant. Experimental predictions regarding urban/non-urban behavioral differences are grounded in disparate statements regarding the ecological conditions that prevail in urban environments. We evaluate critically whether urban habitats favor high neophilia, innovation and learning in established populations. Extreme spatial complexity of urban landscapes coupled with increased resource predictability due to human routine activities should favor neophilia and learning. Cities provide exciting new opportunities to investigate empirically whether variation in these traits is related to variation in environmental complexity and predictability as forecast by a body of theoretical work.","author":[{"dropping-particle":"","family":"Griffin","given":"Andrea S.","non-dropping-particle":"","parse-names":false,"suffix":""},{"dropping-particle":"","family":"Netto","given":"Keilah","non-dropping-particle":"","parse-names":false,"suffix":""},{"dropping-particle":"","family":"Peneaux","given":"Chloe","non-dropping-particle":"","parse-names":false,"suffix":""}],"container-title":"Current Opinion in Behavioral Sciences","id":"ITEM-2","issued":{"date-parts":[["2017"]]},"title":"Neophilia, innovation and learning in an urbanized world: a critical evaluation of mixed findings","type":"article"},"uris":["http://www.mendeley.com/documents/?uuid=79a6523d-a19f-31a3-9ecb-5f16a22bcfbb"]}],"mendeley":{"formattedCitation":"(Greggor, Thornton, &amp; Clayton, 2015; Griffin, Netto, &amp; Peneaux, 2017)","manualFormatting":"Greggor, Thornton, &amp; Clayton, 2015; Griffin, Netto, &amp; Peneaux, 2017","plainTextFormattedCitation":"(Greggor, Thornton, &amp; Clayton, 2015; Griffin, Netto, &amp; Peneaux, 2017)","previouslyFormattedCitation":"(Greggor, Thornton, &amp; Clayton, 2015; Griffin, Netto, &amp; Peneaux, 2017)"},"properties":{"noteIndex":0},"schema":"https://github.com/citation-style-language/schema/raw/master/csl-citation.json"}</w:instrText>
      </w:r>
      <w:r w:rsidR="005E22CE" w:rsidRPr="002C5AF9">
        <w:fldChar w:fldCharType="separate"/>
      </w:r>
      <w:r w:rsidR="005E22CE" w:rsidRPr="002C5AF9">
        <w:rPr>
          <w:noProof/>
        </w:rPr>
        <w:t>Greggor, Thornton, &amp; Clayton, 2015; Griffin, Netto, &amp; Peneaux, 2017</w:t>
      </w:r>
      <w:r w:rsidR="005E22CE" w:rsidRPr="002C5AF9">
        <w:fldChar w:fldCharType="end"/>
      </w:r>
      <w:r w:rsidR="00570AC4" w:rsidRPr="002C5AF9">
        <w:t xml:space="preserve"> for alternative viewpoints on neophobia/neophilia). </w:t>
      </w:r>
      <w:r w:rsidR="0002085B" w:rsidRPr="002C5AF9">
        <w:t xml:space="preserve">Many experiments </w:t>
      </w:r>
      <w:r w:rsidR="000B5B9F" w:rsidRPr="002C5AF9">
        <w:t>measure</w:t>
      </w:r>
      <w:r w:rsidR="00570AC4" w:rsidRPr="002C5AF9">
        <w:t xml:space="preserve"> cognitive performance </w:t>
      </w:r>
      <w:r w:rsidR="000B5B9F" w:rsidRPr="002C5AF9">
        <w:t xml:space="preserve">by quantifying </w:t>
      </w:r>
      <w:r w:rsidR="00570AC4" w:rsidRPr="002C5AF9">
        <w:t>the number of errors, the number of trials, or the total time to reach a pre-defined level of performance on a given test</w:t>
      </w:r>
      <w:r w:rsidR="003D722C" w:rsidRPr="002C5AF9">
        <w:t xml:space="preserve"> after</w:t>
      </w:r>
      <w:r w:rsidR="0002085B" w:rsidRPr="002C5AF9">
        <w:t xml:space="preserve"> controlling for</w:t>
      </w:r>
      <w:r w:rsidR="003D722C" w:rsidRPr="002C5AF9">
        <w:t xml:space="preserve"> other ‘noncognitive’ factors </w:t>
      </w:r>
      <w:r w:rsidR="000B5B9F" w:rsidRPr="002C5AF9">
        <w:fldChar w:fldCharType="begin" w:fldLock="1"/>
      </w:r>
      <w:r w:rsidR="00CF3FB6" w:rsidRPr="002C5AF9">
        <w:instrText>ADDIN CSL_CITATION {"citationItems":[{"id":"ITEM-1","itemData":{"DOI":"10.1098/rstb.2017.0295","ISBN":"0000000248","ISSN":"14712970","abstract":"Linking the cognitive performance of wild animals with fitness consequences is crucial for understanding evolutionary processes that shape individual variation in cognition. However, the few studies that have examined these links revealed differing relationships between various cognitive performance measures and fitness proxies. To contribute additional comparative data to this body of research, we linked individual performance during repeated problem-solving and spatial learning ability in a maze with body condition and survival in wild grey mouse lemurs (&lt;i&gt;Microcebus murinus&lt;/i&gt;). All four variables exhibited substantial inter-individual variation. Solving efficiency in the problem-solving task, but not spatial learning performance, predicted the magnitude of change in body condition after the harsh dry season, indicating that the ability to quickly apply a newly discovered motor technique might also facilitate exploitation of new, natural food resources. Survival was not linked with performance in both tasks, however, suggesting that mouse lemurs' survival might not depend on the cognitive performances addressed here. Our study is the first linking cognition with fitness proxies in a wild primate species, and our discussion highlights the importance and challenges of accounting for a species' life history and ecology in choosing meaningful cognitive and fitness variables for a study in the wild.This article is part of the theme issue 'Causes and consequences of individual differences in cognitive abilities'.","author":[{"dropping-particle":"","family":"Huebner","given":"Franziska","non-dropping-particle":"","parse-names":false,"suffix":""},{"dropping-particle":"","family":"Fichtel","given":"Claudia","non-dropping-particle":"","parse-names":false,"suffix":""},{"dropping-particle":"","family":"Kappeler","given":"Peter M.","non-dropping-particle":"","parse-names":false,"suffix":""}],"container-title":"Philosophical Transactions of the Royal Society B: Biological Sciences","id":"ITEM-1","issue":"1756","issued":{"date-parts":[["2018"]]},"title":"Linking cognition with fitness in a wild primate: Fitness correlates of problem-solving performance and spatial learning ability","type":"article-journal","volume":"373"},"uris":["http://www.mendeley.com/documents/?uuid=ce043759-0822-4a2a-b3ef-19b0877278ba"]},{"id":"ITEM-2","itemData":{"DOI":"10.1016/j.anbehav.2016.02.006","ISSN":"00033472","abstract":"Rates of innovative foraging behaviours and success on problem-solving tasks are often used to assay differences in cognition, both within and across species. Yet the cognitive features of some problem-solving tasks can be unclear. As such, explanations that attribute cognitive mechanisms to individual variation in problem-solving performance have revealed conflicting results. We investigated individual consistency in problem-solving performances in captive-reared pheasant chicks, Phasianus colchicus, and addressed whether success depends on cognitive processes, such as trial-and-error associative learning, or whether performances may be driven solely via noncognitive motivational mechanisms, revealed through subjects' willingness to approach, engage with and persist in their interactions with an apparatus, or via physiological traits such as body condition. While subjects' participation and success were consistent within the same problems and across similar tasks, their performances were inconsistent across different types of task. Moreover, subjects' latencies to approach each test apparatus and their attempts to access the reward were not repeatable across trials. Successful individuals did not improve their performances with experience, nor were they consistent in their techniques in repeated presentations of a task. However, individuals that were highly motivated to enter the experimental chamber were more likely to participate. Successful individuals were also faster to approach each test apparatus and more persistent in their attempts to solve the tasks than unsuccessful individuals. Our findings therefore suggest that individual differences in problem-solving success can arise from inherent motivational differences alone and hence be achieved without inferring more complex cognitive processes.","author":[{"dropping-particle":"","family":"Horik","given":"Jayden O.","non-dropping-particle":"van","parse-names":false,"suffix":""},{"dropping-particle":"","family":"Madden","given":"Joah R.","non-dropping-particle":"","parse-names":false,"suffix":""}],"container-title":"Animal Behaviour","id":"ITEM-2","issued":{"date-parts":[["2016"]]},"page":"189-198","publisher":"Elsevier Ltd","title":"A problem with problem solving: Motivational traits, but not cognition, predict success on novel operant foraging tasks","type":"article-journal","volume":"114"},"uris":["http://www.mendeley.com/documents/?uuid=5012f9ec-85ee-49e3-b56c-e6e99ca1f123"]},{"id":"ITEM-3","itemData":{"DOI":"10.1098/rsos.171475","ISBN":"0000000283199","ISSN":"2054-5703","abstract":"Dominant individuals differ from subordinates in their performances on cognitive tasks across a suite of taxa. Previous studies often only consider dyadic relationships, rather than the more ecologically relevant social hierarchies or networks, hence failing to account for how dyadic relationships may be adjusted within larger social groups. We used a novel statistical method: randomized Elo-ratings, to infer the social hierarchy of 18 male pheasants, Phasianus colchicus , while in a captive, mixed-sex group with a linear hierarchy. We assayed individual learning performance of these males on a binary spatial discrimination task to investigate whether inter-individual variation in performance is associated with group social rank. Task performance improved with increasing trial number and was positively related to social rank, with higher ranking males showing greater levels of success. Motivation to participate in the task was not related to social rank or task performance, thus indicating that these rank-related differences are not a consequence of differences in motivation to complete the task. Our results provide important information about how variation in cognitive performance relates to an individual's social rank within a group. Whether the social environment causes differences in learning performance or instead, inherent differences in learning ability predetermine rank remains to be tested.","author":[{"dropping-particle":"","family":"Langley","given":"Ellis J. G.","non-dropping-particle":"","parse-names":false,"suffix":""},{"dropping-particle":"","family":"Horik","given":"Jayden O.","non-dropping-particle":"van","parse-names":false,"suffix":""},{"dropping-particle":"","family":"Whiteside","given":"Mark A.","non-dropping-particle":"","parse-names":false,"suffix":""},{"dropping-particle":"","family":"Madden","given":"Joah R.","non-dropping-particle":"","parse-names":false,"suffix":""}],"container-title":"Royal Society Open Science","id":"ITEM-3","issue":"2","issued":{"date-parts":[["2018"]]},"page":"171475","title":"Group social rank is associated with performance on a spatial learning task","type":"article-journal","volume":"5"},"uris":["http://www.mendeley.com/documents/?uuid=4ecb1bf9-7489-4f6f-ae73-45ba1d793f2c"]}],"mendeley":{"formattedCitation":"(Huebner, Fichtel, &amp; Kappeler, 2018; Langley, van Horik, Whiteside, &amp; Madden, 2018; van Horik &amp; Madden, 2016)","plainTextFormattedCitation":"(Huebner, Fichtel, &amp; Kappeler, 2018; Langley, van Horik, Whiteside, &amp; Madden, 2018; van Horik &amp; Madden, 2016)","previouslyFormattedCitation":"(Huebner, Fichtel, &amp; Kappeler, 2018; Langley, van Horik, Whiteside, &amp; Madden, 2018; van Horik &amp; Madden, 2016)"},"properties":{"noteIndex":0},"schema":"https://github.com/citation-style-language/schema/raw/master/csl-citation.json"}</w:instrText>
      </w:r>
      <w:r w:rsidR="000B5B9F" w:rsidRPr="002C5AF9">
        <w:fldChar w:fldCharType="separate"/>
      </w:r>
      <w:r w:rsidR="00CF3FB6" w:rsidRPr="002C5AF9">
        <w:rPr>
          <w:noProof/>
        </w:rPr>
        <w:t>(Huebner, Fichtel, &amp; Kappeler, 2018; Langley, van Horik, Whiteside, &amp; Madden, 2018; van Horik &amp; Madden, 2016)</w:t>
      </w:r>
      <w:r w:rsidR="000B5B9F" w:rsidRPr="002C5AF9">
        <w:fldChar w:fldCharType="end"/>
      </w:r>
      <w:r w:rsidR="00570AC4" w:rsidRPr="002C5AF9">
        <w:t xml:space="preserve">. </w:t>
      </w:r>
      <w:r w:rsidR="00980584" w:rsidRPr="002C5AF9">
        <w:t xml:space="preserve">Here, our point is not to discuss the validity of such </w:t>
      </w:r>
      <w:r w:rsidR="005F28F8" w:rsidRPr="002C5AF9">
        <w:t>operationalization of cognitive performance</w:t>
      </w:r>
      <w:r w:rsidR="00980584" w:rsidRPr="002C5AF9">
        <w:t xml:space="preserve">, but only to examine the conclusions of Chen </w:t>
      </w:r>
      <w:r w:rsidR="005F28F8" w:rsidRPr="002C5AF9">
        <w:t>and collaborators</w:t>
      </w:r>
      <w:r w:rsidR="00980584" w:rsidRPr="002C5AF9">
        <w:t xml:space="preserve"> against this background of accepted methodologies. While Chen et al. do not </w:t>
      </w:r>
      <w:r w:rsidR="00174954" w:rsidRPr="002C5AF9">
        <w:t xml:space="preserve">themselves </w:t>
      </w:r>
      <w:r w:rsidR="00980584" w:rsidRPr="002C5AF9">
        <w:t>specify what they mean by their repeated use of the term cognitive abilities/skills, their mention of noncognitive processes suggests they endorse this heuristic.</w:t>
      </w:r>
    </w:p>
    <w:p w14:paraId="651085A4" w14:textId="77777777" w:rsidR="00806059" w:rsidRPr="002C5AF9" w:rsidRDefault="00806059" w:rsidP="008D3B81">
      <w:pPr>
        <w:spacing w:line="480" w:lineRule="auto"/>
      </w:pPr>
    </w:p>
    <w:p w14:paraId="414076BE" w14:textId="4D641AD7" w:rsidR="005C2775" w:rsidRPr="002C5AF9" w:rsidRDefault="009342E6" w:rsidP="00DE2B71">
      <w:pPr>
        <w:spacing w:line="480" w:lineRule="auto"/>
        <w:rPr>
          <w:b/>
        </w:rPr>
      </w:pPr>
      <w:r w:rsidRPr="002C5AF9">
        <w:rPr>
          <w:b/>
        </w:rPr>
        <w:t>Is variation in</w:t>
      </w:r>
      <w:r w:rsidR="008D3B81" w:rsidRPr="002C5AF9">
        <w:rPr>
          <w:b/>
        </w:rPr>
        <w:t xml:space="preserve"> problem-solving success</w:t>
      </w:r>
      <w:r w:rsidR="00125AF7" w:rsidRPr="002C5AF9">
        <w:rPr>
          <w:b/>
        </w:rPr>
        <w:t xml:space="preserve"> </w:t>
      </w:r>
      <w:r w:rsidRPr="002C5AF9">
        <w:rPr>
          <w:b/>
        </w:rPr>
        <w:t xml:space="preserve">indicative of variation in </w:t>
      </w:r>
      <w:r w:rsidR="00125AF7" w:rsidRPr="002C5AF9">
        <w:rPr>
          <w:b/>
        </w:rPr>
        <w:t>cogniti</w:t>
      </w:r>
      <w:r w:rsidRPr="002C5AF9">
        <w:rPr>
          <w:b/>
        </w:rPr>
        <w:t xml:space="preserve">ve </w:t>
      </w:r>
      <w:r w:rsidR="00F122F5" w:rsidRPr="002C5AF9">
        <w:rPr>
          <w:b/>
        </w:rPr>
        <w:t>ability</w:t>
      </w:r>
      <w:r w:rsidR="008D3B81" w:rsidRPr="002C5AF9">
        <w:rPr>
          <w:b/>
        </w:rPr>
        <w:t>?</w:t>
      </w:r>
    </w:p>
    <w:p w14:paraId="3A0E77E3" w14:textId="42F07B32" w:rsidR="00C448FD" w:rsidRPr="002C5AF9" w:rsidRDefault="0046365F" w:rsidP="009860E7">
      <w:pPr>
        <w:spacing w:line="480" w:lineRule="auto"/>
      </w:pPr>
      <w:r w:rsidRPr="002C5AF9">
        <w:lastRenderedPageBreak/>
        <w:tab/>
      </w:r>
      <w:r w:rsidR="00125AF7" w:rsidRPr="002C5AF9">
        <w:t xml:space="preserve">There is currently very little empirical evidence to support the assumption that inter-individual variation in problem-solving performance </w:t>
      </w:r>
      <w:r w:rsidR="00623ABE" w:rsidRPr="002C5AF9">
        <w:t>is indicative of</w:t>
      </w:r>
      <w:r w:rsidR="00125AF7" w:rsidRPr="002C5AF9">
        <w:t xml:space="preserve"> </w:t>
      </w:r>
      <w:r w:rsidR="009342E6" w:rsidRPr="002C5AF9">
        <w:t>inter-</w:t>
      </w:r>
      <w:r w:rsidR="00125AF7" w:rsidRPr="002C5AF9">
        <w:t>individual variation in</w:t>
      </w:r>
      <w:r w:rsidR="00B643A8" w:rsidRPr="002C5AF9">
        <w:t xml:space="preserve"> general</w:t>
      </w:r>
      <w:r w:rsidR="00623ABE" w:rsidRPr="002C5AF9">
        <w:t xml:space="preserve"> </w:t>
      </w:r>
      <w:r w:rsidR="00125AF7" w:rsidRPr="002C5AF9">
        <w:t>cognitio</w:t>
      </w:r>
      <w:r w:rsidR="00623ABE" w:rsidRPr="002C5AF9">
        <w:t>n</w:t>
      </w:r>
      <w:r w:rsidR="00D802FC" w:rsidRPr="002C5AF9">
        <w:t xml:space="preserve">. </w:t>
      </w:r>
      <w:r w:rsidR="00BC0693" w:rsidRPr="002C5AF9">
        <w:t>To date, only one study has compared species’ performances on both a problem-solving</w:t>
      </w:r>
      <w:r w:rsidR="00CF753C" w:rsidRPr="002C5AF9">
        <w:t xml:space="preserve"> task</w:t>
      </w:r>
      <w:r w:rsidR="00BC0693" w:rsidRPr="002C5AF9">
        <w:t xml:space="preserve"> and a learning task </w:t>
      </w:r>
      <w:r w:rsidR="00DF1036" w:rsidRPr="002C5AF9">
        <w:t>and</w:t>
      </w:r>
      <w:r w:rsidR="00CF753C" w:rsidRPr="002C5AF9">
        <w:t xml:space="preserve"> found no relationship </w:t>
      </w:r>
      <w:r w:rsidR="00BC0693" w:rsidRPr="002C5AF9">
        <w:fldChar w:fldCharType="begin" w:fldLock="1"/>
      </w:r>
      <w:r w:rsidR="00BC0693" w:rsidRPr="002C5AF9">
        <w:instrText>ADDIN CSL_CITATION {"citationItems":[{"id":"ITEM-1","itemData":{"DOI":"10.1098/rstb.2009.0291","ISSN":"14712970","abstract":"Darwin's finches are a classic example of adaptive radiation. The ecological diversity of the Galápagos in part explains that radiation, but the fact that other founder species did not radiate suggests that other factors are also important. One hypothesis attempting to identify the extra factor is the flexible stem hypothesis, connecting individual adaptability to species richness. According to this hypothesis, the ancestral finches were flexible and therefore able to adapt to the new and harsh environment they encountered by exploiting new food types and developing new foraging techniques. Phenotypic variation was initially mediated by learning, but genetic accommodation entrenched differences and supplemented them with morphological adaptations. This process subsequently led to diversification and speciation of the Darwin's finches. Their current behaviour is consistent with this hypothesis as these birds use unusual resources by extraordinary means. In this paper, we identify cognitive capacities on which flexibility and innovation depend. The flexible stem hypothesis predicts that we will find high levels of these capacities in all species of Darwin's finches (not just those using innovative techniques). Here, we test that prediction, and find that while most of our data are in line with the flexible stem hypothesis, some are in tension with it.","author":[{"dropping-particle":"","family":"Tebbich","given":"Sabine","non-dropping-particle":"","parse-names":false,"suffix":""},{"dropping-particle":"","family":"Stereln","given":"Kim","non-dropping-particle":"","parse-names":false,"suffix":""},{"dropping-particle":"","family":"Teschke","given":"Irmgard","non-dropping-particle":"","parse-names":false,"suffix":""}],"container-title":"Philosophical Transactions of the Royal Society B: Biological Sciences","id":"ITEM-1","issue":"1543","issued":{"date-parts":[["2010"]]},"page":"1099-1109","title":"The tale of the finch: Adaptive radiation and behavioural flexibility","type":"article-journal","volume":"365"},"uris":["http://www.mendeley.com/documents/?uuid=525fd424-32db-4e15-838c-9c56e251599a"]}],"mendeley":{"formattedCitation":"(Tebbich, Stereln, &amp; Teschke, 2010)","plainTextFormattedCitation":"(Tebbich, Stereln, &amp; Teschke, 2010)","previouslyFormattedCitation":"(Tebbich, Stereln, &amp; Teschke, 2010)"},"properties":{"noteIndex":0},"schema":"https://github.com/citation-style-language/schema/raw/master/csl-citation.json"}</w:instrText>
      </w:r>
      <w:r w:rsidR="00BC0693" w:rsidRPr="002C5AF9">
        <w:fldChar w:fldCharType="separate"/>
      </w:r>
      <w:r w:rsidR="00BC0693" w:rsidRPr="002C5AF9">
        <w:rPr>
          <w:noProof/>
        </w:rPr>
        <w:t>(Tebbich, Stereln, &amp; Teschke, 2010)</w:t>
      </w:r>
      <w:r w:rsidR="00BC0693" w:rsidRPr="002C5AF9">
        <w:fldChar w:fldCharType="end"/>
      </w:r>
      <w:r w:rsidR="00BC0693" w:rsidRPr="002C5AF9">
        <w:t>. Although woodpecker finches (</w:t>
      </w:r>
      <w:r w:rsidR="00BC0693" w:rsidRPr="002C5AF9">
        <w:rPr>
          <w:i/>
        </w:rPr>
        <w:t>Camarhynchus pallidus</w:t>
      </w:r>
      <w:r w:rsidR="00BC0693" w:rsidRPr="002C5AF9">
        <w:t>) outperformed tree finches (</w:t>
      </w:r>
      <w:r w:rsidR="00BC0693" w:rsidRPr="002C5AF9">
        <w:rPr>
          <w:i/>
        </w:rPr>
        <w:t>C. parvulus</w:t>
      </w:r>
      <w:r w:rsidR="00BC0693" w:rsidRPr="002C5AF9">
        <w:t>) on an extractive foraging task</w:t>
      </w:r>
      <w:r w:rsidR="00FD024D" w:rsidRPr="002C5AF9">
        <w:t xml:space="preserve"> (i.e., problem solving)</w:t>
      </w:r>
      <w:r w:rsidR="00BC0693" w:rsidRPr="002C5AF9">
        <w:t xml:space="preserve">, </w:t>
      </w:r>
      <w:r w:rsidR="00CF753C" w:rsidRPr="002C5AF9">
        <w:t xml:space="preserve">woodpecker finches </w:t>
      </w:r>
      <w:r w:rsidR="00BC0693" w:rsidRPr="002C5AF9">
        <w:t xml:space="preserve">did not learn a colour discrimination task </w:t>
      </w:r>
      <w:r w:rsidR="004C5226" w:rsidRPr="002C5AF9">
        <w:t xml:space="preserve">in fewer trials </w:t>
      </w:r>
      <w:r w:rsidR="00BC0693" w:rsidRPr="002C5AF9">
        <w:fldChar w:fldCharType="begin" w:fldLock="1"/>
      </w:r>
      <w:r w:rsidR="00D12F27" w:rsidRPr="002C5AF9">
        <w:instrText>ADDIN CSL_CITATION {"citationItems":[{"id":"ITEM-1","itemData":{"DOI":"10.1098/rstb.2009.0291","ISSN":"14712970","abstract":"Darwin's finches are a classic example of adaptive radiation. The ecological diversity of the Galápagos in part explains that radiation, but the fact that other founder species did not radiate suggests that other factors are also important. One hypothesis attempting to identify the extra factor is the flexible stem hypothesis, connecting individual adaptability to species richness. According to this hypothesis, the ancestral finches were flexible and therefore able to adapt to the new and harsh environment they encountered by exploiting new food types and developing new foraging techniques. Phenotypic variation was initially mediated by learning, but genetic accommodation entrenched differences and supplemented them with morphological adaptations. This process subsequently led to diversification and speciation of the Darwin's finches. Their current behaviour is consistent with this hypothesis as these birds use unusual resources by extraordinary means. In this paper, we identify cognitive capacities on which flexibility and innovation depend. The flexible stem hypothesis predicts that we will find high levels of these capacities in all species of Darwin's finches (not just those using innovative techniques). Here, we test that prediction, and find that while most of our data are in line with the flexible stem hypothesis, some are in tension with it.","author":[{"dropping-particle":"","family":"Tebbich","given":"Sabine","non-dropping-particle":"","parse-names":false,"suffix":""},{"dropping-particle":"","family":"Stereln","given":"Kim","non-dropping-particle":"","parse-names":false,"suffix":""},{"dropping-particle":"","family":"Teschke","given":"Irmgard","non-dropping-particle":"","parse-names":false,"suffix":""}],"container-title":"Philosophical Transactions of the Royal Society B: Biological Sciences","id":"ITEM-1","issue":"1543","issued":{"date-parts":[["2010"]]},"page":"1099-1109","title":"The tale of the finch: Adaptive radiation and behavioural flexibility","type":"article-journal","volume":"365"},"uris":["http://www.mendeley.com/documents/?uuid=525fd424-32db-4e15-838c-9c56e251599a"]}],"mendeley":{"formattedCitation":"(Tebbich et al., 2010)","plainTextFormattedCitation":"(Tebbich et al., 2010)","previouslyFormattedCitation":"(Tebbich et al., 2010)"},"properties":{"noteIndex":0},"schema":"https://github.com/citation-style-language/schema/raw/master/csl-citation.json"}</w:instrText>
      </w:r>
      <w:r w:rsidR="00BC0693" w:rsidRPr="002C5AF9">
        <w:fldChar w:fldCharType="separate"/>
      </w:r>
      <w:r w:rsidR="00D706C3" w:rsidRPr="002C5AF9">
        <w:rPr>
          <w:noProof/>
        </w:rPr>
        <w:t>(Tebbich et al., 2010)</w:t>
      </w:r>
      <w:r w:rsidR="00BC0693" w:rsidRPr="002C5AF9">
        <w:fldChar w:fldCharType="end"/>
      </w:r>
      <w:r w:rsidR="00BC0693" w:rsidRPr="002C5AF9">
        <w:t xml:space="preserve">. </w:t>
      </w:r>
      <w:r w:rsidR="00CF753C" w:rsidRPr="002C5AF9">
        <w:t>Equally</w:t>
      </w:r>
      <w:r w:rsidR="0021645C" w:rsidRPr="002C5AF9">
        <w:t xml:space="preserve">, multiple intra-specific studies </w:t>
      </w:r>
      <w:r w:rsidR="00075300" w:rsidRPr="002C5AF9">
        <w:t xml:space="preserve">in birds and mammals have repeatedly failed to find </w:t>
      </w:r>
      <w:r w:rsidR="00A80EBD" w:rsidRPr="002C5AF9">
        <w:t xml:space="preserve">any </w:t>
      </w:r>
      <w:r w:rsidR="00075300" w:rsidRPr="002C5AF9">
        <w:t xml:space="preserve">evidence </w:t>
      </w:r>
      <w:r w:rsidR="00A80EBD" w:rsidRPr="002C5AF9">
        <w:t>of positive correlations between</w:t>
      </w:r>
      <w:r w:rsidR="00075300" w:rsidRPr="002C5AF9">
        <w:t xml:space="preserve"> inter-individual variation in problem-solving success </w:t>
      </w:r>
      <w:r w:rsidR="00A80EBD" w:rsidRPr="002C5AF9">
        <w:t>and</w:t>
      </w:r>
      <w:r w:rsidR="00075300" w:rsidRPr="002C5AF9">
        <w:t xml:space="preserve"> inter-individual variation </w:t>
      </w:r>
      <w:r w:rsidR="00A80EBD" w:rsidRPr="002C5AF9">
        <w:t xml:space="preserve">in </w:t>
      </w:r>
      <w:r w:rsidR="00174954" w:rsidRPr="002C5AF9">
        <w:t xml:space="preserve">learning </w:t>
      </w:r>
      <w:r w:rsidR="001F6365" w:rsidRPr="002C5AF9">
        <w:t>performance</w:t>
      </w:r>
      <w:r w:rsidR="00174954" w:rsidRPr="002C5AF9">
        <w:t xml:space="preserve"> </w:t>
      </w:r>
      <w:r w:rsidR="00AB6D2B" w:rsidRPr="002C5AF9">
        <w:t xml:space="preserve">(e.g., spatial learning in </w:t>
      </w:r>
      <w:r w:rsidR="00673BE5" w:rsidRPr="002C5AF9">
        <w:t xml:space="preserve">grey mouse lemurs </w:t>
      </w:r>
      <w:r w:rsidR="00673BE5" w:rsidRPr="002C5AF9">
        <w:rPr>
          <w:i/>
        </w:rPr>
        <w:t>Microcebus murinus</w:t>
      </w:r>
      <w:r w:rsidR="00DF1036" w:rsidRPr="002C5AF9">
        <w:t>,</w:t>
      </w:r>
      <w:r w:rsidR="005F28F8" w:rsidRPr="002C5AF9">
        <w:t xml:space="preserve"> </w:t>
      </w:r>
      <w:r w:rsidR="00850E2B" w:rsidRPr="002C5AF9">
        <w:fldChar w:fldCharType="begin" w:fldLock="1"/>
      </w:r>
      <w:r w:rsidR="00CF3FB6" w:rsidRPr="002C5AF9">
        <w:instrText>ADDIN CSL_CITATION {"citationItems":[{"id":"ITEM-1","itemData":{"DOI":"10.1098/rstb.2017.0295","ISBN":"0000000248","ISSN":"14712970","abstract":"Linking the cognitive performance of wild animals with fitness consequences is crucial for understanding evolutionary processes that shape individual variation in cognition. However, the few studies that have examined these links revealed differing relationships between various cognitive performance measures and fitness proxies. To contribute additional comparative data to this body of research, we linked individual performance during repeated problem-solving and spatial learning ability in a maze with body condition and survival in wild grey mouse lemurs (&lt;i&gt;Microcebus murinus&lt;/i&gt;). All four variables exhibited substantial inter-individual variation. Solving efficiency in the problem-solving task, but not spatial learning performance, predicted the magnitude of change in body condition after the harsh dry season, indicating that the ability to quickly apply a newly discovered motor technique might also facilitate exploitation of new, natural food resources. Survival was not linked with performance in both tasks, however, suggesting that mouse lemurs' survival might not depend on the cognitive performances addressed here. Our study is the first linking cognition with fitness proxies in a wild primate species, and our discussion highlights the importance and challenges of accounting for a species' life history and ecology in choosing meaningful cognitive and fitness variables for a study in the wild.This article is part of the theme issue 'Causes and consequences of individual differences in cognitive abilities'.","author":[{"dropping-particle":"","family":"Huebner","given":"Franziska","non-dropping-particle":"","parse-names":false,"suffix":""},{"dropping-particle":"","family":"Fichtel","given":"Claudia","non-dropping-particle":"","parse-names":false,"suffix":""},{"dropping-particle":"","family":"Kappeler","given":"Peter M.","non-dropping-particle":"","parse-names":false,"suffix":""}],"container-title":"Philosophical Transactions of the Royal Society B: Biological Sciences","id":"ITEM-1","issue":"1756","issued":{"date-parts":[["2018"]]},"title":"Linking cognition with fitness in a wild primate: Fitness correlates of problem-solving performance and spatial learning ability","type":"article-journal","volume":"373"},"uris":["http://www.mendeley.com/documents/?uuid=ce043759-0822-4a2a-b3ef-19b0877278ba"]}],"mendeley":{"formattedCitation":"(Huebner et al., 2018)","manualFormatting":"Huebner, Fichtel, &amp; Kappeler, 2018","plainTextFormattedCitation":"(Huebner et al., 2018)","previouslyFormattedCitation":"(Huebner et al., 2018)"},"properties":{"noteIndex":0},"schema":"https://github.com/citation-style-language/schema/raw/master/csl-citation.json"}</w:instrText>
      </w:r>
      <w:r w:rsidR="00850E2B" w:rsidRPr="002C5AF9">
        <w:fldChar w:fldCharType="separate"/>
      </w:r>
      <w:r w:rsidR="00850E2B" w:rsidRPr="002C5AF9">
        <w:rPr>
          <w:noProof/>
        </w:rPr>
        <w:t>Huebner, Fichtel, &amp; Kappeler, 2018</w:t>
      </w:r>
      <w:r w:rsidR="00850E2B" w:rsidRPr="002C5AF9">
        <w:fldChar w:fldCharType="end"/>
      </w:r>
      <w:r w:rsidR="00DF1036" w:rsidRPr="002C5AF9">
        <w:t>;</w:t>
      </w:r>
      <w:r w:rsidR="00075300" w:rsidRPr="002C5AF9">
        <w:rPr>
          <w:lang w:val="fr-FR"/>
        </w:rPr>
        <w:t xml:space="preserve"> </w:t>
      </w:r>
      <w:r w:rsidR="00AB6D2B" w:rsidRPr="002C5AF9">
        <w:rPr>
          <w:lang w:val="fr-FR"/>
        </w:rPr>
        <w:t xml:space="preserve">associative learning in </w:t>
      </w:r>
      <w:r w:rsidR="00673BE5" w:rsidRPr="002C5AF9">
        <w:rPr>
          <w:lang w:val="fr-FR"/>
        </w:rPr>
        <w:t xml:space="preserve">pheasants </w:t>
      </w:r>
      <w:r w:rsidR="00673BE5" w:rsidRPr="002C5AF9">
        <w:rPr>
          <w:i/>
          <w:lang w:val="fr-FR"/>
        </w:rPr>
        <w:t>Phasianus colichus</w:t>
      </w:r>
      <w:r w:rsidR="00DF1036" w:rsidRPr="002C5AF9">
        <w:rPr>
          <w:lang w:val="fr-FR"/>
        </w:rPr>
        <w:t>,</w:t>
      </w:r>
      <w:r w:rsidR="00673BE5" w:rsidRPr="002C5AF9">
        <w:rPr>
          <w:lang w:val="fr-FR"/>
        </w:rPr>
        <w:t xml:space="preserve"> </w:t>
      </w:r>
      <w:r w:rsidR="00673BE5" w:rsidRPr="002C5AF9">
        <w:fldChar w:fldCharType="begin" w:fldLock="1"/>
      </w:r>
      <w:r w:rsidR="00414AC4" w:rsidRPr="002C5AF9">
        <w:rPr>
          <w:lang w:val="fr-FR"/>
        </w:rPr>
        <w:instrText>ADDIN CSL_CITATION {"citationItems":[{"id":"ITEM-1","itemData":{"DOI":"10.1016/j.anbehav.2016.02.006","ISSN":"00033472","abstract":"Rates of innovative foraging behaviours and success on problem-solving tasks are often used to assay differences in cognition, both within and across species. Yet the cognitive features of some problem-solving tasks can be unclear. As such, explanations that attribute cognitive mechanisms to individual variation in problem-solving performance have revealed conflicting results. We investigated individual consistency in problem-solving performances in captive-reared pheasant chicks, Phasianus colchicus, and addressed whether success depends on cognitive processes, such as trial-and-error associative learning, or whether performances may be driven solely via noncognitive motivational mechanisms, revealed through subjects' willingness to approach, engage with and persist in their interactions with an apparatus, or via physiological traits such as body condition. While subjects' participation and success were consistent within the same problems and across similar tasks, their performances were inconsistent across different types of task. Moreover, subjects' latencies to approach each test apparatus and their attempts to access the reward were not repeatable across trials. Successful individuals did not improve their performances with experience, nor were they consistent in their techniques in re</w:instrText>
      </w:r>
      <w:r w:rsidR="00414AC4" w:rsidRPr="002C5AF9">
        <w:instrText>peated presentations of a task. However, individuals that were highly motivated to enter the experimental chamber were more likely to participate. Successful individuals were also faster to approach each test apparatus and more persistent in their attempts to solve the tasks than unsuccessful individuals. Our findings therefore suggest that individual differences in problem-solving success can arise from inherent motivational differences alone and hence be achieved without inferring more complex cognitive processes.","author":[{"dropping-particle":"","family":"Horik","given":"Jayden O.","non-dropping-particle":"van","parse-names":false,"suffix":""},{"dropping-particle":"","family":"Madden","given":"Joah R.","non-dropping-particle":"","parse-names":false,"suffix":""}],"container-title":"Animal Behaviour","id":"ITEM-1","issued":{"date-parts":[["2016"]]},"page":"189-198","publisher":"Elsevier Ltd","title":"A problem with problem solving: Motivational traits, but not cognition, predict success on novel operant foraging tasks","type":"article-journal","volume":"114"},"uris":["http://www.mendeley.com/documents/?uuid=9cb4cfdd-a821-4db3-9d43-bc350e5b3479"]}],"mendeley":{"formattedCitation":"(van Horik &amp; Madden, 2016)","manualFormatting":"van Horik &amp; Madden, 2016)","plainTextFormattedCitation":"(van Horik &amp; Madden, 2016)","previouslyFormattedCitation":"(van Horik &amp; Madden, 2016)"},"properties":{"noteIndex":0},"schema":"https://github.com/citation-style-language/schema/raw/master/csl-citation.json"}</w:instrText>
      </w:r>
      <w:r w:rsidR="00673BE5" w:rsidRPr="002C5AF9">
        <w:fldChar w:fldCharType="separate"/>
      </w:r>
      <w:r w:rsidR="00673BE5" w:rsidRPr="002C5AF9">
        <w:rPr>
          <w:noProof/>
        </w:rPr>
        <w:t>van Horik &amp; Madden, 2016)</w:t>
      </w:r>
      <w:r w:rsidR="00673BE5" w:rsidRPr="002C5AF9">
        <w:fldChar w:fldCharType="end"/>
      </w:r>
      <w:r w:rsidR="0045550A" w:rsidRPr="002C5AF9">
        <w:t xml:space="preserve">. Furthermore, </w:t>
      </w:r>
      <w:r w:rsidR="00105F5C" w:rsidRPr="002C5AF9">
        <w:t xml:space="preserve">in </w:t>
      </w:r>
      <w:r w:rsidR="00AB6D2B" w:rsidRPr="002C5AF9">
        <w:t>other</w:t>
      </w:r>
      <w:r w:rsidR="00A80EBD" w:rsidRPr="002C5AF9">
        <w:t xml:space="preserve"> research comparing problem-solving to multiple measures of learning, </w:t>
      </w:r>
      <w:r w:rsidR="00100AAB" w:rsidRPr="002C5AF9">
        <w:t>problem solving</w:t>
      </w:r>
      <w:r w:rsidR="00C13598" w:rsidRPr="002C5AF9">
        <w:t xml:space="preserve"> </w:t>
      </w:r>
      <w:r w:rsidR="00100AAB" w:rsidRPr="002C5AF9">
        <w:t>correlate</w:t>
      </w:r>
      <w:r w:rsidR="00C13598" w:rsidRPr="002C5AF9">
        <w:t>s</w:t>
      </w:r>
      <w:r w:rsidR="00100AAB" w:rsidRPr="002C5AF9">
        <w:t xml:space="preserve"> positively with</w:t>
      </w:r>
      <w:r w:rsidR="00AB6D2B" w:rsidRPr="002C5AF9">
        <w:t xml:space="preserve"> </w:t>
      </w:r>
      <w:r w:rsidR="00105F5C" w:rsidRPr="002C5AF9">
        <w:t xml:space="preserve">initial </w:t>
      </w:r>
      <w:r w:rsidR="00AB6D2B" w:rsidRPr="002C5AF9">
        <w:t>discrimination</w:t>
      </w:r>
      <w:r w:rsidR="00100AAB" w:rsidRPr="002C5AF9">
        <w:t xml:space="preserve"> learning but inversely with reversal learning</w:t>
      </w:r>
      <w:r w:rsidR="00A80EBD" w:rsidRPr="002C5AF9">
        <w:t xml:space="preserve"> </w:t>
      </w:r>
      <w:r w:rsidR="00075300" w:rsidRPr="002C5AF9">
        <w:t>(</w:t>
      </w:r>
      <w:r w:rsidR="00183645" w:rsidRPr="002C5AF9">
        <w:t>e.</w:t>
      </w:r>
      <w:r w:rsidR="00AB6D2B" w:rsidRPr="002C5AF9">
        <w:t>g.</w:t>
      </w:r>
      <w:r w:rsidR="00183645" w:rsidRPr="002C5AF9">
        <w:t>, common mynas</w:t>
      </w:r>
      <w:r w:rsidR="00A80EBD" w:rsidRPr="002C5AF9">
        <w:t xml:space="preserve"> </w:t>
      </w:r>
      <w:r w:rsidR="00075300" w:rsidRPr="002C5AF9">
        <w:rPr>
          <w:i/>
          <w:iCs/>
        </w:rPr>
        <w:t>Acr</w:t>
      </w:r>
      <w:r w:rsidR="00A80EBD" w:rsidRPr="002C5AF9">
        <w:rPr>
          <w:i/>
          <w:iCs/>
        </w:rPr>
        <w:t>i</w:t>
      </w:r>
      <w:r w:rsidR="00075300" w:rsidRPr="002C5AF9">
        <w:rPr>
          <w:i/>
          <w:iCs/>
        </w:rPr>
        <w:t>dotheres tristis</w:t>
      </w:r>
      <w:r w:rsidR="00075300" w:rsidRPr="002C5AF9">
        <w:t>,</w:t>
      </w:r>
      <w:r w:rsidR="008E1E80" w:rsidRPr="002C5AF9">
        <w:fldChar w:fldCharType="begin" w:fldLock="1"/>
      </w:r>
      <w:r w:rsidR="008E1E80" w:rsidRPr="002C5AF9">
        <w:instrText>ADDIN CSL_CITATION {"citationItems":[{"id":"ITEM-1","itemData":{"DOI":"10.1371/journal.pone.0084907","ISSN":"19326203","abstract":"Behavioural innovations are increasingly thought to provide a rich source of phenotypic plasticity and evolutionary change. Innovation propensity shows substantial variation across avian taxa and provides an adaptive mechanism by which behaviour is flexibly adjusted to changing environmental conditions. Here, we tested for the first time the prediction that inter-individual variation in innovation propensity is equally a measure of behavioural flexibility. We used Indian mynas, Sturnus tristis, a highly successful worldwide invader. Results revealed that mynas that solved an extractive foraging task more quickly learnt to discriminate between a cue that predicted food, and one that did not more quickly. However, fast innovators were slower to change their behaviour when the significance of the food cues changed. This unexpected finding appears at odds with the well-established view that avian taxa with larger brains relative to their body size, and therefore greater neural processing power, are both faster, and more flexible learners. We speculate that the existence of this relationship across taxa can be reconciled with its absence within species by assuming that fast, innovative learners and non innovative, slow, flexible learners constitute two separate individual strategies, which are both underpinned by enhanced neural processing power. This idea is consistent with the recent proposal that individuals may differ consistently in 'cognitive style', differentially trading off speed against accuracy in cognitive tasks.","author":[{"dropping-particle":"","family":"Griffin","given":"Andrea S.","non-dropping-particle":"","parse-names":false,"suffix":""},{"dropping-particle":"","family":"Guez","given":"David","non-dropping-particle":"","parse-names":false,"suffix":""},{"dropping-particle":"","family":"Lermite","given":"Françoise","non-dropping-particle":"","parse-names":false,"suffix":""},{"dropping-particle":"","family":"Patience","given":"Madeleine","non-dropping-particle":"","parse-names":false,"suffix":""}],"container-title":"PLoS ONE","id":"ITEM-1","issue":"12","issued":{"date-parts":[["2013"]]},"title":"Tracking changing environments: Innovators are fast, but not flexible learners","type":"article-journal","volume":"8"},"uris":["http://www.mendeley.com/documents/?uuid=bd183c4b-1f08-4b98-9c0d-8bf33faa1761"]}],"mendeley":{"formattedCitation":"(Griffin, Guez, Lermite, &amp; Patience, 2013)","manualFormatting":" Griffin, Guez, Lermite, &amp; Patience, 2013)","plainTextFormattedCitation":"(Griffin, Guez, Lermite, &amp; Patience, 2013)","previouslyFormattedCitation":"(Griffin, Guez, Lermite, &amp; Patience, 2013)"},"properties":{"noteIndex":0},"schema":"https://github.com/citation-style-language/schema/raw/master/csl-citation.json"}</w:instrText>
      </w:r>
      <w:r w:rsidR="008E1E80" w:rsidRPr="002C5AF9">
        <w:fldChar w:fldCharType="separate"/>
      </w:r>
      <w:r w:rsidR="008E1E80" w:rsidRPr="002C5AF9">
        <w:rPr>
          <w:noProof/>
        </w:rPr>
        <w:t xml:space="preserve"> Griffin, Guez, Lermite, &amp; Patience, 2013)</w:t>
      </w:r>
      <w:r w:rsidR="008E1E80" w:rsidRPr="002C5AF9">
        <w:fldChar w:fldCharType="end"/>
      </w:r>
      <w:r w:rsidR="00673BE5" w:rsidRPr="002C5AF9">
        <w:t>.</w:t>
      </w:r>
      <w:r w:rsidR="00113454" w:rsidRPr="002C5AF9">
        <w:t xml:space="preserve"> </w:t>
      </w:r>
      <w:r w:rsidR="00414AC4" w:rsidRPr="002C5AF9">
        <w:t>T</w:t>
      </w:r>
      <w:r w:rsidR="00D572EE" w:rsidRPr="002C5AF9">
        <w:t xml:space="preserve">he lack of </w:t>
      </w:r>
      <w:r w:rsidR="00A80EBD" w:rsidRPr="002C5AF9">
        <w:t xml:space="preserve">consistently positive relationships between </w:t>
      </w:r>
      <w:r w:rsidR="00D572EE" w:rsidRPr="002C5AF9">
        <w:t>problem solving</w:t>
      </w:r>
      <w:r w:rsidR="00A80EBD" w:rsidRPr="002C5AF9">
        <w:t xml:space="preserve"> and</w:t>
      </w:r>
      <w:r w:rsidR="00DC4668" w:rsidRPr="002C5AF9">
        <w:t xml:space="preserve"> </w:t>
      </w:r>
      <w:r w:rsidR="00A80EBD" w:rsidRPr="002C5AF9">
        <w:t>learning</w:t>
      </w:r>
      <w:r w:rsidR="00685FD6" w:rsidRPr="002C5AF9">
        <w:t xml:space="preserve"> </w:t>
      </w:r>
      <w:r w:rsidR="00A80EBD" w:rsidRPr="002C5AF9">
        <w:t>challenges</w:t>
      </w:r>
      <w:r w:rsidR="0045550A" w:rsidRPr="002C5AF9">
        <w:t xml:space="preserve"> </w:t>
      </w:r>
      <w:r w:rsidR="004130D8" w:rsidRPr="002C5AF9">
        <w:t xml:space="preserve">the assumption </w:t>
      </w:r>
      <w:r w:rsidR="00B643A8" w:rsidRPr="002C5AF9">
        <w:t xml:space="preserve">that </w:t>
      </w:r>
      <w:r w:rsidR="0045550A" w:rsidRPr="002C5AF9">
        <w:t xml:space="preserve">problem-solving performance is indicative of a species’ or an individual’s </w:t>
      </w:r>
      <w:r w:rsidR="00CA38DB" w:rsidRPr="002C5AF9">
        <w:t xml:space="preserve">general </w:t>
      </w:r>
      <w:r w:rsidR="0045550A" w:rsidRPr="002C5AF9">
        <w:t xml:space="preserve">cognitive </w:t>
      </w:r>
      <w:r w:rsidR="00F122F5" w:rsidRPr="002C5AF9">
        <w:t>abilities</w:t>
      </w:r>
      <w:r w:rsidR="0045550A" w:rsidRPr="002C5AF9">
        <w:t>. This caveat in turn challenges any conclusion that</w:t>
      </w:r>
      <w:r w:rsidR="000B78A5" w:rsidRPr="002C5AF9">
        <w:t xml:space="preserve"> </w:t>
      </w:r>
      <w:r w:rsidR="0045550A" w:rsidRPr="002C5AF9">
        <w:t xml:space="preserve">selection of problem-solving males by females provides evidence that </w:t>
      </w:r>
      <w:r w:rsidR="00A651CC" w:rsidRPr="002C5AF9">
        <w:t xml:space="preserve">inter-individual variation in </w:t>
      </w:r>
      <w:r w:rsidR="0045550A" w:rsidRPr="002C5AF9">
        <w:t>cognition is under sexual selection.</w:t>
      </w:r>
    </w:p>
    <w:p w14:paraId="525F468C" w14:textId="77777777" w:rsidR="00623ABE" w:rsidRPr="002C5AF9" w:rsidRDefault="00623ABE" w:rsidP="009860E7">
      <w:pPr>
        <w:spacing w:line="480" w:lineRule="auto"/>
      </w:pPr>
    </w:p>
    <w:p w14:paraId="7952B926" w14:textId="3E07D3FA" w:rsidR="00372107" w:rsidRPr="002C5AF9" w:rsidRDefault="00B643A8" w:rsidP="00DE2B71">
      <w:pPr>
        <w:spacing w:line="480" w:lineRule="auto"/>
        <w:rPr>
          <w:b/>
        </w:rPr>
      </w:pPr>
      <w:r w:rsidRPr="002C5AF9">
        <w:rPr>
          <w:b/>
        </w:rPr>
        <w:t>Is</w:t>
      </w:r>
      <w:r w:rsidR="0046365F" w:rsidRPr="002C5AF9">
        <w:rPr>
          <w:b/>
        </w:rPr>
        <w:t xml:space="preserve"> problem solving</w:t>
      </w:r>
      <w:r w:rsidRPr="002C5AF9">
        <w:rPr>
          <w:b/>
        </w:rPr>
        <w:t xml:space="preserve"> a cognitive ability?</w:t>
      </w:r>
    </w:p>
    <w:p w14:paraId="5007ADB7" w14:textId="6F75F897" w:rsidR="000E268A" w:rsidRPr="002C5AF9" w:rsidRDefault="0046365F" w:rsidP="00DE2B71">
      <w:pPr>
        <w:spacing w:line="480" w:lineRule="auto"/>
      </w:pPr>
      <w:r w:rsidRPr="002C5AF9">
        <w:tab/>
      </w:r>
      <w:r w:rsidR="00B643A8" w:rsidRPr="002C5AF9">
        <w:t xml:space="preserve">There is now a strong body of empirical evidence that </w:t>
      </w:r>
      <w:r w:rsidR="005D5211" w:rsidRPr="002C5AF9">
        <w:t>individual</w:t>
      </w:r>
      <w:r w:rsidR="00947AC3" w:rsidRPr="002C5AF9">
        <w:t xml:space="preserve"> variation in </w:t>
      </w:r>
      <w:r w:rsidR="00B643A8" w:rsidRPr="002C5AF9">
        <w:t xml:space="preserve">problem-solving performance </w:t>
      </w:r>
      <w:r w:rsidR="00DC4668" w:rsidRPr="002C5AF9">
        <w:t>can be</w:t>
      </w:r>
      <w:r w:rsidR="00B643A8" w:rsidRPr="002C5AF9">
        <w:t xml:space="preserve"> determined by multiple </w:t>
      </w:r>
      <w:r w:rsidR="00DF1036" w:rsidRPr="002C5AF9">
        <w:t>behaviours</w:t>
      </w:r>
      <w:r w:rsidR="00B643A8" w:rsidRPr="002C5AF9">
        <w:t xml:space="preserve"> unrelated to what is considered </w:t>
      </w:r>
      <w:r w:rsidR="00B643A8" w:rsidRPr="002C5AF9">
        <w:lastRenderedPageBreak/>
        <w:t xml:space="preserve">by main-stream cognitive scientists to </w:t>
      </w:r>
      <w:r w:rsidR="00CA38DB" w:rsidRPr="002C5AF9">
        <w:t xml:space="preserve">be part of </w:t>
      </w:r>
      <w:r w:rsidR="00B643A8" w:rsidRPr="002C5AF9">
        <w:t>cognition</w:t>
      </w:r>
      <w:r w:rsidR="00C967DB" w:rsidRPr="002C5AF9">
        <w:t>. A</w:t>
      </w:r>
      <w:r w:rsidR="00B643A8" w:rsidRPr="002C5AF9">
        <w:t xml:space="preserve">ny one of </w:t>
      </w:r>
      <w:r w:rsidR="00C967DB" w:rsidRPr="002C5AF9">
        <w:t xml:space="preserve">these </w:t>
      </w:r>
      <w:r w:rsidR="00DF1036" w:rsidRPr="002C5AF9">
        <w:t>behaviours</w:t>
      </w:r>
      <w:r w:rsidR="00C967DB" w:rsidRPr="002C5AF9">
        <w:t xml:space="preserve"> </w:t>
      </w:r>
      <w:r w:rsidR="00B643A8" w:rsidRPr="002C5AF9">
        <w:t xml:space="preserve">could form the basis of a female’s preference for a successful problem-solving male. </w:t>
      </w:r>
      <w:r w:rsidR="00C13598" w:rsidRPr="002C5AF9">
        <w:t>N</w:t>
      </w:r>
      <w:r w:rsidR="00800185" w:rsidRPr="002C5AF9">
        <w:t xml:space="preserve">on-cognitive </w:t>
      </w:r>
      <w:r w:rsidR="00DF1036" w:rsidRPr="002C5AF9">
        <w:t>behaviours</w:t>
      </w:r>
      <w:r w:rsidR="00800185" w:rsidRPr="002C5AF9">
        <w:t xml:space="preserve"> </w:t>
      </w:r>
      <w:r w:rsidR="00B643A8" w:rsidRPr="002C5AF9">
        <w:t xml:space="preserve">known to </w:t>
      </w:r>
      <w:r w:rsidR="00800185" w:rsidRPr="002C5AF9">
        <w:t>influence problem solving</w:t>
      </w:r>
      <w:r w:rsidR="002B669A" w:rsidRPr="002C5AF9">
        <w:t xml:space="preserve"> </w:t>
      </w:r>
      <w:r w:rsidR="00B643A8" w:rsidRPr="002C5AF9">
        <w:t xml:space="preserve">performance </w:t>
      </w:r>
      <w:r w:rsidR="00C13598" w:rsidRPr="002C5AF9">
        <w:t xml:space="preserve">and </w:t>
      </w:r>
      <w:r w:rsidR="0024287B" w:rsidRPr="002C5AF9">
        <w:t xml:space="preserve">relevant to our argument </w:t>
      </w:r>
      <w:r w:rsidR="00800185" w:rsidRPr="002C5AF9">
        <w:t>include</w:t>
      </w:r>
      <w:r w:rsidR="00B643A8" w:rsidRPr="002C5AF9">
        <w:t xml:space="preserve"> </w:t>
      </w:r>
      <w:r w:rsidR="00C457D1" w:rsidRPr="002C5AF9">
        <w:t>neophobia</w:t>
      </w:r>
      <w:r w:rsidR="00800185" w:rsidRPr="002C5AF9">
        <w:t>,</w:t>
      </w:r>
      <w:r w:rsidR="008D3B81" w:rsidRPr="002C5AF9">
        <w:t xml:space="preserve"> </w:t>
      </w:r>
      <w:r w:rsidR="00DF1036" w:rsidRPr="002C5AF9">
        <w:t>exploration</w:t>
      </w:r>
      <w:r w:rsidR="008D3B81" w:rsidRPr="002C5AF9">
        <w:t>,</w:t>
      </w:r>
      <w:r w:rsidR="00800185" w:rsidRPr="002C5AF9">
        <w:t xml:space="preserve"> </w:t>
      </w:r>
      <w:r w:rsidR="0021645C" w:rsidRPr="002C5AF9">
        <w:t>persistence</w:t>
      </w:r>
      <w:r w:rsidR="002C5DCD" w:rsidRPr="002C5AF9">
        <w:t xml:space="preserve">, </w:t>
      </w:r>
      <w:r w:rsidR="00DF1036" w:rsidRPr="002C5AF9">
        <w:t>motor diversity</w:t>
      </w:r>
      <w:r w:rsidR="00DA6367" w:rsidRPr="002C5AF9">
        <w:t xml:space="preserve">, </w:t>
      </w:r>
      <w:r w:rsidR="0024287B" w:rsidRPr="002C5AF9">
        <w:t>and</w:t>
      </w:r>
      <w:r w:rsidR="000B548F" w:rsidRPr="002C5AF9">
        <w:t xml:space="preserve"> </w:t>
      </w:r>
      <w:r w:rsidR="0024287B" w:rsidRPr="002C5AF9">
        <w:t>age, to which one should add all</w:t>
      </w:r>
      <w:r w:rsidR="00DF1036" w:rsidRPr="002C5AF9">
        <w:t xml:space="preserve"> potential</w:t>
      </w:r>
      <w:r w:rsidR="0024287B" w:rsidRPr="002C5AF9">
        <w:t xml:space="preserve"> interactions between these </w:t>
      </w:r>
      <w:r w:rsidR="00DF1036" w:rsidRPr="002C5AF9">
        <w:t>behaviours,</w:t>
      </w:r>
      <w:r w:rsidR="0024287B" w:rsidRPr="002C5AF9">
        <w:t xml:space="preserve"> </w:t>
      </w:r>
      <w:r w:rsidR="005D5211" w:rsidRPr="002C5AF9">
        <w:t xml:space="preserve">about which much less is known </w:t>
      </w:r>
      <w:r w:rsidR="00DF3A1B" w:rsidRPr="002C5AF9">
        <w:t>(</w:t>
      </w:r>
      <w:r w:rsidR="00DA6367" w:rsidRPr="002C5AF9">
        <w:t xml:space="preserve">see </w:t>
      </w:r>
      <w:r w:rsidR="00DF3A1B" w:rsidRPr="002C5AF9">
        <w:t>Griffin &amp; Guez, 2014)</w:t>
      </w:r>
      <w:r w:rsidR="000D4570" w:rsidRPr="002C5AF9">
        <w:t xml:space="preserve">. We briefly describe what is known about the influence of each of these </w:t>
      </w:r>
      <w:r w:rsidR="005D5211" w:rsidRPr="002C5AF9">
        <w:t xml:space="preserve">variables </w:t>
      </w:r>
      <w:r w:rsidR="000D4570" w:rsidRPr="002C5AF9">
        <w:t xml:space="preserve">on problem-solving </w:t>
      </w:r>
      <w:r w:rsidR="00CE7663" w:rsidRPr="002C5AF9">
        <w:t>(for reviews</w:t>
      </w:r>
      <w:r w:rsidR="005D5211" w:rsidRPr="002C5AF9">
        <w:t xml:space="preserve"> and more in depth analyses</w:t>
      </w:r>
      <w:r w:rsidR="00CE7663" w:rsidRPr="002C5AF9">
        <w:t>, see Griffin &amp; Guez 2014</w:t>
      </w:r>
      <w:r w:rsidR="00C60EBD" w:rsidRPr="002C5AF9">
        <w:t xml:space="preserve">; </w:t>
      </w:r>
      <w:r w:rsidR="00CE7663" w:rsidRPr="002C5AF9">
        <w:t>2016)</w:t>
      </w:r>
      <w:r w:rsidR="000D4570" w:rsidRPr="002C5AF9">
        <w:t xml:space="preserve"> </w:t>
      </w:r>
    </w:p>
    <w:p w14:paraId="3E8B005D" w14:textId="0B4FCD31" w:rsidR="00DF1036" w:rsidRPr="002C5AF9" w:rsidRDefault="00DC4668">
      <w:pPr>
        <w:spacing w:line="480" w:lineRule="auto"/>
        <w:ind w:firstLine="720"/>
      </w:pPr>
      <w:r w:rsidRPr="002C5AF9">
        <w:t>While</w:t>
      </w:r>
      <w:r w:rsidR="008E1E80" w:rsidRPr="002C5AF9">
        <w:t xml:space="preserve"> lower levels of</w:t>
      </w:r>
      <w:r w:rsidRPr="002C5AF9">
        <w:t xml:space="preserve"> n</w:t>
      </w:r>
      <w:r w:rsidR="0047109D" w:rsidRPr="002C5AF9">
        <w:t>eophobia</w:t>
      </w:r>
      <w:r w:rsidR="00034E90" w:rsidRPr="002C5AF9">
        <w:t xml:space="preserve"> (i.e. </w:t>
      </w:r>
      <w:r w:rsidR="0047109D" w:rsidRPr="002C5AF9">
        <w:t>fear of novelty</w:t>
      </w:r>
      <w:r w:rsidR="00414AC4" w:rsidRPr="002C5AF9">
        <w:t xml:space="preserve">; </w:t>
      </w:r>
      <w:r w:rsidR="00414AC4" w:rsidRPr="002C5AF9">
        <w:fldChar w:fldCharType="begin" w:fldLock="1"/>
      </w:r>
      <w:r w:rsidR="00C332E2" w:rsidRPr="002C5AF9">
        <w:instrText>ADDIN CSL_CITATION {"citationItems":[{"id":"ITEM-1","itemData":{"DOI":"10.1007/978-1-4615-1211-0_3","ISBN":"9781461354437","author":[{"dropping-particle":"","family":"Greenberg","given":"Russell","non-dropping-particle":"","parse-names":false,"suffix":""},{"dropping-particle":"","family":"Mettke-Hofmann","given":"Claudia","non-dropping-particle":"","parse-names":false,"suffix":""}],"container-title":"Current Ornithology, Volume 16","edition":"16","editor":[{"dropping-particle":"","family":"Nolan","given":"V.","non-dropping-particle":"","parse-names":false,"suffix":""},{"dropping-particle":"","family":"Thompson","given":"C. F.","non-dropping-particle":"","parse-names":false,"suffix":""}],"id":"ITEM-1","issued":{"date-parts":[["2001"]]},"page":"119-178","publisher":"Springer US","publisher-place":"Boston, MA","title":"Ecological aspects of neophobia and neophilia in birds","type":"chapter"},"uris":["http://www.mendeley.com/documents/?uuid=07cd4ee3-f882-4561-acff-eb9528e694c0","http://www.mendeley.com/documents/?uuid=0dfdf563-02f5-42fc-8fc7-29997275d594"]}],"mendeley":{"formattedCitation":"(Greenberg &amp; Mettke-Hofmann, 2001)","manualFormatting":"Greenberg &amp; Mettke-Hofmann, 2001)","plainTextFormattedCitation":"(Greenberg &amp; Mettke-Hofmann, 2001)","previouslyFormattedCitation":"(Greenberg &amp; Mettke-Hofmann, 2001)"},"properties":{"noteIndex":0},"schema":"https://github.com/citation-style-language/schema/raw/master/csl-citation.json"}</w:instrText>
      </w:r>
      <w:r w:rsidR="00414AC4" w:rsidRPr="002C5AF9">
        <w:fldChar w:fldCharType="separate"/>
      </w:r>
      <w:r w:rsidR="00414AC4" w:rsidRPr="002C5AF9">
        <w:rPr>
          <w:noProof/>
        </w:rPr>
        <w:t>Greenberg &amp; Mettke-Hofmann, 2001)</w:t>
      </w:r>
      <w:r w:rsidR="00414AC4" w:rsidRPr="002C5AF9">
        <w:fldChar w:fldCharType="end"/>
      </w:r>
      <w:r w:rsidR="00C457D1" w:rsidRPr="002C5AF9">
        <w:t xml:space="preserve"> </w:t>
      </w:r>
      <w:r w:rsidRPr="002C5AF9">
        <w:t xml:space="preserve">was originally </w:t>
      </w:r>
      <w:r w:rsidR="00800185" w:rsidRPr="002C5AF9">
        <w:t xml:space="preserve">proposed to </w:t>
      </w:r>
      <w:r w:rsidR="00C457D1" w:rsidRPr="002C5AF9">
        <w:t>facilitate</w:t>
      </w:r>
      <w:r w:rsidR="00800185" w:rsidRPr="002C5AF9">
        <w:t xml:space="preserve"> problem solving</w:t>
      </w:r>
      <w:r w:rsidR="00C457D1" w:rsidRPr="002C5AF9">
        <w:t xml:space="preserve">, </w:t>
      </w:r>
      <w:r w:rsidR="00367A4C" w:rsidRPr="002C5AF9">
        <w:t>the effect of this behavio</w:t>
      </w:r>
      <w:r w:rsidR="00105F5C" w:rsidRPr="002C5AF9">
        <w:t>r</w:t>
      </w:r>
      <w:r w:rsidRPr="002C5AF9">
        <w:t xml:space="preserve"> </w:t>
      </w:r>
      <w:r w:rsidR="00614721" w:rsidRPr="002C5AF9">
        <w:t>varies</w:t>
      </w:r>
      <w:r w:rsidRPr="002C5AF9">
        <w:t xml:space="preserve"> across species</w:t>
      </w:r>
      <w:r w:rsidR="00614721" w:rsidRPr="002C5AF9">
        <w:t xml:space="preserve"> and</w:t>
      </w:r>
      <w:r w:rsidRPr="002C5AF9">
        <w:t xml:space="preserve"> context. For example,</w:t>
      </w:r>
      <w:r w:rsidR="00034E90" w:rsidRPr="002C5AF9">
        <w:t xml:space="preserve"> h</w:t>
      </w:r>
      <w:r w:rsidR="00C457D1" w:rsidRPr="002C5AF9">
        <w:t>yenas</w:t>
      </w:r>
      <w:r w:rsidR="00034E90" w:rsidRPr="002C5AF9">
        <w:t xml:space="preserve"> (</w:t>
      </w:r>
      <w:r w:rsidR="00034E90" w:rsidRPr="002C5AF9">
        <w:rPr>
          <w:i/>
        </w:rPr>
        <w:t>Crocuta crocuta</w:t>
      </w:r>
      <w:r w:rsidR="00034E90" w:rsidRPr="002C5AF9">
        <w:t xml:space="preserve">) </w:t>
      </w:r>
      <w:r w:rsidRPr="002C5AF9">
        <w:t>that solved</w:t>
      </w:r>
      <w:r w:rsidR="00034E90" w:rsidRPr="002C5AF9">
        <w:t xml:space="preserve"> a puzzle box were less neophobic than </w:t>
      </w:r>
      <w:r w:rsidRPr="002C5AF9">
        <w:t xml:space="preserve">hyenas </w:t>
      </w:r>
      <w:r w:rsidR="00916DAA" w:rsidRPr="002C5AF9">
        <w:t xml:space="preserve">that </w:t>
      </w:r>
      <w:r w:rsidRPr="002C5AF9">
        <w:t>did not</w:t>
      </w:r>
      <w:r w:rsidR="00034E90" w:rsidRPr="002C5AF9">
        <w:t xml:space="preserve"> </w:t>
      </w:r>
      <w:r w:rsidR="00034E90" w:rsidRPr="002C5AF9">
        <w:fldChar w:fldCharType="begin" w:fldLock="1"/>
      </w:r>
      <w:r w:rsidR="00F972F9" w:rsidRPr="002C5AF9">
        <w:instrText>ADDIN CSL_CITATION {"citationItems":[{"id":"ITEM-1","itemData":{"DOI":"10.1098/rspb.2012.1450","ISSN":"14712954","abstract":"Innovative animals are those able to solve novel problems or invent novel solutions to existing problems. Despite the important ecological and evolutionary consequences of innovation, we still know very little about the traits that vary among individuals within a species to make them more or less innovative. Here we examine innovative problem solving by spotted hyenas (Crocuta crocuta) in their natural habitat, and demonstrate for the first time in a non-human animal that those individuals exhibiting a greater diversity of initial exploratory behaviours are more successful problem solvers. Additionally, as in earlier work, we found that neophobia was a critical inhibitor of problem-solving success. Interestingly, although juveniles and adults were equally successful in solving the problem, juveniles were significantly more diverse in their initial exploratory behaviours, more persistent and less neophobic than were adults. We found no significant effects of social rank or sex on success, the diversity of initial exploratory behaviours, behavioural persistence or neophobia. Our results suggest that the diversity of initial exploratory behaviours, akin to some measures of human creativity, is an important, but largely overlooked, determinant of problem-solving success in non-human animals.","author":[{"dropping-particle":"","family":"Benson-Amram","given":"Sarah","non-dropping-particle":"","parse-names":false,"suffix":""},{"dropping-particle":"","family":"Holekamp","given":"Kay E.","non-dropping-particle":"","parse-names":false,"suffix":""}],"container-title":"Proceedings of the Royal Society B: Biological Sciences","id":"ITEM-1","issue":"1744","issued":{"date-parts":[["2012"]]},"page":"4087-4095","title":"Innovative problem solving by wild spotted hyenas","type":"article-journal","volume":"279"},"uris":["http://www.mendeley.com/documents/?uuid=2e9b7edc-9f41-4d1c-9699-33ecf0ee231c"]}],"mendeley":{"formattedCitation":"(Benson-Amram &amp; Holekamp, 2012)","plainTextFormattedCitation":"(Benson-Amram &amp; Holekamp, 2012)","previouslyFormattedCitation":"(Benson-Amram &amp; Holekamp, 2012)"},"properties":{"noteIndex":0},"schema":"https://github.com/citation-style-language/schema/raw/master/csl-citation.json"}</w:instrText>
      </w:r>
      <w:r w:rsidR="00034E90" w:rsidRPr="002C5AF9">
        <w:fldChar w:fldCharType="separate"/>
      </w:r>
      <w:r w:rsidR="00034E90" w:rsidRPr="002C5AF9">
        <w:rPr>
          <w:noProof/>
        </w:rPr>
        <w:t>(Benson-Amram &amp; Holekamp, 2012)</w:t>
      </w:r>
      <w:r w:rsidR="00034E90" w:rsidRPr="002C5AF9">
        <w:fldChar w:fldCharType="end"/>
      </w:r>
      <w:r w:rsidR="00F972F9" w:rsidRPr="002C5AF9">
        <w:t xml:space="preserve">. </w:t>
      </w:r>
      <w:r w:rsidRPr="002C5AF9">
        <w:t>In contrast,</w:t>
      </w:r>
      <w:r w:rsidR="00C457D1" w:rsidRPr="002C5AF9">
        <w:t xml:space="preserve"> </w:t>
      </w:r>
      <w:r w:rsidR="00C13598" w:rsidRPr="002C5AF9">
        <w:t>less neophobic</w:t>
      </w:r>
      <w:r w:rsidR="008069BA" w:rsidRPr="002C5AF9">
        <w:t xml:space="preserve"> </w:t>
      </w:r>
      <w:r w:rsidRPr="002C5AF9">
        <w:t>meerkats</w:t>
      </w:r>
      <w:r w:rsidR="008069BA" w:rsidRPr="002C5AF9">
        <w:t xml:space="preserve"> are</w:t>
      </w:r>
      <w:r w:rsidRPr="002C5AF9">
        <w:t xml:space="preserve"> </w:t>
      </w:r>
      <w:r w:rsidR="008069BA" w:rsidRPr="002C5AF9">
        <w:rPr>
          <w:i/>
          <w:iCs/>
        </w:rPr>
        <w:t>less</w:t>
      </w:r>
      <w:r w:rsidR="00C457D1" w:rsidRPr="002C5AF9">
        <w:t xml:space="preserve"> likely to </w:t>
      </w:r>
      <w:r w:rsidR="00C13598" w:rsidRPr="002C5AF9">
        <w:t>solve three different problem-solving tasks</w:t>
      </w:r>
      <w:r w:rsidR="008069BA" w:rsidRPr="002C5AF9">
        <w:t xml:space="preserve"> </w:t>
      </w:r>
      <w:r w:rsidR="00C457D1" w:rsidRPr="002C5AF9">
        <w:fldChar w:fldCharType="begin" w:fldLock="1"/>
      </w:r>
      <w:r w:rsidR="000B548F" w:rsidRPr="002C5AF9">
        <w:instrText>ADDIN CSL_CITATION {"citationItems":[{"id":"ITEM-1","itemData":{"DOI":"10.1016/j.anbehav.2012.03.018","ISSN":"00033472","abstract":"Behavioural innovations may have far-reaching evolutionary and ecological consequences, allowing individuals to obtain new resources and cope with environmental change. However, as innovations are rarely observed in nature, their emergence is poorly understood. What drives individuals to innovate, and what psychological mechanisms allow them to do so? We used three novel food extraction tasks to address these questions in groups of wild meerkats, Suricata suricatta. Innovatory tendencies were unrelated to body condition and foraging success, but were affected by age, rank and sex. Juvenile individuals were most likely to interact with tasks, but seldom solved them, perhaps owing to their small size or lack of dexterity. Instead, adult subordinates made up the bulk of the innovators. In cooperatively breeding societies, the inability of subordinate helpers to compete physically with dominant breeders may drive them to seek out solutions to novel problems. Most innovators were males, which, as the dispersing sex, may be particularly prone to solve novel problems, and innovators virtually always persisted longer than other group members when interacting with tasks. Most successful individuals solved tasks more than once, and learned to inhibit ineffective prepotent responses across successive presentations of the same task. They did not learn to manipulate functional parts of the apparatus more efficiently, however, nor did they extract general rules allowing them to solve novel tasks faster. Contrary to recent suggestions that innovation may be cognitively demanding, these results suggest that simple, conserved learning processes and dogged perseverance may suffice to generate solutions to novel problems. © 2012 The Association for the Study of Animal Behaviour.","author":[{"dropping-particle":"","family":"Thornton","given":"Alex","non-dropping-particle":"","parse-names":false,"suffix":""},{"dropping-particle":"","family":"Samson","given":"Jamie","non-dropping-particle":"","parse-names":false,"suffix":""}],"container-title":"Animal Behaviour","id":"ITEM-1","issue":"6","issued":{"date-parts":[["2012"]]},"page":"1459-1468","publisher":"Elsevier Ltd","title":"Innovative problem solving in wild meerkats","type":"article-journal","volume":"83"},"uris":["http://www.mendeley.com/documents/?uuid=1701b996-ed05-425d-9d31-f0d20788c48b"]}],"mendeley":{"formattedCitation":"(Thornton &amp; Samson, 2012)","plainTextFormattedCitation":"(Thornton &amp; Samson, 2012)","previouslyFormattedCitation":"(Thornton &amp; Samson, 2012)"},"properties":{"noteIndex":0},"schema":"https://github.com/citation-style-language/schema/raw/master/csl-citation.json"}</w:instrText>
      </w:r>
      <w:r w:rsidR="00C457D1" w:rsidRPr="002C5AF9">
        <w:fldChar w:fldCharType="separate"/>
      </w:r>
      <w:r w:rsidR="00C457D1" w:rsidRPr="002C5AF9">
        <w:rPr>
          <w:noProof/>
        </w:rPr>
        <w:t>(Thornton &amp; Samson, 2012)</w:t>
      </w:r>
      <w:r w:rsidR="00C457D1" w:rsidRPr="002C5AF9">
        <w:fldChar w:fldCharType="end"/>
      </w:r>
      <w:r w:rsidR="00C457D1" w:rsidRPr="002C5AF9">
        <w:t>.</w:t>
      </w:r>
      <w:r w:rsidR="00D642A9" w:rsidRPr="002C5AF9">
        <w:t xml:space="preserve"> </w:t>
      </w:r>
      <w:r w:rsidRPr="002C5AF9">
        <w:t xml:space="preserve">In common mynas, neophobia influences problem solving </w:t>
      </w:r>
      <w:r w:rsidR="00CA38DB" w:rsidRPr="002C5AF9">
        <w:t>in some contexts</w:t>
      </w:r>
      <w:r w:rsidR="001F21AF" w:rsidRPr="002C5AF9">
        <w:t xml:space="preserve"> </w:t>
      </w:r>
      <w:r w:rsidR="001F21AF" w:rsidRPr="002C5AF9">
        <w:fldChar w:fldCharType="begin" w:fldLock="1"/>
      </w:r>
      <w:r w:rsidR="00E46A91" w:rsidRPr="002C5AF9">
        <w:instrText>ADDIN CSL_CITATION {"citationItems":[{"id":"ITEM-1","itemData":{"DOI":"10.1016/j.anbehav.2011.10.024","ISSN":"00033472","abstract":"Behavioural innovation is believed to be an important way in which animals devise solutions to new problems, yet the factors underpinning individual differences in innovation remain unclear. Here, we asked how motivational states and emotional responses to novelty shape the innovation process with a series of experiments in common mynas, Sturnus tristis. To this aim, we measured experimentally the willingness of adult individuals to eat a new food (consumer innovation) and to develop a new foraging technique (motor innovation), as well as their degree of neophobia, exploration, shyness, motivation and activity levels. Common mynas showed some propensity for consumer and motor innovations, with 55% and 22% of individuals solving the respective tasks. Moreover, individuals that solved the task significantly decreased their latency to solve it subsequently, indicating that learning had occurred. Differences in problem-solving performance were not related to sex, and individuals that solved the consumer task did not solve the motor innovation task faster. The likelihood of solving the motor task increased with propensity of the individual to explore the test apparatus, suggesting that the task was solved by trial and error. Exploration increased with the motivation to feed and decreased with the degree of neophobia. Thus, while differences in innovation propensity between individuals may result from cognitive differences, our results highlight that they may also reflect particular motivational states or emotional responses of individuals to novel situations. © 2011.","author":[{"dropping-particle":"","family":"Sol","given":"Daniel","non-dropping-particle":"","parse-names":false,"suffix":""},{"dropping-particle":"","family":"Griffin","given":"Andrea S.","non-dropping-particle":"","parse-names":false,"suffix":""},{"dropping-particle":"","family":"Bartomeus","given":"Ignasi","non-dropping-particle":"","parse-names":false,"suffix":""}],"container-title":"Animal Behaviour","id":"ITEM-1","issue":"1","issued":{"date-parts":[["2012"]]},"page":"179-188","title":"Consumer and motor innovation in the common myna: The role of motivation and emotional responses","type":"article-journal","volume":"83"},"uris":["http://www.mendeley.com/documents/?uuid=8de9267e-a0ba-4e8c-bd32-073ecc8d3969"]}],"mendeley":{"formattedCitation":"(Sol, Griffin, &amp; Bartomeus, 2012)","plainTextFormattedCitation":"(Sol, Griffin, &amp; Bartomeus, 2012)","previouslyFormattedCitation":"(Sol, Griffin, &amp; Bartomeus, 2012)"},"properties":{"noteIndex":0},"schema":"https://github.com/citation-style-language/schema/raw/master/csl-citation.json"}</w:instrText>
      </w:r>
      <w:r w:rsidR="001F21AF" w:rsidRPr="002C5AF9">
        <w:fldChar w:fldCharType="separate"/>
      </w:r>
      <w:r w:rsidR="001F21AF" w:rsidRPr="002C5AF9">
        <w:rPr>
          <w:noProof/>
        </w:rPr>
        <w:t>(Sol, Griffin, &amp; Bartomeus, 2012)</w:t>
      </w:r>
      <w:r w:rsidR="001F21AF" w:rsidRPr="002C5AF9">
        <w:fldChar w:fldCharType="end"/>
      </w:r>
      <w:r w:rsidR="00D77CAF" w:rsidRPr="002C5AF9">
        <w:t xml:space="preserve">, </w:t>
      </w:r>
      <w:r w:rsidRPr="002C5AF9">
        <w:t>but not others</w:t>
      </w:r>
      <w:r w:rsidR="00E46A91" w:rsidRPr="002C5AF9">
        <w:t xml:space="preserve"> </w:t>
      </w:r>
      <w:r w:rsidR="00E46A91" w:rsidRPr="002C5AF9">
        <w:fldChar w:fldCharType="begin" w:fldLock="1"/>
      </w:r>
      <w:r w:rsidR="00F7135B" w:rsidRPr="002C5AF9">
        <w:instrText>ADDIN CSL_CITATION {"citationItems":[{"id":"ITEM-1","itemData":{"DOI":"10.1016/j.anbehav.2014.04.009","ISSN":"00033472","abstract":"Foraging innovations are increasingly viewed as a key source of phenotypic plasticity and evolutionary change. Often thought to be associated with increased cognitive abilities, innovative foraging behaviour could potentially emerge as a simple consequence of being able to use a greater variety of motor actions in the foraging context. Here, we explored the role of motor diversity in the innovative problem-solving abilities of a highly successful ecological invader, the Indian myna, Sturnus tristis, using an extractive foraging task with multiple compartments. Consistent with findings from several other species, persistence predicted the latency to solve the first compartment. However, motor diversity was the strongest predictor of both solving latency of all further compartments and number of compartments solved. We suggest that motor diversity may facilitate innovation by increasing the ways in which objects can be handled, which in turn would allow for associative learning processes to enhance the expression of successful foraging behaviours. © 2014 The Association for the Study of Animal Behaviour.","author":[{"dropping-particle":"","family":"Griffin","given":"Andrea S.","non-dropping-particle":"","parse-names":false,"suffix":""},{"dropping-particle":"","family":"Diquelou","given":"Marie C.","non-dropping-particle":"","parse-names":false,"suffix":""},{"dropping-particle":"","family":"Perea","given":"Marjorie","non-dropping-particle":"","parse-names":false,"suffix":""}],"container-title":"Animal Behaviour","id":"ITEM-1","issued":{"date-parts":[["2014"]]},"page":"221-227","title":"Innovative problem solving in birds: A key role of motor diversity","type":"article-journal","volume":"92"},"uris":["http://www.mendeley.com/documents/?uuid=393b9b17-d590-4df9-ab6a-7c99e2e8400a"]}],"mendeley":{"formattedCitation":"(Griffin, Diquelou, &amp; Perea, 2014)","plainTextFormattedCitation":"(Griffin, Diquelou, &amp; Perea, 2014)","previouslyFormattedCitation":"(Griffin, Diquelou, &amp; Perea, 2014)"},"properties":{"noteIndex":0},"schema":"https://github.com/citation-style-language/schema/raw/master/csl-citation.json"}</w:instrText>
      </w:r>
      <w:r w:rsidR="00E46A91" w:rsidRPr="002C5AF9">
        <w:fldChar w:fldCharType="separate"/>
      </w:r>
      <w:r w:rsidR="00C96F6B" w:rsidRPr="002C5AF9">
        <w:rPr>
          <w:noProof/>
        </w:rPr>
        <w:t>(Griffin, Diquelou, &amp; Perea, 2014)</w:t>
      </w:r>
      <w:r w:rsidR="00E46A91" w:rsidRPr="002C5AF9">
        <w:fldChar w:fldCharType="end"/>
      </w:r>
      <w:r w:rsidR="00CD6942" w:rsidRPr="002C5AF9">
        <w:t>.</w:t>
      </w:r>
    </w:p>
    <w:p w14:paraId="0F5980D2" w14:textId="62B2BC3C" w:rsidR="00035CAA" w:rsidRPr="002C5AF9" w:rsidRDefault="008069BA">
      <w:pPr>
        <w:spacing w:line="480" w:lineRule="auto"/>
        <w:ind w:firstLine="720"/>
      </w:pPr>
      <w:r w:rsidRPr="002C5AF9">
        <w:t xml:space="preserve">An individual’s propensity to explore is another variable </w:t>
      </w:r>
      <w:r w:rsidR="00215631" w:rsidRPr="002C5AF9">
        <w:t>whose</w:t>
      </w:r>
      <w:r w:rsidRPr="002C5AF9">
        <w:t xml:space="preserve"> influence</w:t>
      </w:r>
      <w:r w:rsidR="00215631" w:rsidRPr="002C5AF9">
        <w:t xml:space="preserve"> on</w:t>
      </w:r>
      <w:r w:rsidRPr="002C5AF9">
        <w:t xml:space="preserve"> problem-solving </w:t>
      </w:r>
      <w:r w:rsidR="00215631" w:rsidRPr="002C5AF9">
        <w:t xml:space="preserve">appears to vary somewhat unpredictably. </w:t>
      </w:r>
      <w:r w:rsidR="00A60AC1" w:rsidRPr="002C5AF9">
        <w:t xml:space="preserve">For example, </w:t>
      </w:r>
      <w:r w:rsidR="00BC231F" w:rsidRPr="002C5AF9">
        <w:t>in</w:t>
      </w:r>
      <w:r w:rsidR="00367A4C" w:rsidRPr="002C5AF9">
        <w:t xml:space="preserve"> Carib grackles </w:t>
      </w:r>
      <w:r w:rsidR="00A60AC1" w:rsidRPr="002C5AF9">
        <w:rPr>
          <w:i/>
        </w:rPr>
        <w:t>Quiscalus lugubris</w:t>
      </w:r>
      <w:r w:rsidR="00BC231F" w:rsidRPr="002C5AF9">
        <w:t xml:space="preserve">, successful problem solvers were more exploratory than non-problem solvers </w:t>
      </w:r>
      <w:r w:rsidR="00BC231F" w:rsidRPr="002C5AF9">
        <w:fldChar w:fldCharType="begin" w:fldLock="1"/>
      </w:r>
      <w:r w:rsidR="00BC231F" w:rsidRPr="002C5AF9">
        <w:instrText>ADDIN CSL_CITATION {"citationItems":[{"id":"ITEM-1","itemData":{"DOI":"10.1016/j.beproc.2011.06.002","ISSN":"1872-8308","PMID":"21704684","abstract":"Innovative foraging behaviour has been observed in many species, but little is known about how novel behaviour emerges or why individuals differ in their propensity to innovate. Here, we investigate these questions by presenting 36 wild-caught adult male Carib grackles (Quiscalus lugubris) with a novel problem-solving task. Twenty birds solved the task (\" innovators\") while 16 did not (\" non-innovators\"). We compared innovators to non-innovators and explored variation in latency to innovate to determine the characteristics of an innovative bird. Innovativeness was not predicted by any morphological trait, but innovators had higher exploration scores and lower object neophobia scores than non-innovators. Within the innovators, latency to innovate was positively correlated with learning speed. Video analysis also revealed a marked difference in the way individuals interacted with the novel apparatus: when innovators contacted the correct part of the apparatus, they continued to do so until they solved the problem. Non-innovators often contacted the correct part of the apparatus, but did not persist in doing so. The importance of obstacle movement cues was confirmed by an experiment where they were manipulated. © 2011 Elsevier B.V.","author":[{"dropping-particle":"","family":"Overington","given":"Sarah E","non-dropping-particle":"","parse-names":false,"suffix":""},{"dropping-particle":"","family":"Cauchard","given":"Laure","non-dropping-particle":"","parse-names":false,"suffix":""},{"dropping-particle":"","family":"Côté","given":"Kimberly-Ann","non-dropping-particle":"","parse-names":false,"suffix":""},{"dropping-particle":"","family":"Lefebvre","given":"Louis","non-dropping-particle":"","parse-names":false,"suffix":""}],"container-title":"Behavioural processes","id":"ITEM-1","issue":"3","issued":{"date-parts":[["2011"]]},"page":"274-85","publisher":"Elsevier B.V.","title":"Innovative foraging behaviour in birds: what characterizes an innovator?","type":"article-journal","volume":"87"},"uris":["http://www.mendeley.com/documents/?uuid=01c7124e-2ba3-4a2e-a452-552c6b9174fc"]}],"mendeley":{"formattedCitation":"(Overington, Cauchard, Côté, &amp; Lefebvre, 2011)","plainTextFormattedCitation":"(Overington, Cauchard, Côté, &amp; Lefebvre, 2011)","previouslyFormattedCitation":"(Overington, Cauchard, Côté, &amp; Lefebvre, 2011)"},"properties":{"noteIndex":0},"schema":"https://github.com/citation-style-language/schema/raw/master/csl-citation.json"}</w:instrText>
      </w:r>
      <w:r w:rsidR="00BC231F" w:rsidRPr="002C5AF9">
        <w:fldChar w:fldCharType="separate"/>
      </w:r>
      <w:r w:rsidR="00BC231F" w:rsidRPr="002C5AF9">
        <w:rPr>
          <w:noProof/>
        </w:rPr>
        <w:t>(Overington, Cauchard, Côté, &amp; Lefebvre, 2011)</w:t>
      </w:r>
      <w:r w:rsidR="00BC231F" w:rsidRPr="002C5AF9">
        <w:fldChar w:fldCharType="end"/>
      </w:r>
      <w:r w:rsidR="00BC231F" w:rsidRPr="002C5AF9">
        <w:t>.</w:t>
      </w:r>
      <w:r w:rsidR="00367A4C" w:rsidRPr="002C5AF9">
        <w:t xml:space="preserve"> In starlings</w:t>
      </w:r>
      <w:r w:rsidR="00CA38DB" w:rsidRPr="002C5AF9">
        <w:t>,</w:t>
      </w:r>
      <w:r w:rsidR="00C60EBD" w:rsidRPr="002C5AF9">
        <w:t xml:space="preserve"> </w:t>
      </w:r>
      <w:r w:rsidR="00944184" w:rsidRPr="002C5AF9">
        <w:rPr>
          <w:i/>
        </w:rPr>
        <w:t>Sturnus vulgaris</w:t>
      </w:r>
      <w:r w:rsidR="00944184" w:rsidRPr="002C5AF9">
        <w:t xml:space="preserve">, </w:t>
      </w:r>
      <w:r w:rsidR="00C60EBD" w:rsidRPr="002C5AF9">
        <w:t xml:space="preserve">however, </w:t>
      </w:r>
      <w:r w:rsidR="00944184" w:rsidRPr="002C5AF9">
        <w:t xml:space="preserve">exploratory behavior did not correlate with problem solving success </w:t>
      </w:r>
      <w:r w:rsidR="00944184" w:rsidRPr="002C5AF9">
        <w:fldChar w:fldCharType="begin" w:fldLock="1"/>
      </w:r>
      <w:r w:rsidR="00C96F6B" w:rsidRPr="002C5AF9">
        <w:instrText>ADDIN CSL_CITATION {"citationItems":[{"id":"ITEM-1","itemData":{"DOI":"10.1016/j.anbehav.2007.09.033","ISSN":"00033472","abstract":"There are numerous reports of novel learned behaviour patterns in animal populations, yet the factors influencing the invention and spread of these innovations remain poorly understood. Here we investigated to what extent the pattern of spread of innovations in captive groups of starlings, Sturnus vulgaris, could be predicted by knowledge of individual and social group variables, including association patterns, social rank orders, measures of neophobia and asocial learning performance. We presented small groups of starlings with a series of novel extractive foraging tasks and recorded the latency for each bird to contact and solve each task, as well as the orders of contacting and solving. We then explored which variables best predicted the observed diffusion patterns. Object neophobia and social rank measures characterized who was the first of the group to contact the novel foraging tasks, and the subsequent spread of contacting tasks was associated with latency to feed in a novel environment. Asocial learning performance, measured in isolation, predicted who was the first solver of the novel foraging tasks in each group. Association patterns did not predict the spread of solving. Contact latency and solving duration were negatively correlated, consistent with social learning underlying the spread of solving. Our findings indicate that we can improve our understanding of the diffusion dynamics of innovations in animal groups by investigating group-dependent and individual variables in combination. We introduce novel methods for exploring predictors of the origin and spread of behavioural innovations that could be widely applied. © 2008 The Association for the Study of Animal Behaviour.","author":[{"dropping-particle":"","family":"Boogert","given":"Neeltje J.","non-dropping-particle":"","parse-names":false,"suffix":""},{"dropping-particle":"","family":"Reader","given":"Simon M.","non-dropping-particle":"","parse-names":false,"suffix":""},{"dropping-particle":"","family":"Hoppitt","given":"William","non-dropping-particle":"","parse-names":false,"suffix":""},{"dropping-particle":"","family":"Laland","given":"Kevin N.","non-dropping-particle":"","parse-names":false,"suffix":""}],"container-title":"Animal Behaviour","id":"ITEM-1","issue":"4","issued":{"date-parts":[["2008"]]},"page":"1509-1518","title":"The origin and spread of innovations in starlings","type":"article-journal","volume":"75"},"uris":["http://www.mendeley.com/documents/?uuid=7bc19378-3c8d-4bce-8fa3-7a6f385b42a8"]}],"mendeley":{"formattedCitation":"(Boogert, Reader, Hoppitt, &amp; Laland, 2008)","plainTextFormattedCitation":"(Boogert, Reader, Hoppitt, &amp; Laland, 2008)","previouslyFormattedCitation":"(Boogert, Reader, Hoppitt, &amp; Laland, 2008)"},"properties":{"noteIndex":0},"schema":"https://github.com/citation-style-language/schema/raw/master/csl-citation.json"}</w:instrText>
      </w:r>
      <w:r w:rsidR="00944184" w:rsidRPr="002C5AF9">
        <w:fldChar w:fldCharType="separate"/>
      </w:r>
      <w:r w:rsidR="00944184" w:rsidRPr="002C5AF9">
        <w:rPr>
          <w:noProof/>
        </w:rPr>
        <w:t>(Boogert, Reader, Hoppitt, &amp; Laland, 2008)</w:t>
      </w:r>
      <w:r w:rsidR="00944184" w:rsidRPr="002C5AF9">
        <w:fldChar w:fldCharType="end"/>
      </w:r>
      <w:r w:rsidR="00944184" w:rsidRPr="002C5AF9">
        <w:t>.</w:t>
      </w:r>
      <w:r w:rsidR="00FB17AE" w:rsidRPr="002C5AF9">
        <w:t xml:space="preserve"> </w:t>
      </w:r>
      <w:r w:rsidR="00035CAA" w:rsidRPr="002C5AF9">
        <w:t>While animal may acquire information by exploring their environment, it would be incorrect to assume that exploration always involves acquisition, storage and use of information</w:t>
      </w:r>
      <w:r w:rsidR="001269D3" w:rsidRPr="002C5AF9">
        <w:t xml:space="preserve">. Moreover, the relationship between exploration and cognitive performance has been measured in multiple studies which have found the direction of that relationship to be highly </w:t>
      </w:r>
      <w:r w:rsidR="001269D3" w:rsidRPr="002C5AF9">
        <w:lastRenderedPageBreak/>
        <w:t xml:space="preserve">variable </w:t>
      </w:r>
      <w:r w:rsidR="001269D3" w:rsidRPr="002C5AF9">
        <w:fldChar w:fldCharType="begin" w:fldLock="1"/>
      </w:r>
      <w:r w:rsidR="001269D3" w:rsidRPr="002C5AF9">
        <w:instrText>ADDIN CSL_CITATION {"citationItems":[{"id":"ITEM-1","itemData":{"DOI":"10.1007/s10071-014-0787-3","ISBN":"1007101407","ISSN":"14359448","PMID":"25060576","abstract":"Cognitive processes are important to animals because they not only influence how animals acquire, store and recall information, but also may underpin behaviours such as deciding where to look for food, build a nest, or with whom to mate. Several recent studies have begun to examine the potential interaction between variation in cognition and variation in personality traits. One hypoth-esis proposed that there is a speed–accuracy trade-off in cognition ability that aligns with a fast–slow behaviour type. Here, we explicitly examined this hypothesis by testing wild-caught black-capped chickadees in a series of cognitive tasks that assessed both learning speed (the number of trials taken to learn) and accuracy (post-acquisition performance when tested with un-trained exemplars). Chickadees' exploration scores were measured in a novel environment task. We found that slow-exploring chickadees demonstrated higher accuracy during the test phase, but did not learn the initial task in fewer trials compared to fast-exploring chickadees, providing partial support for the proposed link between cognition and per-sonality. We report positive correlations in learning speed between different phases within cognitive tasks, but not between the three cognitive tasks suggesting independence in underlying cognitive processing. We discuss different rule-based strategies that may contribute to differential performance accuracy in cognitive tasks and provide sug-gestions for future experimentation to examine mecha-nisms underlying the relationship between cognition and personality.","author":[{"dropping-particle":"","family":"Guillette","given":"Lauren M.","non-dropping-particle":"","parse-names":false,"suffix":""},{"dropping-particle":"","family":"Hahn","given":"Allison H.","non-dropping-particle":"","parse-names":false,"suffix":""},{"dropping-particle":"","family":"Hoeschele","given":"Marisa","non-dropping-particle":"","parse-names":false,"suffix":""},{"dropping-particle":"","family":"Przyslupski","given":"Ann Marie","non-dropping-particle":"","parse-names":false,"suffix":""},{"dropping-particle":"","family":"Sturdy","given":"Christopher B.","non-dropping-particle":"","parse-names":false,"suffix":""}],"container-title":"Animal Cognition","id":"ITEM-1","issue":"1","issued":{"date-parts":[["2015"]]},"page":"165-178","title":"Individual differences in learning speed, performance accuracy and exploratory behaviour in black-capped chickadees","type":"article-journal","volume":"18"},"uris":["http://www.mendeley.com/documents/?uuid=784bd427-7618-4d8d-b42a-cd5e400ba071"]},{"id":"ITEM-2","itemData":{"DOI":"10.1098/rspb.2010.1669","ISBN":"1471-2954 (Electronic)\\n0962-8452 (Linking)","ISSN":"14712970","PMID":"20843853","abstract":"Animal personality, defined as consistent individual differences across context and time, has attracted much recent research interest in the study of animal behaviour. More recently, this field has begun to examine how such variation arose and is maintained within populations. The habitat-dependent selection hypothesis, which posits that animals with differing personality types may fare better (i.e. have a fitness advantage) in different habitats, suggests one possible mechanism. In the current experiment, we tested whether slow- and fast-exploring black-capped chickadees (Poecile atricapillus), determined by performance in a novel environment exploration task, perform differentially when the demands of an acoustic operant discrimination (cognitive) task were altered following successful task acquisition. We found that slow-exploring birds learn to reverse previously learned natural category rules more quickly than faster exploring conspecifics. In accordance with the habitat-dependent selection hypothesis, and previous work with great tits (Parus major), a close relative of the black-capped chickadee, our results suggest that fast-exploring birds may perform better in stable, predictable environments where forming a routine is advantageous, while slow-exploring birds are favoured in unstable, unpredictable environments, where task demands often change. Our results also support a hypothesis derived from previous work with great tits; slow-exploring birds may be generally more flexible (i.e. able to modify their behaviour in accordance with changes in environmental stimuli) in some learning tasks.","author":[{"dropping-particle":"","family":"Guillette","given":"Lauren M.","non-dropping-particle":"","parse-names":false,"suffix":""},{"dropping-particle":"","family":"Reddon","given":"Adam R.","non-dropping-particle":"","parse-names":false,"suffix":""},{"dropping-particle":"","family":"Hoeschele","given":"Marisa","non-dropping-particle":"","parse-names":false,"suffix":""},{"dropping-particle":"","family":"Sturdy","given":"Christopher B.","non-dropping-particle":"","parse-names":false,"suffix":""}],"container-title":"Proceedings of the Royal Society B: Biological Sciences","id":"ITEM-2","issue":"1706","issued":{"date-parts":[["2011"]]},"page":"767-773","title":"Sometimes slower is better: Slow-exploring birds are more sensitive to changes in a vocal discrimination task","type":"article-journal","volume":"278"},"uris":["http://www.mendeley.com/documents/?uuid=fbfb80c4-9b7c-4646-be84-5ad5552f44fb"]},{"id":"ITEM-3","itemData":{"DOI":"10.1098/rstb.2017.0282","ISBN":"0000000314060","ISSN":"0962-8436","PMID":"30104427","abstract":"In the past decade, several conceptual papers have linked variation in animal personality to variation in cognition, and recent years have seen a flood of empirical studies testing this link. However, these results have not been synthesized in a quantitative way. Here, we systematically search the literature and conduct a phylogenetically controlled meta-analysis of empirical papers that have tested the relationship between animal personality (exploration, boldness, activity, aggression and sociability) and cognition (initial learning/reversal speed, number of correct choices/errors after standard training). We find evidence for a small but significant relationship between variation in personality and variation in learning across species in the absolute scale; however, the direction of this relationship is highly variable and when both positive and negative effect sizes are considered, the average effect size does not differ significantly from zero. Importantly, this variation among studies is not explained by differences in personality or learning measure, or taxonomic grouping. Further, these results do not support current hypotheses suggesting that that fast-explorers are fast-learners or that slow-explorers perform better on tests of reversal learning. Rather, we find evidence that bold animals are faster learners, but only when boldness is measured in response to a predator (or simulated predator) and not when boldness is measured by exposure to a novel object (or novel food). Further, although only a small sub-sample of papers reported results separately for males and females, sex explained a significant amount of variation in effect size. These results, therefore, suggest that, while personality and learning are indeed related across a range of species, the direction of this relationship is highly variable. Thus further empirical work is needed to determine whether there are important moderators of this relationship. This article is part of the theme issue ‘Causes and consequences of individual differences in cognitive abilities’.","author":[{"dropping-particle":"","family":"Dougherty","given":"Liam R.","non-dropping-particle":"","parse-names":false,"suffix":""},{"dropping-particle":"","family":"Guillette","given":"Lauren M.","non-dropping-particle":"","parse-names":false,"suffix":""}],"container-title":"Philosophical Transactions of the Royal Society B: Biological Sciences","id":"ITEM-3","issue":"1756","issued":{"date-parts":[["2018"]]},"page":"20170282","title":"Linking personality and cognition: a meta-analysis","type":"article-journal","volume":"373"},"uris":["http://www.mendeley.com/documents/?uuid=10cd3479-5f18-4c06-a337-0db295c1291e"]}],"mendeley":{"formattedCitation":"(Dougherty &amp; Guillette, 2018; Guillette, Hahn, Hoeschele, Przyslupski, &amp; Sturdy, 2015; Guillette, Reddon, Hoeschele, &amp; Sturdy, 2011)","plainTextFormattedCitation":"(Dougherty &amp; Guillette, 2018; Guillette, Hahn, Hoeschele, Przyslupski, &amp; Sturdy, 2015; Guillette, Reddon, Hoeschele, &amp; Sturdy, 2011)","previouslyFormattedCitation":"(Dougherty &amp; Guillette, 2018; Guillette, Hahn, Hoeschele, Przyslupski, &amp; Sturdy, 2015; Guillette, Reddon, Hoeschele, &amp; Sturdy, 2011)"},"properties":{"noteIndex":0},"schema":"https://github.com/citation-style-language/schema/raw/master/csl-citation.json"}</w:instrText>
      </w:r>
      <w:r w:rsidR="001269D3" w:rsidRPr="002C5AF9">
        <w:fldChar w:fldCharType="separate"/>
      </w:r>
      <w:r w:rsidR="001269D3" w:rsidRPr="002C5AF9">
        <w:rPr>
          <w:noProof/>
        </w:rPr>
        <w:t>(Dougherty &amp; Guillette, 2018; Guillette, Hahn, Hoeschele, Przyslupski, &amp; Sturdy, 2015; Guillette, Reddon, Hoeschele, &amp; Sturdy, 2011)</w:t>
      </w:r>
      <w:r w:rsidR="001269D3" w:rsidRPr="002C5AF9">
        <w:fldChar w:fldCharType="end"/>
      </w:r>
      <w:r w:rsidR="001269D3" w:rsidRPr="002C5AF9">
        <w:t xml:space="preserve">. </w:t>
      </w:r>
      <w:r w:rsidR="00035CAA" w:rsidRPr="002C5AF9">
        <w:t xml:space="preserve">  </w:t>
      </w:r>
    </w:p>
    <w:p w14:paraId="2F50B2FA" w14:textId="3B54CAFD" w:rsidR="004130D8" w:rsidRPr="002C5AF9" w:rsidRDefault="00614721" w:rsidP="004418D8">
      <w:pPr>
        <w:spacing w:line="480" w:lineRule="auto"/>
        <w:ind w:firstLine="720"/>
        <w:rPr>
          <w:lang w:val="en-CA"/>
        </w:rPr>
      </w:pPr>
      <w:r w:rsidRPr="002C5AF9">
        <w:t xml:space="preserve">But amongst the now large body of work on problem solving, by far the most robust predictors of problem solving </w:t>
      </w:r>
      <w:r w:rsidR="00DF1036" w:rsidRPr="002C5AF9">
        <w:t>is</w:t>
      </w:r>
      <w:r w:rsidRPr="002C5AF9">
        <w:t xml:space="preserve"> the persistence with which an individual interacts with a task and the diversity of the motor actions i</w:t>
      </w:r>
      <w:r w:rsidR="00C13598" w:rsidRPr="002C5AF9">
        <w:t>t</w:t>
      </w:r>
      <w:r w:rsidRPr="002C5AF9">
        <w:t xml:space="preserve"> deploys.</w:t>
      </w:r>
      <w:r w:rsidR="00E460D2" w:rsidRPr="002C5AF9">
        <w:t xml:space="preserve"> </w:t>
      </w:r>
      <w:r w:rsidR="00F150D7" w:rsidRPr="002C5AF9">
        <w:t>T</w:t>
      </w:r>
      <w:r w:rsidR="00A51E32" w:rsidRPr="002C5AF9">
        <w:t>he</w:t>
      </w:r>
      <w:r w:rsidR="008E1E80" w:rsidRPr="002C5AF9">
        <w:t xml:space="preserve"> positive</w:t>
      </w:r>
      <w:r w:rsidR="00A51E32" w:rsidRPr="002C5AF9">
        <w:t xml:space="preserve"> effect of p</w:t>
      </w:r>
      <w:r w:rsidR="007919EB" w:rsidRPr="002C5AF9">
        <w:t>ersisten</w:t>
      </w:r>
      <w:r w:rsidR="00A51E32" w:rsidRPr="002C5AF9">
        <w:t>ce</w:t>
      </w:r>
      <w:r w:rsidR="008E1E80" w:rsidRPr="002C5AF9">
        <w:t xml:space="preserve"> on problem solving success</w:t>
      </w:r>
      <w:r w:rsidR="007919EB" w:rsidRPr="002C5AF9">
        <w:t xml:space="preserve"> holds </w:t>
      </w:r>
      <w:r w:rsidR="00097D42" w:rsidRPr="002C5AF9">
        <w:t>in pheasant</w:t>
      </w:r>
      <w:r w:rsidR="004130D8" w:rsidRPr="002C5AF9">
        <w:t>s</w:t>
      </w:r>
      <w:r w:rsidR="00A51E32" w:rsidRPr="002C5AF9">
        <w:t xml:space="preserve">, </w:t>
      </w:r>
      <w:r w:rsidR="006117E3" w:rsidRPr="002C5AF9">
        <w:t xml:space="preserve">hyenas </w:t>
      </w:r>
      <w:r w:rsidR="006117E3" w:rsidRPr="002C5AF9">
        <w:fldChar w:fldCharType="begin" w:fldLock="1"/>
      </w:r>
      <w:r w:rsidR="006117E3" w:rsidRPr="002C5AF9">
        <w:instrText>ADDIN CSL_CITATION {"citationItems":[{"id":"ITEM-1","itemData":{"DOI":"10.1098/rspb.2012.1450","ISSN":"14712954","abstract":"Innovative animals are those able to solve novel problems or invent novel solutions to existing problems. Despite the important ecological and evolutionary consequences of innovation, we still know very little about the traits that vary among individuals within a species to make them more or less innovative. Here we examine innovative problem solving by spotted hyenas (Crocuta crocuta) in their natural habitat, and demonstrate for the first time in a non-human animal that those individuals exhibiting a greater diversity of initial exploratory behaviours are more successful problem solvers. Additionally, as in earlier work, we found that neophobia was a critical inhibitor of problem-solving success. Interestingly, although juveniles and adults were equally successful in solving the problem, juveniles were significantly more diverse in their initial exploratory behaviours, more persistent and less neophobic than were adults. We found no significant effects of social rank or sex on success, the diversity of initial exploratory behaviours, behavioural persistence or neophobia. Our results suggest that the diversity of initial exploratory behaviours, akin to some measures of human creativity, is an important, but largely overlooked, determinant of problem-solving success in non-human animals.","author":[{"dropping-particle":"","family":"Benson-Amram","given":"Sarah","non-dropping-particle":"","parse-names":false,"suffix":""},{"dropping-particle":"","family":"Holekamp","given":"Kay E.","non-dropping-particle":"","parse-names":false,"suffix":""}],"container-title":"Proceedings of the Royal Society B: Biological Sciences","id":"ITEM-1","issue":"1744","issued":{"date-parts":[["2012"]]},"page":"4087-4095","title":"Innovative problem solving by wild spotted hyenas","type":"article-journal","volume":"279"},"uris":["http://www.mendeley.com/documents/?uuid=2e9b7edc-9f41-4d1c-9699-33ecf0ee231c"]}],"mendeley":{"formattedCitation":"(Benson-Amram &amp; Holekamp, 2012)","plainTextFormattedCitation":"(Benson-Amram &amp; Holekamp, 2012)","previouslyFormattedCitation":"(Benson-Amram &amp; Holekamp, 2012)"},"properties":{"noteIndex":0},"schema":"https://github.com/citation-style-language/schema/raw/master/csl-citation.json"}</w:instrText>
      </w:r>
      <w:r w:rsidR="006117E3" w:rsidRPr="002C5AF9">
        <w:fldChar w:fldCharType="separate"/>
      </w:r>
      <w:r w:rsidR="006117E3" w:rsidRPr="002C5AF9">
        <w:rPr>
          <w:noProof/>
        </w:rPr>
        <w:t>(Benson-Amram &amp; Holekamp, 2012)</w:t>
      </w:r>
      <w:r w:rsidR="006117E3" w:rsidRPr="002C5AF9">
        <w:fldChar w:fldCharType="end"/>
      </w:r>
      <w:r w:rsidR="00876BFF" w:rsidRPr="002C5AF9">
        <w:t xml:space="preserve">, meerkats </w:t>
      </w:r>
      <w:r w:rsidR="00876BFF" w:rsidRPr="002C5AF9">
        <w:fldChar w:fldCharType="begin" w:fldLock="1"/>
      </w:r>
      <w:r w:rsidR="00876BFF" w:rsidRPr="002C5AF9">
        <w:instrText>ADDIN CSL_CITATION {"citationItems":[{"id":"ITEM-1","itemData":{"DOI":"10.1016/j.anbehav.2012.03.018","ISSN":"00033472","abstract":"Behavioural innovations may have far-reaching evolutionary and ecological consequences, allowing individuals to obtain new resources and cope with environmental change. However, as innovations are rarely observed in nature, their emergence is poorly understood. What drives individuals to innovate, and what psychological mechanisms allow them to do so? We used three novel food extraction tasks to address these questions in groups of wild meerkats, Suricata suricatta. Innovatory tendencies were unrelated to body condition and foraging success, but were affected by age, rank and sex. Juvenile individuals were most likely to interact with tasks, but seldom solved them, perhaps owing to their small size or lack of dexterity. Instead, adult subordinates made up the bulk of the innovators. In cooperatively breeding societies, the inability of subordinate helpers to compete physically with dominant breeders may drive them to seek out solutions to novel problems. Most innovators were males, which, as the dispersing sex, may be particularly prone to solve novel problems, and innovators virtually always persisted longer than other group members when interacting with tasks. Most successful individuals solved tasks more than once, and learned to inhibit ineffective prepotent responses across successive presentations of the same task. They did not learn to manipulate functional parts of the apparatus more efficiently, however, nor did they extract general rules allowing them to solve novel tasks faster. Contrary to recent suggestions that innovation may be cognitively demanding, these results suggest that simple, conserved learning processes and dogged perseverance may suffice to generate solutions to novel problems. © 2012 The Association for the Study of Animal Behaviour.","author":[{"dropping-particle":"","family":"Thornton","given":"Alex","non-dropping-particle":"","parse-names":false,"suffix":""},{"dropping-particle":"","family":"Samson","given":"Jamie","non-dropping-particle":"","parse-names":false,"suffix":""}],"container-title":"Animal Behaviour","id":"ITEM-1","issue":"6","issued":{"date-parts":[["2012"]]},"page":"1459-1468","publisher":"Elsevier Ltd","title":"Innovative problem solving in wild meerkats","type":"article-journal","volume":"83"},"uris":["http://www.mendeley.com/documents/?uuid=1701b996-ed05-425d-9d31-f0d20788c48b"]}],"mendeley":{"formattedCitation":"(Thornton &amp; Samson, 2012)","plainTextFormattedCitation":"(Thornton &amp; Samson, 2012)","previouslyFormattedCitation":"(Thornton &amp; Samson, 2012)"},"properties":{"noteIndex":0},"schema":"https://github.com/citation-style-language/schema/raw/master/csl-citation.json"}</w:instrText>
      </w:r>
      <w:r w:rsidR="00876BFF" w:rsidRPr="002C5AF9">
        <w:fldChar w:fldCharType="separate"/>
      </w:r>
      <w:r w:rsidR="00876BFF" w:rsidRPr="002C5AF9">
        <w:rPr>
          <w:noProof/>
        </w:rPr>
        <w:t>(Thornton &amp; Samson, 2012)</w:t>
      </w:r>
      <w:r w:rsidR="00876BFF" w:rsidRPr="002C5AF9">
        <w:fldChar w:fldCharType="end"/>
      </w:r>
      <w:r w:rsidR="00876BFF" w:rsidRPr="002C5AF9">
        <w:t>,</w:t>
      </w:r>
      <w:r w:rsidR="006117E3" w:rsidRPr="002C5AF9">
        <w:t xml:space="preserve"> great tits</w:t>
      </w:r>
      <w:r w:rsidR="00CF3FB6" w:rsidRPr="002C5AF9">
        <w:t xml:space="preserve"> (</w:t>
      </w:r>
      <w:r w:rsidR="00CF3FB6" w:rsidRPr="002C5AF9">
        <w:rPr>
          <w:i/>
        </w:rPr>
        <w:t>Parus major</w:t>
      </w:r>
      <w:r w:rsidR="00CF3FB6" w:rsidRPr="002C5AF9">
        <w:t>)</w:t>
      </w:r>
      <w:r w:rsidR="00876BFF" w:rsidRPr="002C5AF9">
        <w:t xml:space="preserve"> </w:t>
      </w:r>
      <w:r w:rsidR="007919EB" w:rsidRPr="002C5AF9">
        <w:t>and</w:t>
      </w:r>
      <w:r w:rsidR="00876BFF" w:rsidRPr="002C5AF9">
        <w:t xml:space="preserve"> blue tits</w:t>
      </w:r>
      <w:r w:rsidR="00CF3FB6" w:rsidRPr="002C5AF9">
        <w:t xml:space="preserve"> (</w:t>
      </w:r>
      <w:r w:rsidR="00CF3FB6" w:rsidRPr="002C5AF9">
        <w:rPr>
          <w:i/>
        </w:rPr>
        <w:t>Cyanistes caeruleus</w:t>
      </w:r>
      <w:r w:rsidR="00CF3FB6" w:rsidRPr="002C5AF9">
        <w:t>)</w:t>
      </w:r>
      <w:r w:rsidR="006117E3" w:rsidRPr="002C5AF9">
        <w:t xml:space="preserve"> </w:t>
      </w:r>
      <w:r w:rsidR="006117E3" w:rsidRPr="002C5AF9">
        <w:rPr>
          <w:lang w:val="es-CR"/>
        </w:rPr>
        <w:fldChar w:fldCharType="begin" w:fldLock="1"/>
      </w:r>
      <w:r w:rsidR="002437B1" w:rsidRPr="002C5AF9">
        <w:instrText>ADDIN CSL_CITATION {"citationItems":[{"id":"ITEM-1","itemData":{"DOI":"10.1093/beheco/arr120","ISBN":"1045-2249\\n1465-7279","ISSN":"10452249","abstract":"Ecological and evolutionary drivers of innovativeness among species are relatively well studied, but the significance of similar variation within species is much less well understood. Using automated foraging devices, we conducted the first large-scale study of novel problem-solving performance in a wild bird population to test whether variation in innovativeness can be explained by inherent individual differences and by factors related to the ‘‘necessity drives innovation’’ hypothesis.We detected 20145 visits by 236 great tits (Parus major) and blue tits (Cyanistes caeruleus) and found consistent individual differences in the propensity to solve and in the time spent at devices between successive solutions in the field. Although individuals that were successful in a similar version of the task in captivity solved 3 times faster in the wild than those that were unsuccessful in captivity, success in captivity did not predict success in the wild. Thus, innovative propensity varies among individuals but it is also context dependent. Juveniles were more likely to solve the problem in the wild than adults, supporting the necessity drives innovation hypothesis.We found no evidence for social learning at problem-solving devices in the wild. The consistent individual differen</w:instrText>
      </w:r>
      <w:r w:rsidR="002437B1" w:rsidRPr="002C5AF9">
        <w:rPr>
          <w:lang w:val="en-AU"/>
        </w:rPr>
        <w:instrText>ces</w:instrText>
      </w:r>
      <w:r w:rsidR="002437B1" w:rsidRPr="002C5AF9">
        <w:rPr>
          <w:lang w:val="en-CA"/>
        </w:rPr>
        <w:instrText xml:space="preserve"> in novel problem-solving performance we report suggest that innovativeness may be of adaptive significance within our population. Our results also suggest that selection for innovativeness may occur primarily among juveniles.","author":[{"dropping-particle":"","family":"Morand-Ferron","given":"Julie","non-dropping-particle":"","parse-names":false,"suffix":""},{"dropping-particle":"","family":"Cole","given":"Ella F.","non-dropping-particle":"","parse-names":false,"suffix":""},{"dropping-particle":"","family":"Rawles","given":"James E.C.","non-dropping-particle":"","parse-names":false,"suffix":""},{"dropping-particle":"","family":"Quinn","given":"John L.","non-dropping-particle":"","parse-names":false,"suffix":""}],"container-title":"Behavioral Ecology","id":"ITEM-1","issue":"6","issued":{"date-parts":[["2011"]]},"page":"1241-1248","title":"Who are the innovators? A field experiment with 2 passerine species","type":"article-journal","volume":"22"},"uris":["http://www.mendeley.com/documents/?uuid=c36d971c-fbfd-463a-b6e2-c39253e5a419"]}],"mendeley":{"formattedCitation":"(Morand-Ferron, Cole, Rawles, &amp; Quinn, 2011)","plainTextFormattedCitation":"(Morand-Ferron, Cole, Rawles, &amp; Quinn, 2011)","previouslyFormattedCitation":"(Morand-Ferron, Cole, Rawles, &amp; Quinn, 2011)"},"properties":{"noteIndex":0},"schema":"https://github.com/citation-style-language/schema/raw/master/csl-citation.json"}</w:instrText>
      </w:r>
      <w:r w:rsidR="006117E3" w:rsidRPr="002C5AF9">
        <w:rPr>
          <w:lang w:val="es-CR"/>
        </w:rPr>
        <w:fldChar w:fldCharType="separate"/>
      </w:r>
      <w:r w:rsidR="002437B1" w:rsidRPr="002C5AF9">
        <w:rPr>
          <w:noProof/>
          <w:lang w:val="en-CA"/>
        </w:rPr>
        <w:t>(Morand-Ferron, Cole, Rawles, &amp; Quinn, 2011)</w:t>
      </w:r>
      <w:r w:rsidR="006117E3" w:rsidRPr="002C5AF9">
        <w:rPr>
          <w:lang w:val="es-CR"/>
        </w:rPr>
        <w:fldChar w:fldCharType="end"/>
      </w:r>
      <w:r w:rsidR="006117E3" w:rsidRPr="002C5AF9">
        <w:rPr>
          <w:lang w:val="en-CA"/>
        </w:rPr>
        <w:t xml:space="preserve">. </w:t>
      </w:r>
      <w:r w:rsidR="00F150D7" w:rsidRPr="002C5AF9">
        <w:rPr>
          <w:lang w:val="en-CA"/>
        </w:rPr>
        <w:t>C</w:t>
      </w:r>
      <w:r w:rsidR="007919EB" w:rsidRPr="002C5AF9">
        <w:rPr>
          <w:lang w:val="en-CA"/>
        </w:rPr>
        <w:t>o</w:t>
      </w:r>
      <w:r w:rsidR="00F150D7" w:rsidRPr="002C5AF9">
        <w:rPr>
          <w:lang w:val="en-CA"/>
        </w:rPr>
        <w:t xml:space="preserve">nvergent evidence for the importance of persistence over learning has also been found </w:t>
      </w:r>
      <w:r w:rsidR="00A557BA" w:rsidRPr="002C5AF9">
        <w:rPr>
          <w:lang w:val="en-CA"/>
        </w:rPr>
        <w:t>in</w:t>
      </w:r>
      <w:r w:rsidR="00F150D7" w:rsidRPr="002C5AF9">
        <w:rPr>
          <w:lang w:val="en-CA"/>
        </w:rPr>
        <w:t xml:space="preserve"> co</w:t>
      </w:r>
      <w:r w:rsidR="007919EB" w:rsidRPr="002C5AF9">
        <w:rPr>
          <w:lang w:val="en-CA"/>
        </w:rPr>
        <w:t>mputational model</w:t>
      </w:r>
      <w:r w:rsidR="00CA38DB" w:rsidRPr="002C5AF9">
        <w:rPr>
          <w:lang w:val="en-CA"/>
        </w:rPr>
        <w:t>s</w:t>
      </w:r>
      <w:r w:rsidR="007919EB" w:rsidRPr="002C5AF9">
        <w:rPr>
          <w:lang w:val="en-CA"/>
        </w:rPr>
        <w:t xml:space="preserve"> of problem solving </w:t>
      </w:r>
      <w:r w:rsidR="00CF3FB6" w:rsidRPr="002C5AF9">
        <w:rPr>
          <w:lang w:val="en-CA"/>
        </w:rPr>
        <w:fldChar w:fldCharType="begin" w:fldLock="1"/>
      </w:r>
      <w:r w:rsidR="00C332E2" w:rsidRPr="002C5AF9">
        <w:rPr>
          <w:lang w:val="en-CA"/>
        </w:rPr>
        <w:instrText>ADDIN CSL_CITATION {"citationItems":[{"id":"ITEM-1","itemData":{"DOI":"10.1093/beheco/arw055","ISSN":"1045-2249","author":[{"dropping-particle":"","family":"Guez","given":"David","non-dropping-particle":"","parse-names":false,"suffix":""},{"dropping-particle":"","family":"Griffin","given":"Andrea S.","non-dropping-particle":"","parse-names":false,"suffix":""}],"container-title":"Behavioral Ecology","id":"ITEM-1","issue":"5","issued":{"date-parts":[["2016"]]},"page":"1449-1460","title":"Unraveling the key to innovative problem solving: a test of learning versus persistence","type":"article-journal","volume":"27"},"uris":["http://www.mendeley.com/documents/?uuid=a74e202c-3c3e-47d4-9eb4-480eaa3d3956"]}],"mendeley":{"formattedCitation":"(Guez &amp; Griffin, 2016)","plainTextFormattedCitation":"(Guez &amp; Griffin, 2016)","previouslyFormattedCitation":"(Guez &amp; Griffin, 2016)"},"properties":{"noteIndex":0},"schema":"https://github.com/citation-style-language/schema/raw/master/csl-citation.json"}</w:instrText>
      </w:r>
      <w:r w:rsidR="00CF3FB6" w:rsidRPr="002C5AF9">
        <w:rPr>
          <w:lang w:val="en-CA"/>
        </w:rPr>
        <w:fldChar w:fldCharType="separate"/>
      </w:r>
      <w:r w:rsidR="00CF3FB6" w:rsidRPr="002C5AF9">
        <w:rPr>
          <w:noProof/>
          <w:lang w:val="en-CA"/>
        </w:rPr>
        <w:t>(Guez &amp; Griffin, 2016)</w:t>
      </w:r>
      <w:r w:rsidR="00CF3FB6" w:rsidRPr="002C5AF9">
        <w:rPr>
          <w:lang w:val="en-CA"/>
        </w:rPr>
        <w:fldChar w:fldCharType="end"/>
      </w:r>
      <w:r w:rsidR="00F150D7" w:rsidRPr="002C5AF9">
        <w:rPr>
          <w:lang w:val="en-CA"/>
        </w:rPr>
        <w:t>.</w:t>
      </w:r>
      <w:r w:rsidR="00DF1036" w:rsidRPr="002C5AF9">
        <w:rPr>
          <w:lang w:val="en-CA"/>
        </w:rPr>
        <w:t xml:space="preserve"> </w:t>
      </w:r>
      <w:r w:rsidR="00DF1036" w:rsidRPr="002C5AF9">
        <w:t>The</w:t>
      </w:r>
      <w:r w:rsidR="008E1E80" w:rsidRPr="002C5AF9">
        <w:t xml:space="preserve"> positive</w:t>
      </w:r>
      <w:r w:rsidR="00DF1036" w:rsidRPr="002C5AF9">
        <w:t xml:space="preserve"> effects of </w:t>
      </w:r>
      <w:r w:rsidR="00FD024D" w:rsidRPr="002C5AF9">
        <w:t xml:space="preserve">increased </w:t>
      </w:r>
      <w:r w:rsidR="00DF1036" w:rsidRPr="002C5AF9">
        <w:t xml:space="preserve">motor diversity </w:t>
      </w:r>
      <w:r w:rsidR="008E1E80" w:rsidRPr="002C5AF9">
        <w:t xml:space="preserve">in solving problems </w:t>
      </w:r>
      <w:r w:rsidR="00DF1036" w:rsidRPr="002C5AF9">
        <w:t>are found in common mynas</w:t>
      </w:r>
      <w:r w:rsidR="00F7135B" w:rsidRPr="002C5AF9">
        <w:t xml:space="preserve"> </w:t>
      </w:r>
      <w:r w:rsidR="00F7135B" w:rsidRPr="002C5AF9">
        <w:fldChar w:fldCharType="begin" w:fldLock="1"/>
      </w:r>
      <w:r w:rsidR="00F7135B" w:rsidRPr="002C5AF9">
        <w:instrText xml:space="preserve">ADDIN CSL_CITATION {"citationItems":[{"id":"ITEM-1","itemData":{"DOI":"10.1016/j.anbehav.2014.11.012","ISSN":"00033472","abstract":"Macro-ecological comparisons have repeatedly demonstrated that the taxonomic distribution of foraging innovations coincides with the ability to adjust to novel and changing environments. We sought to obtain experimental support for the link between innovative foraging and opportunism by measuring the innovation abilities of two highly successful passerines on the east coast of Australia with very different success strategies. The ecological success of the introduced Indian myna, Acridotheres tristis, has been linked to its ability to occupy opportunistically an ecological niche that most natives cannot, whereas the native noisy miner, Manorina melanocephala, owes its success to its ability to aggressively outcompete other avian species. Indian mynas were significantly more neophobic than noisy miners. Yet, when tested on a range of innovative foraging tasks, Indian mynas consistently outperformed noisy miners. The ability to use the beak in a greater range of ways, and more flexibly, was highly repeatable in Indian mynas, and underpinned their superior problem-solving performance. We discuss the results in the light of potential methodological influences, but also the idea that necessity may facilitate innovation not only in less competitive individuals, as is documented in the literature, but also in species with less competitive lifestyles.","author":[{"dropping-particle":"","family":"Griffin","given":"Andrea S.","non-dropping-particle":"","parse-names":false,"suffix":""},{"dropping-particle":"","family":"Diquelou","given":"Marie C.","non-dropping-particle":"","parse-names":false,"suffix":""}],"container-title":"Animal Behaviour","id":"ITEM-1","issued":{"date-parts":[["2015"]]},"page":"84-94","title":"Innovative problem solving in birds: A cross-species comparison of two highly successful passerines","type":"article-journal","volume":"100"},"uris":["http://www.mendeley.com/documents/?uuid=f84e3c84-7234-42c2-86bd-1faff1c6da0d"]},{"id":"ITEM-2","itemData":{"DOI":"10.1016/j.anbehav.2014.04.009","ISSN":"00033472","abstract":"Foraging innovations are increasingly viewed as a key source of phenotypic plasticity and evolutionary change. Often thought to be associated with increased cognitive abilities, innovative foraging behaviour could potentially emerge as a simple consequence of being able to use a greater variety of motor actions in the foraging context. Here, we explored the role of motor diversity in the innovative problem-solving abilities of a highly successful ecological invader, the Indian myna, Sturnus tristis, using an extractive foraging task with multiple compartments. Consistent with findings from several other species, persistence predicted the latency to solve the first </w:instrText>
      </w:r>
      <w:r w:rsidR="00F7135B" w:rsidRPr="002C5AF9">
        <w:rPr>
          <w:lang w:val="es-CR"/>
        </w:rPr>
        <w:instrText>compartment. However, motor diversity was the strongest predictor of both solving latency of all further compartments and number of compartments solved. We suggest that motor diversity may facilitate innovation by increasing the ways in which objects can be handled, which in turn would allow for associative learning processes to enhance the expression of successful foraging behaviours. © 2014 The Association for the Study of Animal Behaviour.","author":[{"dropping-particle":"","family":"Griffin","given":"Andrea S.","non-dropping-particle":"","parse-names":false,"suffix":""},{"dropping-particle":"","family":"Diquelou","given":"Marie C.","non-dropping-particle":"","parse-names":false,"suffix":""},{"dropping-particle":"","family":"Perea","given":"Marjorie","non-dropping-particle":"","parse-names":false,"suffix":""}],"container-title":"Animal Behaviour","id":"ITEM-2","issued":{"date-parts":[["2014"]]},"page":"221-227","title":"Innovative problem solving in birds: A key role of motor diversity","type":"article-journal","volume":"92"},"uris":["http://www.mendeley.com/documents/?uuid=393b9b17-d590-4df9-ab6a-7c99e2e8400a"]}],"mendeley":{"formattedCitation":"(Griffin &amp; Diquelou, 2015; Griffin et al., 2014)","plainTextFormattedCitation":"(Griffin &amp; Diquelou, 2015; Griffin et al., 2014)","previouslyFormattedCitation":"(Griffin &amp; Diquelou, 2015; Griffin et al., 2014)"},"properties":{"noteIndex":0},"schema":"https://github.com/citation-style-language/schema/raw/master/csl-citation.json"}</w:instrText>
      </w:r>
      <w:r w:rsidR="00F7135B" w:rsidRPr="002C5AF9">
        <w:fldChar w:fldCharType="separate"/>
      </w:r>
      <w:r w:rsidR="00F7135B" w:rsidRPr="002C5AF9">
        <w:rPr>
          <w:noProof/>
          <w:lang w:val="es-CR"/>
        </w:rPr>
        <w:t>(Griffin &amp; Diquelou, 2015; Griffin et al., 2014)</w:t>
      </w:r>
      <w:r w:rsidR="00F7135B" w:rsidRPr="002C5AF9">
        <w:fldChar w:fldCharType="end"/>
      </w:r>
      <w:r w:rsidR="00DF1036" w:rsidRPr="002C5AF9">
        <w:rPr>
          <w:lang w:val="fr-FR"/>
        </w:rPr>
        <w:t xml:space="preserve">, hyenas </w:t>
      </w:r>
      <w:r w:rsidR="00DF1036" w:rsidRPr="002C5AF9">
        <w:fldChar w:fldCharType="begin" w:fldLock="1"/>
      </w:r>
      <w:r w:rsidR="00DF1036" w:rsidRPr="002C5AF9">
        <w:rPr>
          <w:lang w:val="fr-FR"/>
        </w:rPr>
        <w:instrText>ADDIN CSL_CITATION {"citationItems":[{"id":"ITEM-1","itemData":{"DOI":"10.1098/rspb.2012.1450","ISSN":"14712954","abstract":"Innovative animals are those able to solve novel problems or invent novel solutions to existing problems. Despite the important ecological and evolutionary consequences of innovation, we still know very little about the traits that vary among individuals within a species to make them more or less innovative. Here we examine innovative problem solving by spotted hyenas (Crocuta crocuta) in their natural habitat, and demonstrate for the first time in a non-human animal that those individuals exhibiting a greater diversity of initial exploratory behaviours are more successful problem solvers. Additionally, as in earlier work, we found that neophobia was a critical inhibitor of problem-solving success. Interestingly, although juveniles and adults were equally successful in solving the problem, juveniles were significantly more diverse in their initial exploratory behaviours, more persistent and less neophobic than were adults. We found no significant effects of social rank or sex on success, the diversity of initial exploratory behaviours, behavioural persistence or neophobia. Our results suggest that the diversity of initial exploratory behaviours, akin to some measures of human creativity, is an important, but largely overlooked, determinant of problem-solving success in non-human animals.","author":[{"dropping-particle":"","family":"Benson-Amram","given":"Sarah","non-dropping-particle":"","parse-names":false,"suffix":""},{"dropping-particle":"","family":"Holekamp","given":"Kay E.","non-dropping-particle":"","parse-names":false,"suffix":""}],"container-title":"Proceedings of the Royal Society B: Biological Sciences","id":"ITEM-1","issue":"1744","issued":{"date-parts":[["2012"]]},"page":"4087-4095","title":"Innovative problem solving by wild spotted hyenas","type":"article-journal","volume":"279"},"uris":["http://www.mendeley.com/documents/?uuid=2e9b7edc-9f41-4d1c-9699-33ecf0ee231c"]}],"mendeley":{"formattedCitation":"(Benson-Amram &amp; Holekamp, 2012)","plainTextFormattedCitation":"(Benson-Amram &amp; Holekamp, 2012)","previouslyFormattedCitation":"(Benson-Amram &amp; Holekamp, 2012)"},"properties":{"noteIndex":0},"schema":"https://github.com/citation-style-language/schema/raw/master/csl-citation.json"}</w:instrText>
      </w:r>
      <w:r w:rsidR="00DF1036" w:rsidRPr="002C5AF9">
        <w:fldChar w:fldCharType="separate"/>
      </w:r>
      <w:r w:rsidR="00DF1036" w:rsidRPr="002C5AF9">
        <w:rPr>
          <w:noProof/>
          <w:lang w:val="fr-FR"/>
        </w:rPr>
        <w:t>(Benson-Amram &amp; Holekamp, 2012)</w:t>
      </w:r>
      <w:r w:rsidR="00DF1036" w:rsidRPr="002C5AF9">
        <w:fldChar w:fldCharType="end"/>
      </w:r>
      <w:r w:rsidR="00DF1036" w:rsidRPr="002C5AF9">
        <w:rPr>
          <w:lang w:val="fr-FR"/>
        </w:rPr>
        <w:t xml:space="preserve">, and multiple urban birds </w:t>
      </w:r>
      <w:r w:rsidR="00DF1036" w:rsidRPr="002C5AF9">
        <w:fldChar w:fldCharType="begin" w:fldLock="1"/>
      </w:r>
      <w:r w:rsidR="00DF1036" w:rsidRPr="002C5AF9">
        <w:rPr>
          <w:lang w:val="fr-FR"/>
        </w:rPr>
        <w:instrText>ADDIN CSL_CITATION {"citationItems":[{"id":"ITEM-1","itemData":{"DOI":"10.1093/beheco/arv190","ISSN":"14657279","abstract":"The capacity to behave innovatively facilitates adaptation to changing environmental conditions and accelerates speciation rates. Innovation tendencies show substantial variation both among and within species, but the sources of this variation remain poorly understood. There has been much debate on the role of cognition and significant amounts of empirical research on the influence of motivational and state-dependent processes, but the prediction that innovation might also be facilitated by motor processes has only recently begun to gain traction. Here, we measured innovative foraging in 7 common urban avian species under free-ranging conditions and explored the role of motor flexibility as well as several potential other predictors of innovation such as motivation and morphology. Species differed significantly in their tenden</w:instrText>
      </w:r>
      <w:r w:rsidR="00DF1036" w:rsidRPr="007C1451">
        <w:rPr>
          <w:lang w:val="en-CA"/>
        </w:rPr>
        <w:instrText>cy to forage innovatively, with a true corvid, the Australian raven, Corvus coronoides, outperforming all other species. Across species, motor flexibility was the strongest predictor of the capacity to forage innovatively. Our results extend previous work demonstrating the role of motor diversity in individual differences in the tendency to forage innovatively and provide the impetus for future research on links between motor and cognitive flexibility.","author":[{"dropping</w:instrText>
      </w:r>
      <w:r w:rsidR="00DF1036" w:rsidRPr="002C5AF9">
        <w:rPr>
          <w:lang w:val="en-AU"/>
        </w:rPr>
        <w:instrText>-particle":"","family":"Diquelou","given":"Marie C.","non-dropping-particle":"","parse-names":false,"suffix":""},{"dropping-particle":"","family":"Griffin","given":"Andrea S.","non-dropping-particle":"","parse-names":false,"suffix":""},{"dropping-particle":"","family":"Sol","given":"Daniel","non-dropping-particle":"","parse-names":false,"suffix":""}],"container-title":"Behavioral Ecology","id":"ITEM-1","issue":"2","issued":{"date-parts":[["2016"]]},"page":"584-591","title":"The role of motor diversity in foraging innovations: A cross-species comparison in urban birds","type":"article-journal","volume":"27"},"uris":["http://www.mendeley.com/documents/?uuid=07afe6d2-0bed-4ff5-9103-99969ea7b4c2"]}],"mendeley":{"formattedCitation":"(Diquelou, Griffin, &amp; Sol, 2016)","plainTextFormattedCitation":"(Diquelou, Griffin, &amp; Sol, 2016)","previouslyFormattedCitation":"(Diquelou, Griffin, &amp; Sol, 2016)"},"properties":{"noteIndex":0},"schema":"https://github.com/citation-style-language/schema/raw/master/csl-citation.json"}</w:instrText>
      </w:r>
      <w:r w:rsidR="00DF1036" w:rsidRPr="002C5AF9">
        <w:fldChar w:fldCharType="separate"/>
      </w:r>
      <w:r w:rsidR="00DF1036" w:rsidRPr="002C5AF9">
        <w:rPr>
          <w:noProof/>
        </w:rPr>
        <w:t>(Diquelou, Griffin, &amp; Sol, 2016)</w:t>
      </w:r>
      <w:r w:rsidR="00DF1036" w:rsidRPr="002C5AF9">
        <w:fldChar w:fldCharType="end"/>
      </w:r>
    </w:p>
    <w:p w14:paraId="7595CDFA" w14:textId="105840BD" w:rsidR="00CA65AA" w:rsidRPr="002C5AF9" w:rsidRDefault="00247440" w:rsidP="0057179B">
      <w:pPr>
        <w:spacing w:line="480" w:lineRule="auto"/>
      </w:pPr>
      <w:r w:rsidRPr="002C5AF9">
        <w:rPr>
          <w:lang w:val="en-CA"/>
        </w:rPr>
        <w:tab/>
      </w:r>
      <w:r w:rsidR="00367A4C" w:rsidRPr="002C5AF9">
        <w:rPr>
          <w:lang w:val="en-CA"/>
        </w:rPr>
        <w:t>Age</w:t>
      </w:r>
      <w:r w:rsidR="002D68C0" w:rsidRPr="002C5AF9">
        <w:t xml:space="preserve"> </w:t>
      </w:r>
      <w:r w:rsidR="006117E3" w:rsidRPr="002C5AF9">
        <w:t>also influence</w:t>
      </w:r>
      <w:r w:rsidR="002D68C0" w:rsidRPr="002C5AF9">
        <w:t>s</w:t>
      </w:r>
      <w:r w:rsidR="006117E3" w:rsidRPr="002C5AF9">
        <w:t xml:space="preserve"> </w:t>
      </w:r>
      <w:r w:rsidR="00D642A9" w:rsidRPr="002C5AF9">
        <w:t>problem-solving</w:t>
      </w:r>
      <w:r w:rsidR="006117E3" w:rsidRPr="002C5AF9">
        <w:t xml:space="preserve"> performance</w:t>
      </w:r>
      <w:r w:rsidR="00D642A9" w:rsidRPr="002C5AF9">
        <w:t xml:space="preserve">. </w:t>
      </w:r>
      <w:r w:rsidR="00876BFF" w:rsidRPr="002C5AF9">
        <w:t>In callitrichid monkey</w:t>
      </w:r>
      <w:r w:rsidR="00DF1036" w:rsidRPr="002C5AF9">
        <w:t>s (Callitrichidae), for example</w:t>
      </w:r>
      <w:r w:rsidR="00876BFF" w:rsidRPr="002C5AF9">
        <w:t xml:space="preserve">, juveniles were less likely to solve a task than adults </w:t>
      </w:r>
      <w:r w:rsidR="001A7EC2" w:rsidRPr="002C5AF9">
        <w:fldChar w:fldCharType="begin" w:fldLock="1"/>
      </w:r>
      <w:r w:rsidR="008D3B81" w:rsidRPr="002C5AF9">
        <w:instrText>ADDIN CSL_CITATION {"citationItems":[{"id":"ITEM-1","itemData":{"DOI":"10.1002/ajp.20136","ISSN":"02752565","abstract":"The prevailing assumption in the primate literature is that young or juvenile primates are more innovative than adult individuals. This innovative tendency among the young is frequently thought to be a consequence, or side effect, of their increased rates of exploration and play. Conversely, Reader and Laland's [International Journal of Primatology 22:787-806, 2001] review of the primate innovation literature noted a greater reported incidence of innovation in adults than nonadults, which they interpreted as (in part) a reflection of the greater experience and competence of older individuals. Within callitrichids there is contradictory evidence for age differences in response to novel objects, foods, and foraging tasks. By presenting novel extractive foraging tasks to family groups of callitrichid monkeys in zoos, we examined, in a large sample, whether there are positive or negative relationships of age with neophilia, exploration, and innovation, and whether play or experience most facilitates innovation. The results indicate that exploration and innovation (but not neophilia) are positively correlated with age, perhaps reflecting adults' greater manipulative competence. To the extent that there was evidence for play in younger individuals, it did not appear to contribute to innovation. The implications of these findings for the fields of innovation and conservation through reintroduction are considered.","author":[{"dropping-particle":"","family":"Kendal","given":"R. L.","non-dropping-particle":"","parse-names":false,"suffix":""},{"dropping-particle":"","family":"Coe","given":"R. L.","non-dropping-particle":"","parse-names":false,"suffix":""},{"dropping-particle":"","family":"Laland","given":"K. N.","non-dropping-particle":"","parse-names":false,"suffix":""}],"container-title":"American Journal of Primatology","id":"ITEM-1","issue":"2","issued":{"date-parts":[["2005"]]},"page":"167-188","title":"Age differences in neophilia, exploration, and innovation in family groups of callitrichid monkeys","type":"article-journal","volume":"66"},"uris":["http://www.mendeley.com/documents/?uuid=b1753564-08fe-4135-9133-7d5edaf66bea"]}],"mendeley":{"formattedCitation":"(Kendal, Coe, &amp; Laland, 2005)","plainTextFormattedCitation":"(Kendal, Coe, &amp; Laland, 2005)","previouslyFormattedCitation":"(Kendal, Coe, &amp; Laland, 2005)"},"properties":{"noteIndex":0},"schema":"https://github.com/citation-style-language/schema/raw/master/csl-citation.json"}</w:instrText>
      </w:r>
      <w:r w:rsidR="001A7EC2" w:rsidRPr="002C5AF9">
        <w:fldChar w:fldCharType="separate"/>
      </w:r>
      <w:r w:rsidR="001A7EC2" w:rsidRPr="002C5AF9">
        <w:rPr>
          <w:noProof/>
        </w:rPr>
        <w:t>(Kendal, Coe, &amp; Laland, 2005)</w:t>
      </w:r>
      <w:r w:rsidR="001A7EC2" w:rsidRPr="002C5AF9">
        <w:fldChar w:fldCharType="end"/>
      </w:r>
      <w:r w:rsidR="001A7EC2" w:rsidRPr="002C5AF9">
        <w:t xml:space="preserve">. </w:t>
      </w:r>
      <w:r w:rsidR="0057179B" w:rsidRPr="002C5AF9">
        <w:t>Such effects have also been reported in the system</w:t>
      </w:r>
      <w:r w:rsidR="00FD024D" w:rsidRPr="002C5AF9">
        <w:t xml:space="preserve"> (budgerigars)</w:t>
      </w:r>
      <w:r w:rsidR="0057179B" w:rsidRPr="002C5AF9">
        <w:t xml:space="preserve"> used by Chen et al. </w:t>
      </w:r>
      <w:r w:rsidR="008E1E80" w:rsidRPr="002C5AF9">
        <w:fldChar w:fldCharType="begin" w:fldLock="1"/>
      </w:r>
      <w:r w:rsidR="00F7135B" w:rsidRPr="002C5AF9">
        <w:instrText>ADDIN CSL_CITATION {"citationItems":[{"id":"ITEM-1","itemData":{"DOI":"10.1093/beheco/arx116","ISSN":"14657279","abstract":"To study the fitness effects of individual variation in cognitive traits, it is paramount to understand whether traits such as personality and physiological stress influence cognitive performance. We first tested whether budgerigars showed both consistent personalities and cognitive performance across time and tasks. We tested object and food neophobia, and exploratory behavior. We measured cognitive performance in habituation, ability to solve foraging problems, spatial memory, and seed discrimination tasks. Budgerigars showed consistency in their neophobic tendencies and these tendencies were associated with their exploratory behavior. Birds were also consistent in how they performed in most of the cognitive tasks (temporal consistency), but were not consistent in their performance across tasks (context consistency). Neither corticosterone levels (baseline and stress-induced) showed a significant relationship with either cognitive or personality measures. Neophobic and exploratory tendencies determined the willingness of birds to engage only in the seed discrimination task. Such tendencies also had a significant effect on problem-solving ability. Our results suggest that consistent individual differences in cognitive performance along with consistent differences in personality could determine response to environmental change and therefore have important fitness consequences.","author":[{"dropping-particle":"","family":"Medina-García","given":"Angela","non-dropping-particle":"","parse-names":false,"suffix":""},{"dropping-particle":"","family":"Jawor","given":"Jodie M.","non-dropping-particle":"","parse-names":false,"suffix":""},{"dropping-particle":"","family":"Wright","given":"Timothy F.","non-dropping-particle":"","parse-names":false,"suffix":""}],"container-title":"Behavioral Ecology","id":"ITEM-1","issue":"6","issued":{"date-parts":[["2017"]]},"page":"1504-1516","title":"Cognition, personality, and stress in budgerigars, Melopsittacus undulatus","type":"article-journal","volume":"28"},"uris":["http://www.mendeley.com/documents/?uuid=82074190-b84a-49b0-9c72-27676562be45"]}],"mendeley":{"formattedCitation":"(Medina-García, Jawor, &amp; Wright, 2017)","plainTextFormattedCitation":"(Medina-García, Jawor, &amp; Wright, 2017)","previouslyFormattedCitation":"(Medina-García, Jawor, &amp; Wright, 2017)"},"properties":{"noteIndex":0},"schema":"https://github.com/citation-style-language/schema/raw/master/csl-citation.json"}</w:instrText>
      </w:r>
      <w:r w:rsidR="008E1E80" w:rsidRPr="002C5AF9">
        <w:fldChar w:fldCharType="separate"/>
      </w:r>
      <w:r w:rsidR="008E1E80" w:rsidRPr="002C5AF9">
        <w:rPr>
          <w:noProof/>
        </w:rPr>
        <w:t>(Medina-García, Jawor, &amp; Wright, 2017)</w:t>
      </w:r>
      <w:r w:rsidR="008E1E80" w:rsidRPr="002C5AF9">
        <w:fldChar w:fldCharType="end"/>
      </w:r>
      <w:r w:rsidR="0057179B" w:rsidRPr="002C5AF9">
        <w:t xml:space="preserve">. </w:t>
      </w:r>
      <w:r w:rsidR="00407E2A" w:rsidRPr="002C5AF9">
        <w:t>Higher e</w:t>
      </w:r>
      <w:r w:rsidR="00C77914" w:rsidRPr="002C5AF9">
        <w:t>xploration</w:t>
      </w:r>
      <w:r w:rsidR="00407E2A" w:rsidRPr="002C5AF9">
        <w:t xml:space="preserve"> rate</w:t>
      </w:r>
      <w:r w:rsidR="00C77914" w:rsidRPr="002C5AF9">
        <w:t xml:space="preserve"> and</w:t>
      </w:r>
      <w:r w:rsidR="00407E2A" w:rsidRPr="002C5AF9">
        <w:t xml:space="preserve"> lower</w:t>
      </w:r>
      <w:r w:rsidR="00C77914" w:rsidRPr="002C5AF9">
        <w:t xml:space="preserve"> juvenile</w:t>
      </w:r>
      <w:r w:rsidR="00407E2A" w:rsidRPr="002C5AF9">
        <w:t xml:space="preserve"> neophobia were found to have a positive</w:t>
      </w:r>
      <w:r w:rsidR="00C77914" w:rsidRPr="002C5AF9">
        <w:t xml:space="preserve"> effect on problem solving performance</w:t>
      </w:r>
      <w:r w:rsidR="00DF1036" w:rsidRPr="002C5AF9">
        <w:t xml:space="preserve"> </w:t>
      </w:r>
      <w:r w:rsidR="00407E2A" w:rsidRPr="002C5AF9">
        <w:t xml:space="preserve">(which </w:t>
      </w:r>
      <w:r w:rsidR="001269D3" w:rsidRPr="002C5AF9">
        <w:t xml:space="preserve">Medina-García et al. </w:t>
      </w:r>
      <w:r w:rsidR="00407E2A" w:rsidRPr="002C5AF9">
        <w:t>measured as problem solving success combined with the number of trials before success).</w:t>
      </w:r>
      <w:r w:rsidR="00C77914" w:rsidRPr="002C5AF9">
        <w:t xml:space="preserve"> </w:t>
      </w:r>
      <w:r w:rsidR="000B548F" w:rsidRPr="002C5AF9">
        <w:t xml:space="preserve">Overall, the literature on individual differences in problem solving </w:t>
      </w:r>
      <w:r w:rsidR="00D642A9" w:rsidRPr="002C5AF9">
        <w:t>performance shows more evidence for problem-solving success being influenced by non-cognitive factors than by cognitive abilities</w:t>
      </w:r>
      <w:r w:rsidR="004130D8" w:rsidRPr="002C5AF9">
        <w:t xml:space="preserve">, casting </w:t>
      </w:r>
      <w:r w:rsidR="00E84BE9" w:rsidRPr="002C5AF9">
        <w:t>additional</w:t>
      </w:r>
      <w:r w:rsidR="004130D8" w:rsidRPr="002C5AF9">
        <w:t xml:space="preserve"> doubt on the assumption that problem solving </w:t>
      </w:r>
      <w:r w:rsidR="00E84BE9" w:rsidRPr="002C5AF9">
        <w:t xml:space="preserve">involves or </w:t>
      </w:r>
      <w:r w:rsidR="004130D8" w:rsidRPr="002C5AF9">
        <w:t xml:space="preserve">is </w:t>
      </w:r>
      <w:r w:rsidR="00E84BE9" w:rsidRPr="002C5AF9">
        <w:rPr>
          <w:i/>
          <w:iCs/>
        </w:rPr>
        <w:t>per se</w:t>
      </w:r>
      <w:r w:rsidR="00E84BE9" w:rsidRPr="002C5AF9">
        <w:t xml:space="preserve"> </w:t>
      </w:r>
      <w:r w:rsidR="004130D8" w:rsidRPr="002C5AF9">
        <w:t>a cognitive skill.</w:t>
      </w:r>
      <w:r w:rsidR="000429B8" w:rsidRPr="002C5AF9">
        <w:t xml:space="preserve"> </w:t>
      </w:r>
    </w:p>
    <w:p w14:paraId="18B2999C" w14:textId="6446A8CE" w:rsidR="00F122F5" w:rsidRPr="002C5AF9" w:rsidRDefault="0046365F" w:rsidP="00DE2B71">
      <w:pPr>
        <w:spacing w:line="480" w:lineRule="auto"/>
      </w:pPr>
      <w:r w:rsidRPr="002C5AF9">
        <w:lastRenderedPageBreak/>
        <w:tab/>
      </w:r>
      <w:r w:rsidR="00A52E50" w:rsidRPr="002C5AF9">
        <w:t>Despite our concerns with Chen et al. (2019) interpretation of their results,</w:t>
      </w:r>
      <w:r w:rsidR="00FD3EF3" w:rsidRPr="002C5AF9">
        <w:t xml:space="preserve"> we applaud the approach taken to study female preference for males. The methodology provided </w:t>
      </w:r>
      <w:r w:rsidR="00CF23BA" w:rsidRPr="002C5AF9">
        <w:t xml:space="preserve">a </w:t>
      </w:r>
      <w:r w:rsidR="00FD3EF3" w:rsidRPr="002C5AF9">
        <w:t>very clear result</w:t>
      </w:r>
      <w:r w:rsidR="008B442E" w:rsidRPr="002C5AF9">
        <w:t>:</w:t>
      </w:r>
      <w:r w:rsidR="00A52E50" w:rsidRPr="002C5AF9">
        <w:t xml:space="preserve"> </w:t>
      </w:r>
      <w:r w:rsidR="001A332B" w:rsidRPr="002C5AF9">
        <w:t xml:space="preserve">males </w:t>
      </w:r>
      <w:r w:rsidR="00B550DF" w:rsidRPr="002C5AF9">
        <w:t xml:space="preserve">(but not females) </w:t>
      </w:r>
      <w:r w:rsidR="001A332B" w:rsidRPr="002C5AF9">
        <w:t xml:space="preserve">become more attractive to </w:t>
      </w:r>
      <w:r w:rsidR="00A52E50" w:rsidRPr="002C5AF9">
        <w:t xml:space="preserve">female budgerigars </w:t>
      </w:r>
      <w:r w:rsidR="001A332B" w:rsidRPr="002C5AF9">
        <w:t xml:space="preserve">after they have </w:t>
      </w:r>
      <w:r w:rsidR="00DA3B34" w:rsidRPr="002C5AF9">
        <w:t>demonstrated successful problem solving</w:t>
      </w:r>
      <w:r w:rsidR="00A52E50" w:rsidRPr="002C5AF9">
        <w:t xml:space="preserve">. </w:t>
      </w:r>
      <w:r w:rsidR="00751027" w:rsidRPr="002C5AF9">
        <w:t>W</w:t>
      </w:r>
      <w:r w:rsidR="00022A3F" w:rsidRPr="002C5AF9">
        <w:t xml:space="preserve">hat </w:t>
      </w:r>
      <w:r w:rsidR="00751027" w:rsidRPr="002C5AF9">
        <w:t xml:space="preserve">then is it about </w:t>
      </w:r>
      <w:r w:rsidR="00591390" w:rsidRPr="002C5AF9">
        <w:t xml:space="preserve">successful problem-solving </w:t>
      </w:r>
      <w:r w:rsidR="00751027" w:rsidRPr="002C5AF9">
        <w:t xml:space="preserve">that attracts female attention and </w:t>
      </w:r>
      <w:r w:rsidR="002B669A" w:rsidRPr="002C5AF9">
        <w:t>cause</w:t>
      </w:r>
      <w:r w:rsidR="00EF0578" w:rsidRPr="002C5AF9">
        <w:t>s</w:t>
      </w:r>
      <w:r w:rsidR="00A52E50" w:rsidRPr="002C5AF9">
        <w:t xml:space="preserve"> </w:t>
      </w:r>
      <w:r w:rsidR="00751027" w:rsidRPr="002C5AF9">
        <w:t xml:space="preserve">them </w:t>
      </w:r>
      <w:r w:rsidR="002B669A" w:rsidRPr="002C5AF9">
        <w:t xml:space="preserve">to change their preference? </w:t>
      </w:r>
      <w:r w:rsidR="00367A4C" w:rsidRPr="002C5AF9">
        <w:t>We propose that</w:t>
      </w:r>
      <w:r w:rsidR="00C10E37" w:rsidRPr="002C5AF9">
        <w:t xml:space="preserve"> females are</w:t>
      </w:r>
      <w:r w:rsidR="00731F15" w:rsidRPr="002C5AF9">
        <w:t xml:space="preserve"> being</w:t>
      </w:r>
      <w:r w:rsidR="00C10E37" w:rsidRPr="002C5AF9">
        <w:t xml:space="preserve"> attracted to males that </w:t>
      </w:r>
      <w:r w:rsidR="00C10E37" w:rsidRPr="002C5AF9">
        <w:rPr>
          <w:i/>
        </w:rPr>
        <w:t xml:space="preserve">produce </w:t>
      </w:r>
      <w:r w:rsidR="00C10E37" w:rsidRPr="002C5AF9">
        <w:t>(rather than eat) food.</w:t>
      </w:r>
      <w:r w:rsidR="004F15D7" w:rsidRPr="002C5AF9">
        <w:t xml:space="preserve"> </w:t>
      </w:r>
      <w:r w:rsidR="00836F20" w:rsidRPr="002C5AF9">
        <w:t>Re-formulating</w:t>
      </w:r>
      <w:r w:rsidR="00213F03" w:rsidRPr="002C5AF9">
        <w:t xml:space="preserve"> </w:t>
      </w:r>
      <w:r w:rsidR="00F5312F" w:rsidRPr="002C5AF9">
        <w:t>‘</w:t>
      </w:r>
      <w:r w:rsidR="00213F03" w:rsidRPr="002C5AF9">
        <w:t xml:space="preserve">problem-solving </w:t>
      </w:r>
      <w:r w:rsidR="00836F20" w:rsidRPr="002C5AF9">
        <w:t>males</w:t>
      </w:r>
      <w:r w:rsidR="00F5312F" w:rsidRPr="002C5AF9">
        <w:t>’</w:t>
      </w:r>
      <w:r w:rsidR="00836F20" w:rsidRPr="002C5AF9">
        <w:t xml:space="preserve"> </w:t>
      </w:r>
      <w:r w:rsidR="00213F03" w:rsidRPr="002C5AF9">
        <w:t xml:space="preserve">as </w:t>
      </w:r>
      <w:r w:rsidR="00F5312F" w:rsidRPr="002C5AF9">
        <w:t>‘</w:t>
      </w:r>
      <w:r w:rsidR="00213F03" w:rsidRPr="002C5AF9">
        <w:t>food</w:t>
      </w:r>
      <w:r w:rsidR="00C5443F" w:rsidRPr="002C5AF9">
        <w:t>-</w:t>
      </w:r>
      <w:r w:rsidR="00836F20" w:rsidRPr="002C5AF9">
        <w:t>producing males</w:t>
      </w:r>
      <w:r w:rsidR="00F5312F" w:rsidRPr="002C5AF9">
        <w:t>’</w:t>
      </w:r>
      <w:r w:rsidR="00213F03" w:rsidRPr="002C5AF9">
        <w:t xml:space="preserve"> makes it </w:t>
      </w:r>
      <w:r w:rsidR="00836F20" w:rsidRPr="002C5AF9">
        <w:t xml:space="preserve">easier to </w:t>
      </w:r>
      <w:r w:rsidR="00DF1036" w:rsidRPr="002C5AF9">
        <w:t>realize</w:t>
      </w:r>
      <w:r w:rsidR="00836F20" w:rsidRPr="002C5AF9">
        <w:t xml:space="preserve"> that </w:t>
      </w:r>
      <w:r w:rsidR="00213F03" w:rsidRPr="002C5AF9">
        <w:t>f</w:t>
      </w:r>
      <w:r w:rsidR="00836F20" w:rsidRPr="002C5AF9">
        <w:t>emale choice likely operates on the behavioural outcome and not on the mechanism</w:t>
      </w:r>
      <w:r w:rsidR="00F5312F" w:rsidRPr="002C5AF9">
        <w:t xml:space="preserve"> underpinning food production</w:t>
      </w:r>
      <w:r w:rsidR="00836F20" w:rsidRPr="002C5AF9">
        <w:t xml:space="preserve"> (e.g. cognition vs. persistence). For this reason,</w:t>
      </w:r>
      <w:r w:rsidR="0014434C" w:rsidRPr="002C5AF9">
        <w:t xml:space="preserve"> in light of the data reviewed above,</w:t>
      </w:r>
      <w:r w:rsidR="00836F20" w:rsidRPr="002C5AF9">
        <w:t xml:space="preserve"> inferring from </w:t>
      </w:r>
      <w:r w:rsidR="00826AAF" w:rsidRPr="002C5AF9">
        <w:t>Chen et al.’s findings</w:t>
      </w:r>
      <w:r w:rsidR="00836F20" w:rsidRPr="002C5AF9">
        <w:t xml:space="preserve"> that female selection acts upon </w:t>
      </w:r>
      <w:r w:rsidR="0028503B" w:rsidRPr="002C5AF9">
        <w:t xml:space="preserve">male </w:t>
      </w:r>
      <w:r w:rsidR="00836F20" w:rsidRPr="002C5AF9">
        <w:t>cognition is premature.</w:t>
      </w:r>
    </w:p>
    <w:p w14:paraId="214E3280" w14:textId="02F9B866" w:rsidR="00FD60CD" w:rsidRPr="002C5AF9" w:rsidRDefault="00FD60CD" w:rsidP="00DE2B71">
      <w:pPr>
        <w:spacing w:line="480" w:lineRule="auto"/>
      </w:pPr>
    </w:p>
    <w:p w14:paraId="22634058" w14:textId="653DA1EA" w:rsidR="00F5312F" w:rsidRPr="002C5AF9" w:rsidRDefault="0046365F" w:rsidP="00DE2B71">
      <w:pPr>
        <w:spacing w:line="480" w:lineRule="auto"/>
        <w:rPr>
          <w:lang w:val="fr-FR"/>
        </w:rPr>
      </w:pPr>
      <w:r w:rsidRPr="002C5AF9">
        <w:rPr>
          <w:b/>
          <w:lang w:val="fr-FR"/>
        </w:rPr>
        <w:t>Conclusion</w:t>
      </w:r>
    </w:p>
    <w:p w14:paraId="1372B2FA" w14:textId="20E2A5E0" w:rsidR="00AF7CD2" w:rsidRPr="002C5AF9" w:rsidRDefault="00C253AA" w:rsidP="002467DE">
      <w:pPr>
        <w:spacing w:line="480" w:lineRule="auto"/>
      </w:pPr>
      <w:r w:rsidRPr="002C5AF9">
        <w:rPr>
          <w:lang w:val="fr-FR"/>
        </w:rPr>
        <w:t xml:space="preserve">As Chen et al. </w:t>
      </w:r>
      <w:r w:rsidRPr="002C5AF9">
        <w:t xml:space="preserve">(2019) mention in their paper, solving foraging problems </w:t>
      </w:r>
      <w:r w:rsidR="00C5443F" w:rsidRPr="002C5AF9">
        <w:t>might be</w:t>
      </w:r>
      <w:r w:rsidRPr="002C5AF9">
        <w:t xml:space="preserve"> advantageous and a desirable skill in a mate.</w:t>
      </w:r>
      <w:r w:rsidR="00E964D8" w:rsidRPr="002C5AF9">
        <w:t xml:space="preserve"> However, evidence shows that success in problem solving is not necessarily predicted by cognitive abilities, and that inter</w:t>
      </w:r>
      <w:r w:rsidR="004130D8" w:rsidRPr="002C5AF9">
        <w:t>-</w:t>
      </w:r>
      <w:r w:rsidR="00E964D8" w:rsidRPr="002C5AF9">
        <w:t xml:space="preserve">individual differences in problem solving performance are often influenced by </w:t>
      </w:r>
      <w:r w:rsidR="00C5443F" w:rsidRPr="002C5AF9">
        <w:t xml:space="preserve">aspects of behaviour typically considered by mainstream literature to be </w:t>
      </w:r>
      <w:r w:rsidR="00E964D8" w:rsidRPr="002C5AF9">
        <w:t>non</w:t>
      </w:r>
      <w:r w:rsidR="004130D8" w:rsidRPr="002C5AF9">
        <w:t>-</w:t>
      </w:r>
      <w:r w:rsidR="00E964D8" w:rsidRPr="002C5AF9">
        <w:t>cognitive. Consequently, the results obtained by Chen et al</w:t>
      </w:r>
      <w:r w:rsidR="004130D8" w:rsidRPr="002C5AF9">
        <w:t>.</w:t>
      </w:r>
      <w:r w:rsidR="00E964D8" w:rsidRPr="002C5AF9">
        <w:t xml:space="preserve"> (2019) are not necessarily evidence that sexual selection affects the evolution of cognitive traits. </w:t>
      </w:r>
      <w:r w:rsidR="00F71D41" w:rsidRPr="002C5AF9">
        <w:t xml:space="preserve">In </w:t>
      </w:r>
      <w:r w:rsidR="00731F15" w:rsidRPr="002C5AF9">
        <w:t xml:space="preserve">order to reach such a conclusion we consider </w:t>
      </w:r>
      <w:r w:rsidR="00F71D41" w:rsidRPr="002C5AF9">
        <w:t xml:space="preserve">it is necessary to </w:t>
      </w:r>
      <w:r w:rsidR="001510A8" w:rsidRPr="002C5AF9">
        <w:t xml:space="preserve">demonstrate that </w:t>
      </w:r>
      <w:r w:rsidR="00F122F5" w:rsidRPr="002C5AF9">
        <w:t>the following conditions</w:t>
      </w:r>
      <w:r w:rsidR="001510A8" w:rsidRPr="002C5AF9">
        <w:t xml:space="preserve"> are met</w:t>
      </w:r>
      <w:r w:rsidR="00F122F5" w:rsidRPr="002C5AF9">
        <w:t xml:space="preserve">: (1) variation in problem solving </w:t>
      </w:r>
      <w:r w:rsidR="00F71D41" w:rsidRPr="002C5AF9">
        <w:t>correlates with</w:t>
      </w:r>
      <w:r w:rsidR="00F122F5" w:rsidRPr="002C5AF9">
        <w:t xml:space="preserve"> variation in cognition</w:t>
      </w:r>
      <w:r w:rsidR="00F71D41" w:rsidRPr="002C5AF9">
        <w:t xml:space="preserve"> (e.g. learning speed)</w:t>
      </w:r>
      <w:r w:rsidR="00F122F5" w:rsidRPr="002C5AF9">
        <w:t xml:space="preserve"> in budgerigars; (</w:t>
      </w:r>
      <w:r w:rsidR="00DF1036" w:rsidRPr="002C5AF9">
        <w:t xml:space="preserve">2) </w:t>
      </w:r>
      <w:r w:rsidR="00F122F5" w:rsidRPr="002C5AF9">
        <w:t>there is natural variation</w:t>
      </w:r>
      <w:r w:rsidR="00F71D41" w:rsidRPr="002C5AF9">
        <w:t xml:space="preserve"> in problem solving abilities</w:t>
      </w:r>
      <w:r w:rsidR="00DF1036" w:rsidRPr="002C5AF9">
        <w:t xml:space="preserve"> among male budgerigars</w:t>
      </w:r>
      <w:r w:rsidR="00F122F5" w:rsidRPr="002C5AF9">
        <w:t xml:space="preserve">, </w:t>
      </w:r>
      <w:r w:rsidR="00DF1036" w:rsidRPr="002C5AF9">
        <w:t>(3)</w:t>
      </w:r>
      <w:r w:rsidR="00F71D41" w:rsidRPr="002C5AF9">
        <w:t xml:space="preserve"> that </w:t>
      </w:r>
      <w:r w:rsidR="00DF1036" w:rsidRPr="002C5AF9">
        <w:t>individual male budgerigars</w:t>
      </w:r>
      <w:r w:rsidR="00F71D41" w:rsidRPr="002C5AF9">
        <w:t xml:space="preserve"> are consistent in their problem solving abilities</w:t>
      </w:r>
      <w:r w:rsidR="00D0685A" w:rsidRPr="002C5AF9">
        <w:t xml:space="preserve">, and (4) that cognitive abilities in budgerigars are heritable </w:t>
      </w:r>
      <w:r w:rsidR="00D12F27" w:rsidRPr="002C5AF9">
        <w:fldChar w:fldCharType="begin" w:fldLock="1"/>
      </w:r>
      <w:r w:rsidR="006413C0" w:rsidRPr="002C5AF9">
        <w:instrText>ADDIN CSL_CITATION {"citationItems":[{"id":"ITEM-1","itemData":{"DOI":"10.1093/beheco/arq173","ISBN":"1045-2249","ISSN":"10452249","abstract":"To what extent do individuals assess the cognitive abilities of the opposite sex when choosing a mate? With the exception of song learning in birds, the hypothesis that cognitive traits are under sexual selection has received attention only recently. Here, we evaluate the evidence for this hypothesis in nonhuman vertebrates. We first briefly review the literature on brain development, which shows that cognition may be a sensitive indicator of early developmental conditions. We then consider the empirical evidence that females choose mates with better cognitive skills, which may be reflected in males' courtship displays, foraging performance, courtship feeding, or diet-dependent morphological traits. There is very little research that assesses whether females discriminate between males through direct observation of cognitively demanding behavior. Instead, several studies support female choice on the basis of morphological traits correlated with cognitive abilities. We conclude by highlighting key questions for future research: 1) To what extent do cognitive skills determine foraging success, courtship feeding, and the expression of diet-dependent morphological traits? 2) Do behavioral courtship displays depend on motor development and physiological maturation or learning through practice and experience? 3) How do cognitive abilities affect survival and mating success? Studies on a range of vertebrate taxa, with their diverse mating systems and cognitive ecologies, offer great potential to tackle these questions and deepen our understanding of sexual selection on cognition.","author":[{"dropping-particle":"","family":"Boogert","given":"Neeltje J.","non-dropping-particle":"","parse-names":false,"suffix":""},{"dropping-particle":"","family":"Fawcett","given":"Tim W.","non-dropping-particle":"","parse-names":false,"suffix":""},{"dropping-particle":"","family":"Lefebvre","given":"Louis","non-dropping-particle":"","parse-names":false,"suffix":""}],"container-title":"Behavioral Ecology","id":"ITEM-1","issue":"3","issued":{"date-parts":[["2011"]]},"page":"447-459","title":"Mate choice for cognitive traits: A review of the evidence in nonhuman vertebrates","type":"article-journal","volume":"22"},"uris":["http://www.mendeley.com/documents/?uuid=6f72eb56-dfa2-4fbc-a921-51d2925b73a7"]},{"id":"ITEM-2","itemData":{"DOI":"10.1098/rstb.2017.0285","ISSN":"14712970","abstract":"Natural selection can act on between-individual variation in cognitive abilities, yet evolutionary responses depend on the presence of underlying genetic variation. It is, therefore, crucial to determine the relative extent of genetic versus environmental control of these among-individual differences in cognitive traits to understand their causes and evolutionary potential. We investigated heritability of associative learning performance and of a cognitive judgement bias (optimism), as well as their covariation, in a captive pedigree-bred population of red junglefowl (Gallus gallus, n . 300 chicks over 5 years). We analysed performance in discriminative and reversal learning (two facets of associative learning), and cognitive judgement bias, by conducting animal models to disentangle genetic from environmental contributions. We demonstrate moderate heritability for reversal learning, and weak to no heritability for optimism and discriminative learning, respectively. The two facets of associative learning were weakly negatively correlated, consistent with hypothesized trade-offs underpinning individual cognitive styles. Reversal, but not discriminative learning performance, was associated with judgement bias; less optimistic individuals reversed a previously learnt association faster. Together these results indicate that genetic and environmental contributions differ among traits. While modular models of cognitive abilities predict a lack of common genetic control for different cognitive traits, further investigation is required to fully ascertain the degree of covariation between a broader range of cognitive traits and the extent of any shared genetic control. This article is part of the theme issue ‘Causes and consequences of individual differences in cognitive abilities’.","author":[{"dropping-particle":"","family":"Sorato","given":"Enrico","non-dropping-particle":"","parse-names":false,"suffix":""},{"dropping-particle":"","family":"Zidar","given":"Josefina","non-dropping-particle":"","parse-names":false,"suffix":""},{"dropping-particle":"","family":"Garnham","given":"Laura","non-dropping-particle":"","parse-names":false,"suffix":""},{"dropping-particle":"","family":"Wilson","given":"Alastair","non-dropping-particle":"","parse-names":false,"suffix":""},{"dropping-particle":"","family":"Løvlie","given":"Hanne","non-dropping-particle":"","parse-names":false,"suffix":""}],"container-title":"Philosophical Transactions of the Royal Society B: Biological Sciences","id":"ITEM-2","issue":"1756","issued":{"date-parts":[["2018"]]},"title":"Heritabilities and co-variation among cognitive traits in red junglefowl","type":"article-journal","volume":"373"},"uris":["http://www.mendeley.com/documents/?uuid=93410436-0e22-46b1-a7d8-e15b2830d288"]}],"mendeley":{"formattedCitation":"(Boogert, Fawcett, &amp; Lefebvre, 2011; Sorato, Zidar, Garnham, Wilson, &amp; Løvlie, 2018)","plainTextFormattedCitation":"(Boogert, Fawcett, &amp; Lefebvre, 2011; Sorato, Zidar, Garnham, Wilson, &amp; Løvlie, 2018)","previouslyFormattedCitation":"(Boogert, Fawcett, &amp; Lefebvre, 2011; Sorato, Zidar, Garnham, Wilson, &amp; Løvlie, 2018)"},"properties":{"noteIndex":0},"schema":"https://github.com/citation-style-language/schema/raw/master/csl-citation.json"}</w:instrText>
      </w:r>
      <w:r w:rsidR="00D12F27" w:rsidRPr="002C5AF9">
        <w:fldChar w:fldCharType="separate"/>
      </w:r>
      <w:r w:rsidR="00D12F27" w:rsidRPr="002C5AF9">
        <w:rPr>
          <w:noProof/>
        </w:rPr>
        <w:t xml:space="preserve">(Boogert, Fawcett, &amp; </w:t>
      </w:r>
      <w:r w:rsidR="00D12F27" w:rsidRPr="002C5AF9">
        <w:rPr>
          <w:noProof/>
        </w:rPr>
        <w:lastRenderedPageBreak/>
        <w:t>Lefebvre, 2011; Sorato, Zidar, Garnham, Wilson, &amp; Løvlie, 2018)</w:t>
      </w:r>
      <w:r w:rsidR="00D12F27" w:rsidRPr="002C5AF9">
        <w:fldChar w:fldCharType="end"/>
      </w:r>
      <w:r w:rsidR="00F71D41" w:rsidRPr="002C5AF9">
        <w:t>.</w:t>
      </w:r>
      <w:r w:rsidR="002467DE" w:rsidRPr="002C5AF9">
        <w:t xml:space="preserve"> </w:t>
      </w:r>
      <w:r w:rsidR="001510A8" w:rsidRPr="002C5AF9">
        <w:t xml:space="preserve">Further, </w:t>
      </w:r>
      <w:r w:rsidR="00831238" w:rsidRPr="002C5AF9">
        <w:t>convergent evidence that</w:t>
      </w:r>
      <w:r w:rsidR="001510A8" w:rsidRPr="002C5AF9">
        <w:t xml:space="preserve"> females act as selection agents for higher cognition in males</w:t>
      </w:r>
      <w:r w:rsidR="00831238" w:rsidRPr="002C5AF9">
        <w:t xml:space="preserve"> requires demonstrating that </w:t>
      </w:r>
      <w:r w:rsidR="002467DE" w:rsidRPr="002C5AF9">
        <w:t>(</w:t>
      </w:r>
      <w:r w:rsidR="00D0685A" w:rsidRPr="002C5AF9">
        <w:t>5</w:t>
      </w:r>
      <w:r w:rsidR="002467DE" w:rsidRPr="002C5AF9">
        <w:t>)</w:t>
      </w:r>
      <w:r w:rsidR="001510A8" w:rsidRPr="002C5AF9">
        <w:t xml:space="preserve"> </w:t>
      </w:r>
      <w:r w:rsidR="002467DE" w:rsidRPr="002C5AF9">
        <w:t>males outperform females on both problem solving and cognitive tests</w:t>
      </w:r>
      <w:r w:rsidR="001510A8" w:rsidRPr="002C5AF9">
        <w:t xml:space="preserve"> in budgerigars</w:t>
      </w:r>
      <w:r w:rsidR="002467DE" w:rsidRPr="002C5AF9">
        <w:t>.</w:t>
      </w:r>
      <w:r w:rsidR="00291B1D" w:rsidRPr="002C5AF9">
        <w:t xml:space="preserve"> Finally, we suggest </w:t>
      </w:r>
      <w:r w:rsidR="00925959" w:rsidRPr="002C5AF9">
        <w:t>a modification of</w:t>
      </w:r>
      <w:r w:rsidR="00291B1D" w:rsidRPr="002C5AF9">
        <w:t xml:space="preserve"> </w:t>
      </w:r>
      <w:r w:rsidR="00831238" w:rsidRPr="002C5AF9">
        <w:t>Chen et al.’s</w:t>
      </w:r>
      <w:r w:rsidR="00291B1D" w:rsidRPr="002C5AF9">
        <w:t xml:space="preserve"> elegant design would </w:t>
      </w:r>
      <w:r w:rsidR="00724524" w:rsidRPr="002C5AF9">
        <w:t>provide additional confidence that females select problem-solving males</w:t>
      </w:r>
      <w:r w:rsidR="00291B1D" w:rsidRPr="002C5AF9">
        <w:t>.</w:t>
      </w:r>
      <w:r w:rsidR="00C332E2" w:rsidRPr="002C5AF9">
        <w:t xml:space="preserve"> I</w:t>
      </w:r>
      <w:r w:rsidR="00BE2F7F" w:rsidRPr="002C5AF9">
        <w:t>n the experiment,</w:t>
      </w:r>
      <w:r w:rsidR="00291B1D" w:rsidRPr="002C5AF9">
        <w:t xml:space="preserve"> </w:t>
      </w:r>
      <w:r w:rsidR="00C332E2" w:rsidRPr="002C5AF9">
        <w:t>f</w:t>
      </w:r>
      <w:r w:rsidR="00291B1D" w:rsidRPr="002C5AF9">
        <w:t xml:space="preserve">emales were given </w:t>
      </w:r>
      <w:r w:rsidR="00C9191B" w:rsidRPr="002C5AF9">
        <w:t xml:space="preserve">access to </w:t>
      </w:r>
      <w:r w:rsidR="00291B1D" w:rsidRPr="002C5AF9">
        <w:t>the problem-solving task for five minutes</w:t>
      </w:r>
      <w:r w:rsidR="009F55BC" w:rsidRPr="002C5AF9">
        <w:t xml:space="preserve">, </w:t>
      </w:r>
      <w:r w:rsidR="00291B1D" w:rsidRPr="002C5AF9">
        <w:t>after which they observed males solve the problem.</w:t>
      </w:r>
      <w:r w:rsidR="00AF7CD2" w:rsidRPr="002C5AF9">
        <w:t xml:space="preserve"> </w:t>
      </w:r>
      <w:r w:rsidR="009F55BC" w:rsidRPr="002C5AF9">
        <w:t>This effort to solve the problem first might be critical to raising the females’ attraction to the successful males. However since n</w:t>
      </w:r>
      <w:r w:rsidR="00291B1D" w:rsidRPr="002C5AF9">
        <w:t xml:space="preserve">o female was able to solve the problem, </w:t>
      </w:r>
      <w:r w:rsidR="00C9191B" w:rsidRPr="002C5AF9">
        <w:t xml:space="preserve">one cannot tell whether </w:t>
      </w:r>
      <w:r w:rsidR="00291B1D" w:rsidRPr="002C5AF9">
        <w:t>females</w:t>
      </w:r>
      <w:r w:rsidR="00C9191B" w:rsidRPr="002C5AF9">
        <w:t xml:space="preserve">’ own experience with the task </w:t>
      </w:r>
      <w:r w:rsidR="00E55676" w:rsidRPr="002C5AF9">
        <w:t>influences her decision to shift choice</w:t>
      </w:r>
      <w:r w:rsidR="00DF1036" w:rsidRPr="002C5AF9">
        <w:t xml:space="preserve"> of males</w:t>
      </w:r>
      <w:r w:rsidR="00C9191B" w:rsidRPr="002C5AF9">
        <w:t xml:space="preserve">. </w:t>
      </w:r>
      <w:r w:rsidR="00C332E2" w:rsidRPr="002C5AF9">
        <w:t>By allowing some females to solve the problem, one could ask whether</w:t>
      </w:r>
      <w:r w:rsidR="00291B1D" w:rsidRPr="002C5AF9">
        <w:t xml:space="preserve"> females that </w:t>
      </w:r>
      <w:r w:rsidR="003B6DD8" w:rsidRPr="002C5AF9">
        <w:t>solve the problem themselves</w:t>
      </w:r>
      <w:r w:rsidR="00291B1D" w:rsidRPr="002C5AF9">
        <w:t xml:space="preserve"> </w:t>
      </w:r>
      <w:r w:rsidR="00C9191B" w:rsidRPr="002C5AF9">
        <w:t xml:space="preserve">also </w:t>
      </w:r>
      <w:r w:rsidR="00291B1D" w:rsidRPr="002C5AF9">
        <w:t xml:space="preserve">switch their preference to a </w:t>
      </w:r>
      <w:r w:rsidR="0054427D" w:rsidRPr="002C5AF9">
        <w:t>problem-solving</w:t>
      </w:r>
      <w:r w:rsidR="00291B1D" w:rsidRPr="002C5AF9">
        <w:t xml:space="preserve"> male</w:t>
      </w:r>
      <w:r w:rsidR="00C332E2" w:rsidRPr="002C5AF9">
        <w:t>.</w:t>
      </w:r>
      <w:r w:rsidR="00291B1D" w:rsidRPr="002C5AF9">
        <w:t xml:space="preserve"> </w:t>
      </w:r>
      <w:r w:rsidR="00E55676" w:rsidRPr="002C5AF9">
        <w:t xml:space="preserve">If </w:t>
      </w:r>
      <w:r w:rsidR="00291B1D" w:rsidRPr="002C5AF9">
        <w:t xml:space="preserve">females </w:t>
      </w:r>
      <w:r w:rsidR="003B6DD8" w:rsidRPr="002C5AF9">
        <w:t>select</w:t>
      </w:r>
      <w:r w:rsidR="00291B1D" w:rsidRPr="002C5AF9">
        <w:t xml:space="preserve"> </w:t>
      </w:r>
      <w:r w:rsidR="003B21D6" w:rsidRPr="002C5AF9">
        <w:t>food-producing males,</w:t>
      </w:r>
      <w:r w:rsidR="003B6DD8" w:rsidRPr="002C5AF9">
        <w:t xml:space="preserve"> then </w:t>
      </w:r>
      <w:r w:rsidR="009F55BC" w:rsidRPr="002C5AF9">
        <w:t>females</w:t>
      </w:r>
      <w:r w:rsidR="003B6DD8" w:rsidRPr="002C5AF9">
        <w:t xml:space="preserve"> should only </w:t>
      </w:r>
      <w:r w:rsidR="00702B3F" w:rsidRPr="002C5AF9">
        <w:t xml:space="preserve">select those </w:t>
      </w:r>
      <w:r w:rsidR="00540E2F" w:rsidRPr="002C5AF9">
        <w:t xml:space="preserve">males </w:t>
      </w:r>
      <w:r w:rsidR="00702B3F" w:rsidRPr="002C5AF9">
        <w:t xml:space="preserve">that </w:t>
      </w:r>
      <w:r w:rsidR="003B21D6" w:rsidRPr="002C5AF9">
        <w:t>produce food that</w:t>
      </w:r>
      <w:r w:rsidR="00702B3F" w:rsidRPr="002C5AF9">
        <w:t xml:space="preserve"> </w:t>
      </w:r>
      <w:r w:rsidR="003B21D6" w:rsidRPr="002C5AF9">
        <w:t>females</w:t>
      </w:r>
      <w:r w:rsidR="00702B3F" w:rsidRPr="002C5AF9">
        <w:t xml:space="preserve"> themselves cannot</w:t>
      </w:r>
      <w:r w:rsidR="00E55676" w:rsidRPr="002C5AF9">
        <w:t>.</w:t>
      </w:r>
      <w:r w:rsidR="003B21D6" w:rsidRPr="002C5AF9">
        <w:t xml:space="preserve"> </w:t>
      </w:r>
    </w:p>
    <w:p w14:paraId="3FC4C873" w14:textId="77777777" w:rsidR="00F5570B" w:rsidRPr="002C5AF9" w:rsidRDefault="00F5570B" w:rsidP="002467DE">
      <w:pPr>
        <w:spacing w:line="480" w:lineRule="auto"/>
        <w:rPr>
          <w:b/>
        </w:rPr>
      </w:pPr>
    </w:p>
    <w:p w14:paraId="6968A39D" w14:textId="053AE736" w:rsidR="002A737A" w:rsidRPr="002C5AF9" w:rsidRDefault="00FD024D" w:rsidP="002467DE">
      <w:pPr>
        <w:spacing w:line="480" w:lineRule="auto"/>
        <w:rPr>
          <w:b/>
        </w:rPr>
      </w:pPr>
      <w:r w:rsidRPr="002C5AF9">
        <w:rPr>
          <w:b/>
        </w:rPr>
        <w:t xml:space="preserve">Acknowledgements </w:t>
      </w:r>
    </w:p>
    <w:p w14:paraId="7A22D85C" w14:textId="2D0638CF" w:rsidR="00FD024D" w:rsidRPr="002C5AF9" w:rsidRDefault="00FD024D" w:rsidP="00FD024D">
      <w:pPr>
        <w:spacing w:line="480" w:lineRule="auto"/>
      </w:pPr>
      <w:r w:rsidRPr="002C5AF9">
        <w:t xml:space="preserve">This work was supported by the Natural Sciences and Engineering Council of Canada (NSERC), the University of Alberta Faculty of Science Start-Up grant program, and the Department of Psychology at the University of Alberta. </w:t>
      </w:r>
    </w:p>
    <w:p w14:paraId="6DE758D5" w14:textId="77777777" w:rsidR="00F5570B" w:rsidRPr="002C5AF9" w:rsidRDefault="00F5570B" w:rsidP="0046365F">
      <w:pPr>
        <w:spacing w:line="480" w:lineRule="auto"/>
        <w:rPr>
          <w:b/>
        </w:rPr>
      </w:pPr>
    </w:p>
    <w:p w14:paraId="66DD5948" w14:textId="7399CA00" w:rsidR="0057661E" w:rsidRPr="002C5AF9" w:rsidRDefault="0046365F" w:rsidP="0046365F">
      <w:pPr>
        <w:spacing w:line="480" w:lineRule="auto"/>
        <w:rPr>
          <w:b/>
        </w:rPr>
      </w:pPr>
      <w:r w:rsidRPr="002C5AF9">
        <w:rPr>
          <w:b/>
        </w:rPr>
        <w:t>References</w:t>
      </w:r>
    </w:p>
    <w:p w14:paraId="39F8ACE9" w14:textId="76791181" w:rsidR="00C332E2" w:rsidRPr="002C5AF9" w:rsidRDefault="00DE2B71" w:rsidP="00C332E2">
      <w:pPr>
        <w:widowControl w:val="0"/>
        <w:autoSpaceDE w:val="0"/>
        <w:autoSpaceDN w:val="0"/>
        <w:adjustRightInd w:val="0"/>
        <w:spacing w:line="480" w:lineRule="auto"/>
        <w:ind w:left="480" w:hanging="480"/>
        <w:rPr>
          <w:noProof/>
        </w:rPr>
      </w:pPr>
      <w:r w:rsidRPr="002C5AF9">
        <w:fldChar w:fldCharType="begin" w:fldLock="1"/>
      </w:r>
      <w:r w:rsidRPr="002C5AF9">
        <w:instrText xml:space="preserve">ADDIN Mendeley Bibliography CSL_BIBLIOGRAPHY </w:instrText>
      </w:r>
      <w:r w:rsidRPr="002C5AF9">
        <w:fldChar w:fldCharType="separate"/>
      </w:r>
      <w:r w:rsidR="00C332E2" w:rsidRPr="002C5AF9">
        <w:rPr>
          <w:noProof/>
        </w:rPr>
        <w:t xml:space="preserve">Benson-Amram, S., &amp; Holekamp, K. E. (2012). Innovative problem solving by wild spotted hyenas. </w:t>
      </w:r>
      <w:r w:rsidR="00C332E2" w:rsidRPr="002C5AF9">
        <w:rPr>
          <w:i/>
          <w:iCs/>
          <w:noProof/>
        </w:rPr>
        <w:t>Proceedings of the Royal Society B: Biological Sciences</w:t>
      </w:r>
      <w:r w:rsidR="00C332E2" w:rsidRPr="002C5AF9">
        <w:rPr>
          <w:noProof/>
        </w:rPr>
        <w:t xml:space="preserve">, </w:t>
      </w:r>
      <w:r w:rsidR="00C332E2" w:rsidRPr="002C5AF9">
        <w:rPr>
          <w:i/>
          <w:iCs/>
          <w:noProof/>
        </w:rPr>
        <w:t>279</w:t>
      </w:r>
      <w:r w:rsidR="00C332E2" w:rsidRPr="002C5AF9">
        <w:rPr>
          <w:noProof/>
        </w:rPr>
        <w:t>(1744), 4087–4095. https://doi.org/10.1098/rspb.2012.1450</w:t>
      </w:r>
    </w:p>
    <w:p w14:paraId="140E45BB" w14:textId="77777777" w:rsidR="00C332E2" w:rsidRPr="002C5AF9" w:rsidRDefault="00C332E2" w:rsidP="00C332E2">
      <w:pPr>
        <w:widowControl w:val="0"/>
        <w:autoSpaceDE w:val="0"/>
        <w:autoSpaceDN w:val="0"/>
        <w:adjustRightInd w:val="0"/>
        <w:spacing w:line="480" w:lineRule="auto"/>
        <w:ind w:left="480" w:hanging="480"/>
        <w:rPr>
          <w:noProof/>
        </w:rPr>
      </w:pPr>
      <w:r w:rsidRPr="002C5AF9">
        <w:rPr>
          <w:noProof/>
        </w:rPr>
        <w:lastRenderedPageBreak/>
        <w:t xml:space="preserve">Boogert, N. J., Fawcett, T. W., &amp; Lefebvre, L. (2011). Mate choice for cognitive traits: A review of the evidence in nonhuman vertebrates. </w:t>
      </w:r>
      <w:r w:rsidRPr="002C5AF9">
        <w:rPr>
          <w:i/>
          <w:iCs/>
          <w:noProof/>
        </w:rPr>
        <w:t>Behavioral Ecology</w:t>
      </w:r>
      <w:r w:rsidRPr="002C5AF9">
        <w:rPr>
          <w:noProof/>
        </w:rPr>
        <w:t xml:space="preserve">, </w:t>
      </w:r>
      <w:r w:rsidRPr="002C5AF9">
        <w:rPr>
          <w:i/>
          <w:iCs/>
          <w:noProof/>
        </w:rPr>
        <w:t>22</w:t>
      </w:r>
      <w:r w:rsidRPr="002C5AF9">
        <w:rPr>
          <w:noProof/>
        </w:rPr>
        <w:t>(3), 447–459. https://doi.org/10.1093/beheco/arq173</w:t>
      </w:r>
    </w:p>
    <w:p w14:paraId="0295DDAC" w14:textId="77777777" w:rsidR="00C332E2" w:rsidRPr="002C5AF9" w:rsidRDefault="00C332E2" w:rsidP="00C332E2">
      <w:pPr>
        <w:widowControl w:val="0"/>
        <w:autoSpaceDE w:val="0"/>
        <w:autoSpaceDN w:val="0"/>
        <w:adjustRightInd w:val="0"/>
        <w:spacing w:line="480" w:lineRule="auto"/>
        <w:ind w:left="480" w:hanging="480"/>
        <w:rPr>
          <w:noProof/>
        </w:rPr>
      </w:pPr>
      <w:r w:rsidRPr="002C5AF9">
        <w:rPr>
          <w:noProof/>
        </w:rPr>
        <w:t xml:space="preserve">Boogert, N. J., Reader, S. M., Hoppitt, W., &amp; Laland, K. N. (2008). The origin and spread of innovations in starlings. </w:t>
      </w:r>
      <w:r w:rsidRPr="002C5AF9">
        <w:rPr>
          <w:i/>
          <w:iCs/>
          <w:noProof/>
        </w:rPr>
        <w:t>Animal Behaviour</w:t>
      </w:r>
      <w:r w:rsidRPr="002C5AF9">
        <w:rPr>
          <w:noProof/>
        </w:rPr>
        <w:t xml:space="preserve">, </w:t>
      </w:r>
      <w:r w:rsidRPr="002C5AF9">
        <w:rPr>
          <w:i/>
          <w:iCs/>
          <w:noProof/>
        </w:rPr>
        <w:t>75</w:t>
      </w:r>
      <w:r w:rsidRPr="002C5AF9">
        <w:rPr>
          <w:noProof/>
        </w:rPr>
        <w:t>(4), 1509–1518. https://doi.org/10.1016/j.anbehav.2007.09.033</w:t>
      </w:r>
    </w:p>
    <w:p w14:paraId="4A65AE94" w14:textId="77777777" w:rsidR="00C332E2" w:rsidRPr="002C5AF9" w:rsidRDefault="00C332E2" w:rsidP="00C332E2">
      <w:pPr>
        <w:widowControl w:val="0"/>
        <w:autoSpaceDE w:val="0"/>
        <w:autoSpaceDN w:val="0"/>
        <w:adjustRightInd w:val="0"/>
        <w:spacing w:line="480" w:lineRule="auto"/>
        <w:ind w:left="480" w:hanging="480"/>
        <w:rPr>
          <w:noProof/>
        </w:rPr>
      </w:pPr>
      <w:r w:rsidRPr="002C5AF9">
        <w:rPr>
          <w:noProof/>
        </w:rPr>
        <w:t xml:space="preserve">Chen, J., Zou, Y., Sun, Y. H., &amp; Ten Cate, C. (2019). Problem-solving males become more attractive to female budgerigars. </w:t>
      </w:r>
      <w:r w:rsidRPr="002C5AF9">
        <w:rPr>
          <w:i/>
          <w:iCs/>
          <w:noProof/>
        </w:rPr>
        <w:t>Science</w:t>
      </w:r>
      <w:r w:rsidRPr="002C5AF9">
        <w:rPr>
          <w:noProof/>
        </w:rPr>
        <w:t xml:space="preserve">, </w:t>
      </w:r>
      <w:r w:rsidRPr="002C5AF9">
        <w:rPr>
          <w:i/>
          <w:iCs/>
          <w:noProof/>
        </w:rPr>
        <w:t>363</w:t>
      </w:r>
      <w:r w:rsidRPr="002C5AF9">
        <w:rPr>
          <w:noProof/>
        </w:rPr>
        <w:t>(6423), 166–167. https://doi.org/10.1126/science.aau8181</w:t>
      </w:r>
    </w:p>
    <w:p w14:paraId="39E74C38" w14:textId="77777777" w:rsidR="00C332E2" w:rsidRPr="002C5AF9" w:rsidRDefault="00C332E2" w:rsidP="00C332E2">
      <w:pPr>
        <w:widowControl w:val="0"/>
        <w:autoSpaceDE w:val="0"/>
        <w:autoSpaceDN w:val="0"/>
        <w:adjustRightInd w:val="0"/>
        <w:spacing w:line="480" w:lineRule="auto"/>
        <w:ind w:left="480" w:hanging="480"/>
        <w:rPr>
          <w:noProof/>
        </w:rPr>
      </w:pPr>
      <w:r w:rsidRPr="002C5AF9">
        <w:rPr>
          <w:noProof/>
        </w:rPr>
        <w:t xml:space="preserve">Diquelou, M. C., Griffin, A. S., &amp; Sol, D. (2016). The role of motor diversity in foraging innovations: A cross-species comparison in urban birds. </w:t>
      </w:r>
      <w:r w:rsidRPr="002C5AF9">
        <w:rPr>
          <w:i/>
          <w:iCs/>
          <w:noProof/>
        </w:rPr>
        <w:t>Behavioral Ecology</w:t>
      </w:r>
      <w:r w:rsidRPr="002C5AF9">
        <w:rPr>
          <w:noProof/>
        </w:rPr>
        <w:t xml:space="preserve">, </w:t>
      </w:r>
      <w:r w:rsidRPr="002C5AF9">
        <w:rPr>
          <w:i/>
          <w:iCs/>
          <w:noProof/>
        </w:rPr>
        <w:t>27</w:t>
      </w:r>
      <w:r w:rsidRPr="002C5AF9">
        <w:rPr>
          <w:noProof/>
        </w:rPr>
        <w:t>(2), 584–591. https://doi.org/10.1093/beheco/arv190</w:t>
      </w:r>
    </w:p>
    <w:p w14:paraId="7963D2C3" w14:textId="77777777" w:rsidR="00C332E2" w:rsidRPr="002C5AF9" w:rsidRDefault="00C332E2" w:rsidP="00C332E2">
      <w:pPr>
        <w:widowControl w:val="0"/>
        <w:autoSpaceDE w:val="0"/>
        <w:autoSpaceDN w:val="0"/>
        <w:adjustRightInd w:val="0"/>
        <w:spacing w:line="480" w:lineRule="auto"/>
        <w:ind w:left="480" w:hanging="480"/>
        <w:rPr>
          <w:noProof/>
        </w:rPr>
      </w:pPr>
      <w:r w:rsidRPr="002C5AF9">
        <w:rPr>
          <w:noProof/>
        </w:rPr>
        <w:t xml:space="preserve">Dougherty, L. R., &amp; Guillette, L. M. (2018). Linking personality and cognition: a meta-analysis. </w:t>
      </w:r>
      <w:r w:rsidRPr="002C5AF9">
        <w:rPr>
          <w:i/>
          <w:iCs/>
          <w:noProof/>
        </w:rPr>
        <w:t>Philosophical Transactions of the Royal Society B: Biological Sciences</w:t>
      </w:r>
      <w:r w:rsidRPr="002C5AF9">
        <w:rPr>
          <w:noProof/>
        </w:rPr>
        <w:t xml:space="preserve">, </w:t>
      </w:r>
      <w:r w:rsidRPr="002C5AF9">
        <w:rPr>
          <w:i/>
          <w:iCs/>
          <w:noProof/>
        </w:rPr>
        <w:t>373</w:t>
      </w:r>
      <w:r w:rsidRPr="002C5AF9">
        <w:rPr>
          <w:noProof/>
        </w:rPr>
        <w:t>(1756), 20170282. https://doi.org/10.1098/rstb.2017.0282</w:t>
      </w:r>
    </w:p>
    <w:p w14:paraId="05997B8E" w14:textId="77777777" w:rsidR="00C332E2" w:rsidRPr="002C5AF9" w:rsidRDefault="00C332E2" w:rsidP="00C332E2">
      <w:pPr>
        <w:widowControl w:val="0"/>
        <w:autoSpaceDE w:val="0"/>
        <w:autoSpaceDN w:val="0"/>
        <w:adjustRightInd w:val="0"/>
        <w:spacing w:line="480" w:lineRule="auto"/>
        <w:ind w:left="480" w:hanging="480"/>
        <w:rPr>
          <w:noProof/>
        </w:rPr>
      </w:pPr>
      <w:r w:rsidRPr="002C5AF9">
        <w:rPr>
          <w:noProof/>
        </w:rPr>
        <w:t xml:space="preserve">Greenberg, R., &amp; Mettke-Hofmann, C. (2001). Ecological aspects of neophobia and neophilia in birds. In V. Nolan &amp; C. F. Thompson (Eds.), </w:t>
      </w:r>
      <w:r w:rsidRPr="002C5AF9">
        <w:rPr>
          <w:i/>
          <w:iCs/>
          <w:noProof/>
        </w:rPr>
        <w:t>Current Ornithology, Volume 16</w:t>
      </w:r>
      <w:r w:rsidRPr="002C5AF9">
        <w:rPr>
          <w:noProof/>
        </w:rPr>
        <w:t xml:space="preserve"> (16th ed., pp. 119–178). Boston, MA: Springer US. https://doi.org/10.1007/978-1-4615-1211-0_3</w:t>
      </w:r>
    </w:p>
    <w:p w14:paraId="6C259BAC" w14:textId="77777777" w:rsidR="00C332E2" w:rsidRPr="002C5AF9" w:rsidRDefault="00C332E2" w:rsidP="00C332E2">
      <w:pPr>
        <w:widowControl w:val="0"/>
        <w:autoSpaceDE w:val="0"/>
        <w:autoSpaceDN w:val="0"/>
        <w:adjustRightInd w:val="0"/>
        <w:spacing w:line="480" w:lineRule="auto"/>
        <w:ind w:left="480" w:hanging="480"/>
        <w:rPr>
          <w:noProof/>
        </w:rPr>
      </w:pPr>
      <w:r w:rsidRPr="002C5AF9">
        <w:rPr>
          <w:noProof/>
        </w:rPr>
        <w:t xml:space="preserve">Greggor, A. L., Thornton, A., &amp; Clayton, N. S. (2015). Neophobia is not only avoidance: Improving neophobia tests by combining cognition and ecology. </w:t>
      </w:r>
      <w:r w:rsidRPr="002C5AF9">
        <w:rPr>
          <w:i/>
          <w:iCs/>
          <w:noProof/>
        </w:rPr>
        <w:t>Current Opinion in Behavioral Sciences</w:t>
      </w:r>
      <w:r w:rsidRPr="002C5AF9">
        <w:rPr>
          <w:noProof/>
        </w:rPr>
        <w:t>. https://doi.org/10.1016/j.cobeha.2015.10.007</w:t>
      </w:r>
    </w:p>
    <w:p w14:paraId="79D21250" w14:textId="77777777" w:rsidR="00C332E2" w:rsidRPr="002C5AF9" w:rsidRDefault="00C332E2" w:rsidP="00C332E2">
      <w:pPr>
        <w:widowControl w:val="0"/>
        <w:autoSpaceDE w:val="0"/>
        <w:autoSpaceDN w:val="0"/>
        <w:adjustRightInd w:val="0"/>
        <w:spacing w:line="480" w:lineRule="auto"/>
        <w:ind w:left="480" w:hanging="480"/>
        <w:rPr>
          <w:noProof/>
        </w:rPr>
      </w:pPr>
      <w:r w:rsidRPr="002C5AF9">
        <w:rPr>
          <w:noProof/>
        </w:rPr>
        <w:t xml:space="preserve">Griffin, A. S., &amp; Diquelou, M. C. (2015). Innovative problem solving in birds: A cross-species comparison of two highly successful passerines. </w:t>
      </w:r>
      <w:r w:rsidRPr="002C5AF9">
        <w:rPr>
          <w:i/>
          <w:iCs/>
          <w:noProof/>
        </w:rPr>
        <w:t>Animal Behaviour</w:t>
      </w:r>
      <w:r w:rsidRPr="002C5AF9">
        <w:rPr>
          <w:noProof/>
        </w:rPr>
        <w:t xml:space="preserve">, </w:t>
      </w:r>
      <w:r w:rsidRPr="002C5AF9">
        <w:rPr>
          <w:i/>
          <w:iCs/>
          <w:noProof/>
        </w:rPr>
        <w:t>100</w:t>
      </w:r>
      <w:r w:rsidRPr="002C5AF9">
        <w:rPr>
          <w:noProof/>
        </w:rPr>
        <w:t xml:space="preserve">, 84–94. </w:t>
      </w:r>
      <w:r w:rsidRPr="002C5AF9">
        <w:rPr>
          <w:noProof/>
        </w:rPr>
        <w:lastRenderedPageBreak/>
        <w:t>https://doi.org/10.1016/j.anbehav.2014.11.012</w:t>
      </w:r>
    </w:p>
    <w:p w14:paraId="0B157895" w14:textId="77777777" w:rsidR="00C332E2" w:rsidRPr="002C5AF9" w:rsidRDefault="00C332E2" w:rsidP="00C332E2">
      <w:pPr>
        <w:widowControl w:val="0"/>
        <w:autoSpaceDE w:val="0"/>
        <w:autoSpaceDN w:val="0"/>
        <w:adjustRightInd w:val="0"/>
        <w:spacing w:line="480" w:lineRule="auto"/>
        <w:ind w:left="480" w:hanging="480"/>
        <w:rPr>
          <w:noProof/>
        </w:rPr>
      </w:pPr>
      <w:r w:rsidRPr="002C5AF9">
        <w:rPr>
          <w:noProof/>
        </w:rPr>
        <w:t xml:space="preserve">Griffin, A. S., Diquelou, M. C., &amp; Perea, M. (2014). Innovative problem solving in birds: A key role of motor diversity. </w:t>
      </w:r>
      <w:r w:rsidRPr="002C5AF9">
        <w:rPr>
          <w:i/>
          <w:iCs/>
          <w:noProof/>
        </w:rPr>
        <w:t>Animal Behaviour</w:t>
      </w:r>
      <w:r w:rsidRPr="002C5AF9">
        <w:rPr>
          <w:noProof/>
        </w:rPr>
        <w:t xml:space="preserve">, </w:t>
      </w:r>
      <w:r w:rsidRPr="002C5AF9">
        <w:rPr>
          <w:i/>
          <w:iCs/>
          <w:noProof/>
        </w:rPr>
        <w:t>92</w:t>
      </w:r>
      <w:r w:rsidRPr="002C5AF9">
        <w:rPr>
          <w:noProof/>
        </w:rPr>
        <w:t>, 221–227. https://doi.org/10.1016/j.anbehav.2014.04.009</w:t>
      </w:r>
    </w:p>
    <w:p w14:paraId="51BFA6CC" w14:textId="77777777" w:rsidR="00C332E2" w:rsidRPr="002C5AF9" w:rsidRDefault="00C332E2" w:rsidP="00C332E2">
      <w:pPr>
        <w:widowControl w:val="0"/>
        <w:autoSpaceDE w:val="0"/>
        <w:autoSpaceDN w:val="0"/>
        <w:adjustRightInd w:val="0"/>
        <w:spacing w:line="480" w:lineRule="auto"/>
        <w:ind w:left="480" w:hanging="480"/>
        <w:rPr>
          <w:noProof/>
        </w:rPr>
      </w:pPr>
      <w:r w:rsidRPr="002C5AF9">
        <w:rPr>
          <w:noProof/>
        </w:rPr>
        <w:t xml:space="preserve">Griffin, A. S., &amp; Guez, D. (2014). Innovation and problem solving: A review of common mechanisms. </w:t>
      </w:r>
      <w:r w:rsidRPr="002C5AF9">
        <w:rPr>
          <w:i/>
          <w:iCs/>
          <w:noProof/>
        </w:rPr>
        <w:t>Behavioural Processes</w:t>
      </w:r>
      <w:r w:rsidRPr="002C5AF9">
        <w:rPr>
          <w:noProof/>
        </w:rPr>
        <w:t xml:space="preserve">, </w:t>
      </w:r>
      <w:r w:rsidRPr="002C5AF9">
        <w:rPr>
          <w:i/>
          <w:iCs/>
          <w:noProof/>
        </w:rPr>
        <w:t>109</w:t>
      </w:r>
      <w:r w:rsidRPr="002C5AF9">
        <w:rPr>
          <w:noProof/>
        </w:rPr>
        <w:t>(PB), 121–134. https://doi.org/10.1016/j.beproc.2014.08.027</w:t>
      </w:r>
    </w:p>
    <w:p w14:paraId="406EC291" w14:textId="77777777" w:rsidR="00C332E2" w:rsidRPr="002C5AF9" w:rsidRDefault="00C332E2" w:rsidP="00C332E2">
      <w:pPr>
        <w:widowControl w:val="0"/>
        <w:autoSpaceDE w:val="0"/>
        <w:autoSpaceDN w:val="0"/>
        <w:adjustRightInd w:val="0"/>
        <w:spacing w:line="480" w:lineRule="auto"/>
        <w:ind w:left="480" w:hanging="480"/>
        <w:rPr>
          <w:noProof/>
        </w:rPr>
      </w:pPr>
      <w:r w:rsidRPr="002C5AF9">
        <w:rPr>
          <w:noProof/>
        </w:rPr>
        <w:t xml:space="preserve">Griffin, A. S., &amp; Guez, D. (2016). Bridging the gap between cross-taxon and within-species analyses of behavioral innovations in birds: making sense of discrepant cognition-innovation relationships and the role of motor diversity. In </w:t>
      </w:r>
      <w:r w:rsidRPr="002C5AF9">
        <w:rPr>
          <w:i/>
          <w:iCs/>
          <w:noProof/>
        </w:rPr>
        <w:t>Advances in the Study of Behavior</w:t>
      </w:r>
      <w:r w:rsidRPr="002C5AF9">
        <w:rPr>
          <w:noProof/>
        </w:rPr>
        <w:t xml:space="preserve"> (Vol. 48, pp. 1–40). https://doi.org/10.1016/bs.asb.2016.02.001</w:t>
      </w:r>
    </w:p>
    <w:p w14:paraId="742B0213" w14:textId="77777777" w:rsidR="00C332E2" w:rsidRPr="002C5AF9" w:rsidRDefault="00C332E2" w:rsidP="00C332E2">
      <w:pPr>
        <w:widowControl w:val="0"/>
        <w:autoSpaceDE w:val="0"/>
        <w:autoSpaceDN w:val="0"/>
        <w:adjustRightInd w:val="0"/>
        <w:spacing w:line="480" w:lineRule="auto"/>
        <w:ind w:left="480" w:hanging="480"/>
        <w:rPr>
          <w:noProof/>
        </w:rPr>
      </w:pPr>
      <w:r w:rsidRPr="002C5AF9">
        <w:rPr>
          <w:noProof/>
        </w:rPr>
        <w:t xml:space="preserve">Griffin, A. S., Guez, D., Lermite, F., &amp; Patience, M. (2013). Tracking changing environments: Innovators are fast, but not flexible learners. </w:t>
      </w:r>
      <w:r w:rsidRPr="002C5AF9">
        <w:rPr>
          <w:i/>
          <w:iCs/>
          <w:noProof/>
        </w:rPr>
        <w:t>PLoS ONE</w:t>
      </w:r>
      <w:r w:rsidRPr="002C5AF9">
        <w:rPr>
          <w:noProof/>
        </w:rPr>
        <w:t xml:space="preserve">, </w:t>
      </w:r>
      <w:r w:rsidRPr="002C5AF9">
        <w:rPr>
          <w:i/>
          <w:iCs/>
          <w:noProof/>
        </w:rPr>
        <w:t>8</w:t>
      </w:r>
      <w:r w:rsidRPr="002C5AF9">
        <w:rPr>
          <w:noProof/>
        </w:rPr>
        <w:t>(12). https://doi.org/10.1371/journal.pone.0084907</w:t>
      </w:r>
    </w:p>
    <w:p w14:paraId="30FB8518" w14:textId="77777777" w:rsidR="00C332E2" w:rsidRPr="002C5AF9" w:rsidRDefault="00C332E2" w:rsidP="00C332E2">
      <w:pPr>
        <w:widowControl w:val="0"/>
        <w:autoSpaceDE w:val="0"/>
        <w:autoSpaceDN w:val="0"/>
        <w:adjustRightInd w:val="0"/>
        <w:spacing w:line="480" w:lineRule="auto"/>
        <w:ind w:left="480" w:hanging="480"/>
        <w:rPr>
          <w:noProof/>
        </w:rPr>
      </w:pPr>
      <w:r w:rsidRPr="002C5AF9">
        <w:rPr>
          <w:noProof/>
        </w:rPr>
        <w:t xml:space="preserve">Griffin, A. S., Guillette, L. M., &amp; Healy, S. D. (2015). Cognition and personality: An analysis of an emerging field. </w:t>
      </w:r>
      <w:r w:rsidRPr="002C5AF9">
        <w:rPr>
          <w:i/>
          <w:iCs/>
          <w:noProof/>
        </w:rPr>
        <w:t>Trends in Ecology and Evolution</w:t>
      </w:r>
      <w:r w:rsidRPr="002C5AF9">
        <w:rPr>
          <w:noProof/>
        </w:rPr>
        <w:t xml:space="preserve">, </w:t>
      </w:r>
      <w:r w:rsidRPr="002C5AF9">
        <w:rPr>
          <w:i/>
          <w:iCs/>
          <w:noProof/>
        </w:rPr>
        <w:t>30</w:t>
      </w:r>
      <w:r w:rsidRPr="002C5AF9">
        <w:rPr>
          <w:noProof/>
        </w:rPr>
        <w:t>(4), 207–214. https://doi.org/10.1016/j.tree.2015.01.012</w:t>
      </w:r>
    </w:p>
    <w:p w14:paraId="3C2DBCAA" w14:textId="77777777" w:rsidR="00C332E2" w:rsidRPr="002C5AF9" w:rsidRDefault="00C332E2" w:rsidP="00C332E2">
      <w:pPr>
        <w:widowControl w:val="0"/>
        <w:autoSpaceDE w:val="0"/>
        <w:autoSpaceDN w:val="0"/>
        <w:adjustRightInd w:val="0"/>
        <w:spacing w:line="480" w:lineRule="auto"/>
        <w:ind w:left="480" w:hanging="480"/>
        <w:rPr>
          <w:noProof/>
        </w:rPr>
      </w:pPr>
      <w:r w:rsidRPr="002C5AF9">
        <w:rPr>
          <w:noProof/>
        </w:rPr>
        <w:t xml:space="preserve">Griffin, A. S., Netto, K., &amp; Peneaux, C. (2017). Neophilia, innovation and learning in an urbanized world: a critical evaluation of mixed findings. </w:t>
      </w:r>
      <w:r w:rsidRPr="002C5AF9">
        <w:rPr>
          <w:i/>
          <w:iCs/>
          <w:noProof/>
        </w:rPr>
        <w:t>Current Opinion in Behavioral Sciences</w:t>
      </w:r>
      <w:r w:rsidRPr="002C5AF9">
        <w:rPr>
          <w:noProof/>
        </w:rPr>
        <w:t>. https://doi.org/10.1016/j.cobeha.2017.01.004</w:t>
      </w:r>
    </w:p>
    <w:p w14:paraId="41ABA285" w14:textId="77777777" w:rsidR="00C332E2" w:rsidRPr="002C5AF9" w:rsidRDefault="00C332E2" w:rsidP="00C332E2">
      <w:pPr>
        <w:widowControl w:val="0"/>
        <w:autoSpaceDE w:val="0"/>
        <w:autoSpaceDN w:val="0"/>
        <w:adjustRightInd w:val="0"/>
        <w:spacing w:line="480" w:lineRule="auto"/>
        <w:ind w:left="480" w:hanging="480"/>
        <w:rPr>
          <w:noProof/>
        </w:rPr>
      </w:pPr>
      <w:r w:rsidRPr="002C5AF9">
        <w:rPr>
          <w:noProof/>
          <w:lang w:val="es-ES"/>
        </w:rPr>
        <w:t xml:space="preserve">Guez, D., &amp; Griffin, A. S. (2016). </w:t>
      </w:r>
      <w:r w:rsidRPr="002C5AF9">
        <w:rPr>
          <w:noProof/>
        </w:rPr>
        <w:t xml:space="preserve">Unraveling the key to innovative problem solving: a test of learning versus persistence. </w:t>
      </w:r>
      <w:r w:rsidRPr="002C5AF9">
        <w:rPr>
          <w:i/>
          <w:iCs/>
          <w:noProof/>
        </w:rPr>
        <w:t>Behavioral Ecology</w:t>
      </w:r>
      <w:r w:rsidRPr="002C5AF9">
        <w:rPr>
          <w:noProof/>
        </w:rPr>
        <w:t xml:space="preserve">, </w:t>
      </w:r>
      <w:r w:rsidRPr="002C5AF9">
        <w:rPr>
          <w:i/>
          <w:iCs/>
          <w:noProof/>
        </w:rPr>
        <w:t>27</w:t>
      </w:r>
      <w:r w:rsidRPr="002C5AF9">
        <w:rPr>
          <w:noProof/>
        </w:rPr>
        <w:t>(5), 1449–1460. https://doi.org/10.1093/beheco/arw055</w:t>
      </w:r>
    </w:p>
    <w:p w14:paraId="70869D35" w14:textId="77777777" w:rsidR="00C332E2" w:rsidRPr="002C5AF9" w:rsidRDefault="00C332E2" w:rsidP="00C332E2">
      <w:pPr>
        <w:widowControl w:val="0"/>
        <w:autoSpaceDE w:val="0"/>
        <w:autoSpaceDN w:val="0"/>
        <w:adjustRightInd w:val="0"/>
        <w:spacing w:line="480" w:lineRule="auto"/>
        <w:ind w:left="480" w:hanging="480"/>
        <w:rPr>
          <w:noProof/>
        </w:rPr>
      </w:pPr>
      <w:r w:rsidRPr="002C5AF9">
        <w:rPr>
          <w:noProof/>
        </w:rPr>
        <w:lastRenderedPageBreak/>
        <w:t xml:space="preserve">Guillette, L. M., Hahn, A. H., Hoeschele, M., Przyslupski, A. M., &amp; Sturdy, C. B. (2015). Individual differences in learning speed, performance accuracy and exploratory behaviour in black-capped chickadees. </w:t>
      </w:r>
      <w:r w:rsidRPr="002C5AF9">
        <w:rPr>
          <w:i/>
          <w:iCs/>
          <w:noProof/>
        </w:rPr>
        <w:t>Animal Cognition</w:t>
      </w:r>
      <w:r w:rsidRPr="002C5AF9">
        <w:rPr>
          <w:noProof/>
        </w:rPr>
        <w:t xml:space="preserve">, </w:t>
      </w:r>
      <w:r w:rsidRPr="002C5AF9">
        <w:rPr>
          <w:i/>
          <w:iCs/>
          <w:noProof/>
        </w:rPr>
        <w:t>18</w:t>
      </w:r>
      <w:r w:rsidRPr="002C5AF9">
        <w:rPr>
          <w:noProof/>
        </w:rPr>
        <w:t>(1), 165–178. https://doi.org/10.1007/s10071-014-0787-3</w:t>
      </w:r>
    </w:p>
    <w:p w14:paraId="7749F2BC" w14:textId="77777777" w:rsidR="00C332E2" w:rsidRPr="002C5AF9" w:rsidRDefault="00C332E2" w:rsidP="00C332E2">
      <w:pPr>
        <w:widowControl w:val="0"/>
        <w:autoSpaceDE w:val="0"/>
        <w:autoSpaceDN w:val="0"/>
        <w:adjustRightInd w:val="0"/>
        <w:spacing w:line="480" w:lineRule="auto"/>
        <w:ind w:left="480" w:hanging="480"/>
        <w:rPr>
          <w:noProof/>
        </w:rPr>
      </w:pPr>
      <w:r w:rsidRPr="002C5AF9">
        <w:rPr>
          <w:noProof/>
        </w:rPr>
        <w:t xml:space="preserve">Guillette, L. M., Reddon, A. R., Hoeschele, M., &amp; Sturdy, C. B. (2011). Sometimes slower is better: Slow-exploring birds are more sensitive to changes in a vocal discrimination task. </w:t>
      </w:r>
      <w:r w:rsidRPr="002C5AF9">
        <w:rPr>
          <w:i/>
          <w:iCs/>
          <w:noProof/>
        </w:rPr>
        <w:t>Proceedings of the Royal Society B: Biological Sciences</w:t>
      </w:r>
      <w:r w:rsidRPr="002C5AF9">
        <w:rPr>
          <w:noProof/>
        </w:rPr>
        <w:t xml:space="preserve">, </w:t>
      </w:r>
      <w:r w:rsidRPr="002C5AF9">
        <w:rPr>
          <w:i/>
          <w:iCs/>
          <w:noProof/>
        </w:rPr>
        <w:t>278</w:t>
      </w:r>
      <w:r w:rsidRPr="002C5AF9">
        <w:rPr>
          <w:noProof/>
        </w:rPr>
        <w:t>(1706), 767–773. https://doi.org/10.1098/rspb.2010.1669</w:t>
      </w:r>
    </w:p>
    <w:p w14:paraId="6AF2197E" w14:textId="77777777" w:rsidR="00C332E2" w:rsidRPr="002C5AF9" w:rsidRDefault="00C332E2" w:rsidP="00C332E2">
      <w:pPr>
        <w:widowControl w:val="0"/>
        <w:autoSpaceDE w:val="0"/>
        <w:autoSpaceDN w:val="0"/>
        <w:adjustRightInd w:val="0"/>
        <w:spacing w:line="480" w:lineRule="auto"/>
        <w:ind w:left="480" w:hanging="480"/>
        <w:rPr>
          <w:noProof/>
        </w:rPr>
      </w:pPr>
      <w:r w:rsidRPr="002C5AF9">
        <w:rPr>
          <w:noProof/>
        </w:rPr>
        <w:t xml:space="preserve">Huebner, F., Fichtel, C., &amp; Kappeler, P. M. (2018). Linking cognition with fitness in a wild primate: Fitness correlates of problem-solving performance and spatial learning ability. </w:t>
      </w:r>
      <w:r w:rsidRPr="002C5AF9">
        <w:rPr>
          <w:i/>
          <w:iCs/>
          <w:noProof/>
        </w:rPr>
        <w:t>Philosophical Transactions of the Royal Society B: Biological Sciences</w:t>
      </w:r>
      <w:r w:rsidRPr="002C5AF9">
        <w:rPr>
          <w:noProof/>
        </w:rPr>
        <w:t xml:space="preserve">, </w:t>
      </w:r>
      <w:r w:rsidRPr="002C5AF9">
        <w:rPr>
          <w:i/>
          <w:iCs/>
          <w:noProof/>
        </w:rPr>
        <w:t>373</w:t>
      </w:r>
      <w:r w:rsidRPr="002C5AF9">
        <w:rPr>
          <w:noProof/>
        </w:rPr>
        <w:t>(1756). https://doi.org/10.1098/rstb.2017.0295</w:t>
      </w:r>
    </w:p>
    <w:p w14:paraId="64C8F912" w14:textId="77777777" w:rsidR="00C332E2" w:rsidRPr="002C5AF9" w:rsidRDefault="00C332E2" w:rsidP="00C332E2">
      <w:pPr>
        <w:widowControl w:val="0"/>
        <w:autoSpaceDE w:val="0"/>
        <w:autoSpaceDN w:val="0"/>
        <w:adjustRightInd w:val="0"/>
        <w:spacing w:line="480" w:lineRule="auto"/>
        <w:ind w:left="480" w:hanging="480"/>
        <w:rPr>
          <w:noProof/>
        </w:rPr>
      </w:pPr>
      <w:r w:rsidRPr="002C5AF9">
        <w:rPr>
          <w:noProof/>
        </w:rPr>
        <w:t xml:space="preserve">Kendal, R. L., Coe, R. L., &amp; Laland, K. N. (2005). Age differences in neophilia, exploration, and innovation in family groups of callitrichid monkeys. </w:t>
      </w:r>
      <w:r w:rsidRPr="002C5AF9">
        <w:rPr>
          <w:i/>
          <w:iCs/>
          <w:noProof/>
        </w:rPr>
        <w:t>American Journal of Primatology</w:t>
      </w:r>
      <w:r w:rsidRPr="002C5AF9">
        <w:rPr>
          <w:noProof/>
        </w:rPr>
        <w:t xml:space="preserve">, </w:t>
      </w:r>
      <w:r w:rsidRPr="002C5AF9">
        <w:rPr>
          <w:i/>
          <w:iCs/>
          <w:noProof/>
        </w:rPr>
        <w:t>66</w:t>
      </w:r>
      <w:r w:rsidRPr="002C5AF9">
        <w:rPr>
          <w:noProof/>
        </w:rPr>
        <w:t>(2), 167–188. https://doi.org/10.1002/ajp.20136</w:t>
      </w:r>
    </w:p>
    <w:p w14:paraId="0D0822F3" w14:textId="77777777" w:rsidR="00C332E2" w:rsidRPr="002C5AF9" w:rsidRDefault="00C332E2" w:rsidP="00C332E2">
      <w:pPr>
        <w:widowControl w:val="0"/>
        <w:autoSpaceDE w:val="0"/>
        <w:autoSpaceDN w:val="0"/>
        <w:adjustRightInd w:val="0"/>
        <w:spacing w:line="480" w:lineRule="auto"/>
        <w:ind w:left="480" w:hanging="480"/>
        <w:rPr>
          <w:noProof/>
        </w:rPr>
      </w:pPr>
      <w:r w:rsidRPr="002C5AF9">
        <w:rPr>
          <w:noProof/>
        </w:rPr>
        <w:t xml:space="preserve">Langley, E. J. G., van Horik, J. O., Whiteside, M. A., &amp; Madden, J. R. (2018). Group social rank is associated with performance on a spatial learning task. </w:t>
      </w:r>
      <w:r w:rsidRPr="002C5AF9">
        <w:rPr>
          <w:i/>
          <w:iCs/>
          <w:noProof/>
        </w:rPr>
        <w:t>Royal Society Open Science</w:t>
      </w:r>
      <w:r w:rsidRPr="002C5AF9">
        <w:rPr>
          <w:noProof/>
        </w:rPr>
        <w:t xml:space="preserve">, </w:t>
      </w:r>
      <w:r w:rsidRPr="002C5AF9">
        <w:rPr>
          <w:i/>
          <w:iCs/>
          <w:noProof/>
        </w:rPr>
        <w:t>5</w:t>
      </w:r>
      <w:r w:rsidRPr="002C5AF9">
        <w:rPr>
          <w:noProof/>
        </w:rPr>
        <w:t>(2), 171475. https://doi.org/10.1098/rsos.171475</w:t>
      </w:r>
    </w:p>
    <w:p w14:paraId="0C317DFA" w14:textId="77777777" w:rsidR="00C332E2" w:rsidRPr="002C5AF9" w:rsidRDefault="00C332E2" w:rsidP="00C332E2">
      <w:pPr>
        <w:widowControl w:val="0"/>
        <w:autoSpaceDE w:val="0"/>
        <w:autoSpaceDN w:val="0"/>
        <w:adjustRightInd w:val="0"/>
        <w:spacing w:line="480" w:lineRule="auto"/>
        <w:ind w:left="480" w:hanging="480"/>
        <w:rPr>
          <w:noProof/>
        </w:rPr>
      </w:pPr>
      <w:r w:rsidRPr="002C5AF9">
        <w:rPr>
          <w:noProof/>
        </w:rPr>
        <w:t xml:space="preserve">Medina-García, A., Jawor, J. M., &amp; Wright, T. F. (2017). Cognition, personality, and stress in budgerigars, Melopsittacus undulatus. </w:t>
      </w:r>
      <w:r w:rsidRPr="002C5AF9">
        <w:rPr>
          <w:i/>
          <w:iCs/>
          <w:noProof/>
        </w:rPr>
        <w:t>Behavioral Ecology</w:t>
      </w:r>
      <w:r w:rsidRPr="002C5AF9">
        <w:rPr>
          <w:noProof/>
        </w:rPr>
        <w:t xml:space="preserve">, </w:t>
      </w:r>
      <w:r w:rsidRPr="002C5AF9">
        <w:rPr>
          <w:i/>
          <w:iCs/>
          <w:noProof/>
        </w:rPr>
        <w:t>28</w:t>
      </w:r>
      <w:r w:rsidRPr="002C5AF9">
        <w:rPr>
          <w:noProof/>
        </w:rPr>
        <w:t>(6), 1504–1516. https://doi.org/10.1093/beheco/arx116</w:t>
      </w:r>
    </w:p>
    <w:p w14:paraId="61BA8E0D" w14:textId="77777777" w:rsidR="00C332E2" w:rsidRPr="002C5AF9" w:rsidRDefault="00C332E2" w:rsidP="00C332E2">
      <w:pPr>
        <w:widowControl w:val="0"/>
        <w:autoSpaceDE w:val="0"/>
        <w:autoSpaceDN w:val="0"/>
        <w:adjustRightInd w:val="0"/>
        <w:spacing w:line="480" w:lineRule="auto"/>
        <w:ind w:left="480" w:hanging="480"/>
        <w:rPr>
          <w:noProof/>
        </w:rPr>
      </w:pPr>
      <w:r w:rsidRPr="002C5AF9">
        <w:rPr>
          <w:noProof/>
        </w:rPr>
        <w:t xml:space="preserve">Morand-Ferron, J., Cole, E. F., Rawles, J. E. C., &amp; Quinn, J. L. (2011). Who are the innovators? A field experiment with 2 passerine species. </w:t>
      </w:r>
      <w:r w:rsidRPr="002C5AF9">
        <w:rPr>
          <w:i/>
          <w:iCs/>
          <w:noProof/>
        </w:rPr>
        <w:t>Behavioral Ecology</w:t>
      </w:r>
      <w:r w:rsidRPr="002C5AF9">
        <w:rPr>
          <w:noProof/>
        </w:rPr>
        <w:t xml:space="preserve">, </w:t>
      </w:r>
      <w:r w:rsidRPr="002C5AF9">
        <w:rPr>
          <w:i/>
          <w:iCs/>
          <w:noProof/>
        </w:rPr>
        <w:t>22</w:t>
      </w:r>
      <w:r w:rsidRPr="002C5AF9">
        <w:rPr>
          <w:noProof/>
        </w:rPr>
        <w:t xml:space="preserve">(6), 1241–1248. </w:t>
      </w:r>
      <w:r w:rsidRPr="002C5AF9">
        <w:rPr>
          <w:noProof/>
        </w:rPr>
        <w:lastRenderedPageBreak/>
        <w:t>https://doi.org/10.1093/beheco/arr120</w:t>
      </w:r>
    </w:p>
    <w:p w14:paraId="4CE86555" w14:textId="77777777" w:rsidR="00C332E2" w:rsidRPr="002C5AF9" w:rsidRDefault="00C332E2" w:rsidP="00C332E2">
      <w:pPr>
        <w:widowControl w:val="0"/>
        <w:autoSpaceDE w:val="0"/>
        <w:autoSpaceDN w:val="0"/>
        <w:adjustRightInd w:val="0"/>
        <w:spacing w:line="480" w:lineRule="auto"/>
        <w:ind w:left="480" w:hanging="480"/>
        <w:rPr>
          <w:noProof/>
        </w:rPr>
      </w:pPr>
      <w:r w:rsidRPr="002C5AF9">
        <w:rPr>
          <w:noProof/>
        </w:rPr>
        <w:t xml:space="preserve">Overington, S. E., Cauchard, L., Côté, K.-A., &amp; Lefebvre, L. (2011). Innovative foraging behaviour in birds: what characterizes an innovator? </w:t>
      </w:r>
      <w:r w:rsidRPr="002C5AF9">
        <w:rPr>
          <w:i/>
          <w:iCs/>
          <w:noProof/>
        </w:rPr>
        <w:t>Behavioural Processes</w:t>
      </w:r>
      <w:r w:rsidRPr="002C5AF9">
        <w:rPr>
          <w:noProof/>
        </w:rPr>
        <w:t xml:space="preserve">, </w:t>
      </w:r>
      <w:r w:rsidRPr="002C5AF9">
        <w:rPr>
          <w:i/>
          <w:iCs/>
          <w:noProof/>
        </w:rPr>
        <w:t>87</w:t>
      </w:r>
      <w:r w:rsidRPr="002C5AF9">
        <w:rPr>
          <w:noProof/>
        </w:rPr>
        <w:t>(3), 274–285. https://doi.org/10.1016/j.beproc.2011.06.002</w:t>
      </w:r>
    </w:p>
    <w:p w14:paraId="0A845B34" w14:textId="77777777" w:rsidR="00C332E2" w:rsidRPr="002C5AF9" w:rsidRDefault="00C332E2" w:rsidP="00C332E2">
      <w:pPr>
        <w:widowControl w:val="0"/>
        <w:autoSpaceDE w:val="0"/>
        <w:autoSpaceDN w:val="0"/>
        <w:adjustRightInd w:val="0"/>
        <w:spacing w:line="480" w:lineRule="auto"/>
        <w:ind w:left="480" w:hanging="480"/>
        <w:rPr>
          <w:noProof/>
        </w:rPr>
      </w:pPr>
      <w:r w:rsidRPr="002C5AF9">
        <w:rPr>
          <w:noProof/>
        </w:rPr>
        <w:t xml:space="preserve">Rowe, C., &amp; Healy, S. D. (2014). Measuring variation in cognition. </w:t>
      </w:r>
      <w:r w:rsidRPr="002C5AF9">
        <w:rPr>
          <w:i/>
          <w:iCs/>
          <w:noProof/>
        </w:rPr>
        <w:t>Behavioral Ecology</w:t>
      </w:r>
      <w:r w:rsidRPr="002C5AF9">
        <w:rPr>
          <w:noProof/>
        </w:rPr>
        <w:t xml:space="preserve">, </w:t>
      </w:r>
      <w:r w:rsidRPr="002C5AF9">
        <w:rPr>
          <w:i/>
          <w:iCs/>
          <w:noProof/>
        </w:rPr>
        <w:t>25</w:t>
      </w:r>
      <w:r w:rsidRPr="002C5AF9">
        <w:rPr>
          <w:noProof/>
        </w:rPr>
        <w:t>(6), 1287–1292. https://doi.org/10.1093/beheco/aru090</w:t>
      </w:r>
    </w:p>
    <w:p w14:paraId="12AB8DE5" w14:textId="77777777" w:rsidR="00C332E2" w:rsidRPr="002C5AF9" w:rsidRDefault="00C332E2" w:rsidP="00C332E2">
      <w:pPr>
        <w:widowControl w:val="0"/>
        <w:autoSpaceDE w:val="0"/>
        <w:autoSpaceDN w:val="0"/>
        <w:adjustRightInd w:val="0"/>
        <w:spacing w:line="480" w:lineRule="auto"/>
        <w:ind w:left="480" w:hanging="480"/>
        <w:rPr>
          <w:noProof/>
        </w:rPr>
      </w:pPr>
      <w:r w:rsidRPr="002C5AF9">
        <w:rPr>
          <w:noProof/>
        </w:rPr>
        <w:t xml:space="preserve">Shettleworth, S. J. (2010). </w:t>
      </w:r>
      <w:r w:rsidRPr="002C5AF9">
        <w:rPr>
          <w:i/>
          <w:iCs/>
          <w:noProof/>
        </w:rPr>
        <w:t>Cognition, evolution and behaviour</w:t>
      </w:r>
      <w:r w:rsidRPr="002C5AF9">
        <w:rPr>
          <w:noProof/>
        </w:rPr>
        <w:t xml:space="preserve"> (2nd ed). New York: Oxford University Press.</w:t>
      </w:r>
    </w:p>
    <w:p w14:paraId="5A6F3FEA" w14:textId="77777777" w:rsidR="00C332E2" w:rsidRPr="002C5AF9" w:rsidRDefault="00C332E2" w:rsidP="00C332E2">
      <w:pPr>
        <w:widowControl w:val="0"/>
        <w:autoSpaceDE w:val="0"/>
        <w:autoSpaceDN w:val="0"/>
        <w:adjustRightInd w:val="0"/>
        <w:spacing w:line="480" w:lineRule="auto"/>
        <w:ind w:left="480" w:hanging="480"/>
        <w:rPr>
          <w:noProof/>
        </w:rPr>
      </w:pPr>
      <w:r w:rsidRPr="002C5AF9">
        <w:rPr>
          <w:noProof/>
        </w:rPr>
        <w:t xml:space="preserve">Sol, D., Griffin, A. S., &amp; Bartomeus, I. (2012). Consumer and motor innovation in the common myna: The role of motivation and emotional responses. </w:t>
      </w:r>
      <w:r w:rsidRPr="002C5AF9">
        <w:rPr>
          <w:i/>
          <w:iCs/>
          <w:noProof/>
        </w:rPr>
        <w:t>Animal Behaviour</w:t>
      </w:r>
      <w:r w:rsidRPr="002C5AF9">
        <w:rPr>
          <w:noProof/>
        </w:rPr>
        <w:t xml:space="preserve">, </w:t>
      </w:r>
      <w:r w:rsidRPr="002C5AF9">
        <w:rPr>
          <w:i/>
          <w:iCs/>
          <w:noProof/>
        </w:rPr>
        <w:t>83</w:t>
      </w:r>
      <w:r w:rsidRPr="002C5AF9">
        <w:rPr>
          <w:noProof/>
        </w:rPr>
        <w:t>(1), 179–188. https://doi.org/10.1016/j.anbehav.2011.10.024</w:t>
      </w:r>
    </w:p>
    <w:p w14:paraId="78F3D6E9" w14:textId="77777777" w:rsidR="00C332E2" w:rsidRPr="002C5AF9" w:rsidRDefault="00C332E2" w:rsidP="00C332E2">
      <w:pPr>
        <w:widowControl w:val="0"/>
        <w:autoSpaceDE w:val="0"/>
        <w:autoSpaceDN w:val="0"/>
        <w:adjustRightInd w:val="0"/>
        <w:spacing w:line="480" w:lineRule="auto"/>
        <w:ind w:left="480" w:hanging="480"/>
        <w:rPr>
          <w:noProof/>
        </w:rPr>
      </w:pPr>
      <w:r w:rsidRPr="002C5AF9">
        <w:rPr>
          <w:noProof/>
        </w:rPr>
        <w:t xml:space="preserve">Sorato, E., Zidar, J., Garnham, L., Wilson, A., &amp; Løvlie, H. (2018). Heritabilities and co-variation among cognitive traits in red junglefowl. </w:t>
      </w:r>
      <w:r w:rsidRPr="002C5AF9">
        <w:rPr>
          <w:i/>
          <w:iCs/>
          <w:noProof/>
        </w:rPr>
        <w:t>Philosophical Transactions of the Royal Society B: Biological Sciences</w:t>
      </w:r>
      <w:r w:rsidRPr="002C5AF9">
        <w:rPr>
          <w:noProof/>
        </w:rPr>
        <w:t xml:space="preserve">, </w:t>
      </w:r>
      <w:r w:rsidRPr="002C5AF9">
        <w:rPr>
          <w:i/>
          <w:iCs/>
          <w:noProof/>
        </w:rPr>
        <w:t>373</w:t>
      </w:r>
      <w:r w:rsidRPr="002C5AF9">
        <w:rPr>
          <w:noProof/>
        </w:rPr>
        <w:t>(1756). https://doi.org/10.1098/rstb.2017.0285</w:t>
      </w:r>
    </w:p>
    <w:p w14:paraId="3D889FDB" w14:textId="77777777" w:rsidR="00C332E2" w:rsidRPr="002C5AF9" w:rsidRDefault="00C332E2" w:rsidP="00C332E2">
      <w:pPr>
        <w:widowControl w:val="0"/>
        <w:autoSpaceDE w:val="0"/>
        <w:autoSpaceDN w:val="0"/>
        <w:adjustRightInd w:val="0"/>
        <w:spacing w:line="480" w:lineRule="auto"/>
        <w:ind w:left="480" w:hanging="480"/>
        <w:rPr>
          <w:noProof/>
        </w:rPr>
      </w:pPr>
      <w:r w:rsidRPr="002C5AF9">
        <w:rPr>
          <w:noProof/>
        </w:rPr>
        <w:t xml:space="preserve">Tebbich, S., Stereln, K., &amp; Teschke, I. (2010). The tale of the finch: Adaptive radiation and behavioural flexibility. </w:t>
      </w:r>
      <w:r w:rsidRPr="002C5AF9">
        <w:rPr>
          <w:i/>
          <w:iCs/>
          <w:noProof/>
        </w:rPr>
        <w:t>Philosophical Transactions of the Royal Society B: Biological Sciences</w:t>
      </w:r>
      <w:r w:rsidRPr="002C5AF9">
        <w:rPr>
          <w:noProof/>
        </w:rPr>
        <w:t xml:space="preserve">, </w:t>
      </w:r>
      <w:r w:rsidRPr="002C5AF9">
        <w:rPr>
          <w:i/>
          <w:iCs/>
          <w:noProof/>
        </w:rPr>
        <w:t>365</w:t>
      </w:r>
      <w:r w:rsidRPr="002C5AF9">
        <w:rPr>
          <w:noProof/>
        </w:rPr>
        <w:t>(1543), 1099–1109. https://doi.org/10.1098/rstb.2009.0291</w:t>
      </w:r>
    </w:p>
    <w:p w14:paraId="3D696E19" w14:textId="77777777" w:rsidR="00C332E2" w:rsidRPr="002C5AF9" w:rsidRDefault="00C332E2" w:rsidP="00C332E2">
      <w:pPr>
        <w:widowControl w:val="0"/>
        <w:autoSpaceDE w:val="0"/>
        <w:autoSpaceDN w:val="0"/>
        <w:adjustRightInd w:val="0"/>
        <w:spacing w:line="480" w:lineRule="auto"/>
        <w:ind w:left="480" w:hanging="480"/>
        <w:rPr>
          <w:noProof/>
        </w:rPr>
      </w:pPr>
      <w:r w:rsidRPr="002C5AF9">
        <w:rPr>
          <w:noProof/>
        </w:rPr>
        <w:t xml:space="preserve">Thornton, A., &amp; Samson, J. (2012). Innovative problem solving in wild meerkats. </w:t>
      </w:r>
      <w:r w:rsidRPr="002C5AF9">
        <w:rPr>
          <w:i/>
          <w:iCs/>
          <w:noProof/>
        </w:rPr>
        <w:t>Animal Behaviour</w:t>
      </w:r>
      <w:r w:rsidRPr="002C5AF9">
        <w:rPr>
          <w:noProof/>
        </w:rPr>
        <w:t xml:space="preserve">, </w:t>
      </w:r>
      <w:r w:rsidRPr="002C5AF9">
        <w:rPr>
          <w:i/>
          <w:iCs/>
          <w:noProof/>
        </w:rPr>
        <w:t>83</w:t>
      </w:r>
      <w:r w:rsidRPr="002C5AF9">
        <w:rPr>
          <w:noProof/>
        </w:rPr>
        <w:t>(6), 1459–1468. https://doi.org/10.1016/j.anbehav.2012.03.018</w:t>
      </w:r>
    </w:p>
    <w:p w14:paraId="10B1913F" w14:textId="77777777" w:rsidR="00C332E2" w:rsidRPr="002C5AF9" w:rsidRDefault="00C332E2" w:rsidP="00C332E2">
      <w:pPr>
        <w:widowControl w:val="0"/>
        <w:autoSpaceDE w:val="0"/>
        <w:autoSpaceDN w:val="0"/>
        <w:adjustRightInd w:val="0"/>
        <w:spacing w:line="480" w:lineRule="auto"/>
        <w:ind w:left="480" w:hanging="480"/>
        <w:rPr>
          <w:noProof/>
        </w:rPr>
      </w:pPr>
      <w:r w:rsidRPr="002C5AF9">
        <w:rPr>
          <w:noProof/>
        </w:rPr>
        <w:t xml:space="preserve">van Horik, J. O., &amp; Madden, J. R. (2016). A problem with problem solving: Motivational traits, but not cognition, predict success on novel operant foraging tasks. </w:t>
      </w:r>
      <w:r w:rsidRPr="002C5AF9">
        <w:rPr>
          <w:i/>
          <w:iCs/>
          <w:noProof/>
        </w:rPr>
        <w:t>Animal Behaviour</w:t>
      </w:r>
      <w:r w:rsidRPr="002C5AF9">
        <w:rPr>
          <w:noProof/>
        </w:rPr>
        <w:t xml:space="preserve">, </w:t>
      </w:r>
      <w:r w:rsidRPr="002C5AF9">
        <w:rPr>
          <w:i/>
          <w:iCs/>
          <w:noProof/>
        </w:rPr>
        <w:t>114</w:t>
      </w:r>
      <w:r w:rsidRPr="002C5AF9">
        <w:rPr>
          <w:noProof/>
        </w:rPr>
        <w:t>, 189–198. https://doi.org/10.1016/j.anbehav.2016.02.006</w:t>
      </w:r>
    </w:p>
    <w:p w14:paraId="42FF4284" w14:textId="4046A37A" w:rsidR="0021645C" w:rsidRPr="009860E7" w:rsidRDefault="00DE2B71" w:rsidP="002D68C0">
      <w:pPr>
        <w:widowControl w:val="0"/>
        <w:autoSpaceDE w:val="0"/>
        <w:autoSpaceDN w:val="0"/>
        <w:adjustRightInd w:val="0"/>
        <w:spacing w:line="480" w:lineRule="auto"/>
        <w:ind w:left="480" w:hanging="480"/>
      </w:pPr>
      <w:r w:rsidRPr="002C5AF9">
        <w:fldChar w:fldCharType="end"/>
      </w:r>
    </w:p>
    <w:sectPr w:rsidR="0021645C" w:rsidRPr="009860E7" w:rsidSect="002E1E9D">
      <w:headerReference w:type="default" r:id="rId8"/>
      <w:pgSz w:w="12240" w:h="15840"/>
      <w:pgMar w:top="1440" w:right="1440" w:bottom="1440" w:left="1440"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2CD719" w14:textId="77777777" w:rsidR="00D6096A" w:rsidRDefault="00D6096A" w:rsidP="00DE2B71">
      <w:r>
        <w:separator/>
      </w:r>
    </w:p>
  </w:endnote>
  <w:endnote w:type="continuationSeparator" w:id="0">
    <w:p w14:paraId="5BD44C22" w14:textId="77777777" w:rsidR="00D6096A" w:rsidRDefault="00D6096A" w:rsidP="00DE2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54FDB8" w14:textId="77777777" w:rsidR="00D6096A" w:rsidRDefault="00D6096A" w:rsidP="00DE2B71">
      <w:r>
        <w:separator/>
      </w:r>
    </w:p>
  </w:footnote>
  <w:footnote w:type="continuationSeparator" w:id="0">
    <w:p w14:paraId="53E371EF" w14:textId="77777777" w:rsidR="00D6096A" w:rsidRDefault="00D6096A" w:rsidP="00DE2B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left w:w="0" w:type="dxa"/>
        <w:right w:w="0" w:type="dxa"/>
      </w:tblCellMar>
      <w:tblLook w:val="04A0" w:firstRow="1" w:lastRow="0" w:firstColumn="1" w:lastColumn="0" w:noHBand="0" w:noVBand="1"/>
    </w:tblPr>
    <w:tblGrid>
      <w:gridCol w:w="3120"/>
      <w:gridCol w:w="3121"/>
      <w:gridCol w:w="3119"/>
    </w:tblGrid>
    <w:tr w:rsidR="00D802FC" w14:paraId="78C2F3AD" w14:textId="77777777">
      <w:trPr>
        <w:trHeight w:val="720"/>
      </w:trPr>
      <w:tc>
        <w:tcPr>
          <w:tcW w:w="1667" w:type="pct"/>
        </w:tcPr>
        <w:p w14:paraId="177E6536" w14:textId="77777777" w:rsidR="00D802FC" w:rsidRDefault="00D802FC">
          <w:pPr>
            <w:pStyle w:val="Header"/>
            <w:tabs>
              <w:tab w:val="clear" w:pos="4680"/>
              <w:tab w:val="clear" w:pos="9360"/>
            </w:tabs>
            <w:rPr>
              <w:color w:val="5B9BD5" w:themeColor="accent1"/>
            </w:rPr>
          </w:pPr>
        </w:p>
      </w:tc>
      <w:tc>
        <w:tcPr>
          <w:tcW w:w="1667" w:type="pct"/>
        </w:tcPr>
        <w:p w14:paraId="66FD8874" w14:textId="77777777" w:rsidR="00D802FC" w:rsidRDefault="00D802FC">
          <w:pPr>
            <w:pStyle w:val="Header"/>
            <w:tabs>
              <w:tab w:val="clear" w:pos="4680"/>
              <w:tab w:val="clear" w:pos="9360"/>
            </w:tabs>
            <w:jc w:val="center"/>
            <w:rPr>
              <w:color w:val="5B9BD5" w:themeColor="accent1"/>
            </w:rPr>
          </w:pPr>
        </w:p>
      </w:tc>
      <w:tc>
        <w:tcPr>
          <w:tcW w:w="1666" w:type="pct"/>
        </w:tcPr>
        <w:p w14:paraId="2768C10E" w14:textId="3EE7707D" w:rsidR="00D802FC" w:rsidRDefault="00D802FC">
          <w:pPr>
            <w:pStyle w:val="Header"/>
            <w:tabs>
              <w:tab w:val="clear" w:pos="4680"/>
              <w:tab w:val="clear" w:pos="9360"/>
            </w:tabs>
            <w:jc w:val="right"/>
            <w:rPr>
              <w:color w:val="5B9BD5" w:themeColor="accent1"/>
            </w:rPr>
          </w:pPr>
          <w:r w:rsidRPr="00DE2B71">
            <w:fldChar w:fldCharType="begin"/>
          </w:r>
          <w:r w:rsidRPr="00DE2B71">
            <w:instrText xml:space="preserve"> PAGE   \* MERGEFORMAT </w:instrText>
          </w:r>
          <w:r w:rsidRPr="00DE2B71">
            <w:fldChar w:fldCharType="separate"/>
          </w:r>
          <w:r w:rsidR="007C1451">
            <w:rPr>
              <w:noProof/>
            </w:rPr>
            <w:t>2</w:t>
          </w:r>
          <w:r w:rsidRPr="00DE2B71">
            <w:fldChar w:fldCharType="end"/>
          </w:r>
        </w:p>
      </w:tc>
    </w:tr>
  </w:tbl>
  <w:p w14:paraId="6A0B1986" w14:textId="77777777" w:rsidR="00D802FC" w:rsidRDefault="00D802F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CR" w:vendorID="64" w:dllVersion="6" w:nlCheck="1" w:checkStyle="0"/>
  <w:activeWritingStyle w:appName="MSWord" w:lang="en-US" w:vendorID="64" w:dllVersion="6" w:nlCheck="1" w:checkStyle="0"/>
  <w:activeWritingStyle w:appName="MSWord" w:lang="en-CA" w:vendorID="64" w:dllVersion="6" w:nlCheck="1" w:checkStyle="0"/>
  <w:activeWritingStyle w:appName="MSWord" w:lang="en-US" w:vendorID="64" w:dllVersion="4096" w:nlCheck="1" w:checkStyle="0"/>
  <w:activeWritingStyle w:appName="MSWord" w:lang="fr-FR" w:vendorID="64" w:dllVersion="4096" w:nlCheck="1" w:checkStyle="0"/>
  <w:activeWritingStyle w:appName="MSWord" w:lang="en-CA" w:vendorID="64" w:dllVersion="4096" w:nlCheck="1" w:checkStyle="0"/>
  <w:activeWritingStyle w:appName="MSWord" w:lang="fr-FR" w:vendorID="64" w:dllVersion="6" w:nlCheck="1" w:checkStyle="0"/>
  <w:activeWritingStyle w:appName="MSWord" w:lang="en-AU" w:vendorID="64" w:dllVersion="6" w:nlCheck="1" w:checkStyle="1"/>
  <w:activeWritingStyle w:appName="MSWord" w:lang="es-ES" w:vendorID="64" w:dllVersion="4096" w:nlCheck="1" w:checkStyle="0"/>
  <w:activeWritingStyle w:appName="MSWord" w:lang="en-AU" w:vendorID="64" w:dllVersion="4096" w:nlCheck="1" w:checkStyle="0"/>
  <w:activeWritingStyle w:appName="MSWord" w:lang="en-US" w:vendorID="64" w:dllVersion="131078" w:nlCheck="1" w:checkStyle="1"/>
  <w:activeWritingStyle w:appName="MSWord" w:lang="fr-FR" w:vendorID="64" w:dllVersion="131078" w:nlCheck="1" w:checkStyle="0"/>
  <w:activeWritingStyle w:appName="MSWord" w:lang="en-CA" w:vendorID="64" w:dllVersion="131078" w:nlCheck="1" w:checkStyle="1"/>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FFA"/>
    <w:rsid w:val="000101B8"/>
    <w:rsid w:val="0002085B"/>
    <w:rsid w:val="00022A3F"/>
    <w:rsid w:val="00031BF0"/>
    <w:rsid w:val="00034E90"/>
    <w:rsid w:val="00035CAA"/>
    <w:rsid w:val="000429B8"/>
    <w:rsid w:val="0005199B"/>
    <w:rsid w:val="000735F1"/>
    <w:rsid w:val="00075300"/>
    <w:rsid w:val="00094533"/>
    <w:rsid w:val="000968E7"/>
    <w:rsid w:val="00097D42"/>
    <w:rsid w:val="000A642D"/>
    <w:rsid w:val="000B548F"/>
    <w:rsid w:val="000B5B9F"/>
    <w:rsid w:val="000B7770"/>
    <w:rsid w:val="000B78A5"/>
    <w:rsid w:val="000C3914"/>
    <w:rsid w:val="000D37CC"/>
    <w:rsid w:val="000D4570"/>
    <w:rsid w:val="000E0952"/>
    <w:rsid w:val="000E1E05"/>
    <w:rsid w:val="000E268A"/>
    <w:rsid w:val="000E4CB3"/>
    <w:rsid w:val="000E5376"/>
    <w:rsid w:val="000E59D7"/>
    <w:rsid w:val="000E66A8"/>
    <w:rsid w:val="00100AAB"/>
    <w:rsid w:val="00101B9B"/>
    <w:rsid w:val="00105F5C"/>
    <w:rsid w:val="00113454"/>
    <w:rsid w:val="001258AA"/>
    <w:rsid w:val="00125AF7"/>
    <w:rsid w:val="001269D3"/>
    <w:rsid w:val="00130381"/>
    <w:rsid w:val="0014434C"/>
    <w:rsid w:val="001510A8"/>
    <w:rsid w:val="00156D10"/>
    <w:rsid w:val="00170AD9"/>
    <w:rsid w:val="00174954"/>
    <w:rsid w:val="00183645"/>
    <w:rsid w:val="001859BE"/>
    <w:rsid w:val="001944A0"/>
    <w:rsid w:val="00195EE5"/>
    <w:rsid w:val="00197551"/>
    <w:rsid w:val="001A0B71"/>
    <w:rsid w:val="001A29A9"/>
    <w:rsid w:val="001A332B"/>
    <w:rsid w:val="001A4552"/>
    <w:rsid w:val="001A5660"/>
    <w:rsid w:val="001A7EC2"/>
    <w:rsid w:val="001B63BB"/>
    <w:rsid w:val="001B6637"/>
    <w:rsid w:val="001C42A8"/>
    <w:rsid w:val="001C6794"/>
    <w:rsid w:val="001D6EDB"/>
    <w:rsid w:val="001E2983"/>
    <w:rsid w:val="001F21AF"/>
    <w:rsid w:val="001F6365"/>
    <w:rsid w:val="001F6B23"/>
    <w:rsid w:val="00201936"/>
    <w:rsid w:val="00204095"/>
    <w:rsid w:val="00207F60"/>
    <w:rsid w:val="0021070E"/>
    <w:rsid w:val="0021258B"/>
    <w:rsid w:val="00213F03"/>
    <w:rsid w:val="00215631"/>
    <w:rsid w:val="0021645C"/>
    <w:rsid w:val="0022697D"/>
    <w:rsid w:val="002424AA"/>
    <w:rsid w:val="0024287B"/>
    <w:rsid w:val="002437B1"/>
    <w:rsid w:val="002467DE"/>
    <w:rsid w:val="00247440"/>
    <w:rsid w:val="002565D9"/>
    <w:rsid w:val="0026115E"/>
    <w:rsid w:val="00263FCE"/>
    <w:rsid w:val="00272376"/>
    <w:rsid w:val="0027526F"/>
    <w:rsid w:val="00282C22"/>
    <w:rsid w:val="0028503B"/>
    <w:rsid w:val="00286684"/>
    <w:rsid w:val="00291B1D"/>
    <w:rsid w:val="002A0518"/>
    <w:rsid w:val="002A737A"/>
    <w:rsid w:val="002B1D4D"/>
    <w:rsid w:val="002B2F70"/>
    <w:rsid w:val="002B669A"/>
    <w:rsid w:val="002C1E65"/>
    <w:rsid w:val="002C5AF9"/>
    <w:rsid w:val="002C5DCD"/>
    <w:rsid w:val="002D68C0"/>
    <w:rsid w:val="002E0D2E"/>
    <w:rsid w:val="002E1E9D"/>
    <w:rsid w:val="002E4282"/>
    <w:rsid w:val="00305EBD"/>
    <w:rsid w:val="00315F50"/>
    <w:rsid w:val="00317768"/>
    <w:rsid w:val="00324F2B"/>
    <w:rsid w:val="00342175"/>
    <w:rsid w:val="003438E3"/>
    <w:rsid w:val="00344BCA"/>
    <w:rsid w:val="00345ABE"/>
    <w:rsid w:val="00346798"/>
    <w:rsid w:val="0035256B"/>
    <w:rsid w:val="00361522"/>
    <w:rsid w:val="00367A4C"/>
    <w:rsid w:val="00372107"/>
    <w:rsid w:val="003808D4"/>
    <w:rsid w:val="0039446C"/>
    <w:rsid w:val="003A1ED9"/>
    <w:rsid w:val="003A4C67"/>
    <w:rsid w:val="003B21D6"/>
    <w:rsid w:val="003B6DD8"/>
    <w:rsid w:val="003C23BB"/>
    <w:rsid w:val="003D530F"/>
    <w:rsid w:val="003D59BB"/>
    <w:rsid w:val="003D722C"/>
    <w:rsid w:val="003F44C6"/>
    <w:rsid w:val="003F7F1B"/>
    <w:rsid w:val="00407E2A"/>
    <w:rsid w:val="00411146"/>
    <w:rsid w:val="004130D8"/>
    <w:rsid w:val="00413674"/>
    <w:rsid w:val="00414AC4"/>
    <w:rsid w:val="00434A98"/>
    <w:rsid w:val="004355AE"/>
    <w:rsid w:val="004418D8"/>
    <w:rsid w:val="0045550A"/>
    <w:rsid w:val="0046365F"/>
    <w:rsid w:val="004637F2"/>
    <w:rsid w:val="00466AC4"/>
    <w:rsid w:val="0047109D"/>
    <w:rsid w:val="00497008"/>
    <w:rsid w:val="004C5226"/>
    <w:rsid w:val="004E076D"/>
    <w:rsid w:val="004E5F85"/>
    <w:rsid w:val="004F15D7"/>
    <w:rsid w:val="004F242C"/>
    <w:rsid w:val="005035D2"/>
    <w:rsid w:val="005170B9"/>
    <w:rsid w:val="00540E2F"/>
    <w:rsid w:val="00542A4A"/>
    <w:rsid w:val="0054427D"/>
    <w:rsid w:val="005573DF"/>
    <w:rsid w:val="00570AC4"/>
    <w:rsid w:val="0057179B"/>
    <w:rsid w:val="00574877"/>
    <w:rsid w:val="0057661E"/>
    <w:rsid w:val="00582060"/>
    <w:rsid w:val="00591390"/>
    <w:rsid w:val="005C1F1B"/>
    <w:rsid w:val="005C2775"/>
    <w:rsid w:val="005D02C7"/>
    <w:rsid w:val="005D5211"/>
    <w:rsid w:val="005E22CE"/>
    <w:rsid w:val="005F28F8"/>
    <w:rsid w:val="006066C0"/>
    <w:rsid w:val="00607F92"/>
    <w:rsid w:val="006117E3"/>
    <w:rsid w:val="00613B4D"/>
    <w:rsid w:val="00614721"/>
    <w:rsid w:val="00623ABE"/>
    <w:rsid w:val="006345E6"/>
    <w:rsid w:val="006402DD"/>
    <w:rsid w:val="006413C0"/>
    <w:rsid w:val="00643F91"/>
    <w:rsid w:val="006553D9"/>
    <w:rsid w:val="0065663D"/>
    <w:rsid w:val="006654F7"/>
    <w:rsid w:val="00673BE5"/>
    <w:rsid w:val="00676665"/>
    <w:rsid w:val="00676D0F"/>
    <w:rsid w:val="00685155"/>
    <w:rsid w:val="00685846"/>
    <w:rsid w:val="00685FD6"/>
    <w:rsid w:val="00697735"/>
    <w:rsid w:val="006D5572"/>
    <w:rsid w:val="006D6179"/>
    <w:rsid w:val="006E6E7D"/>
    <w:rsid w:val="006E7F88"/>
    <w:rsid w:val="006F2C63"/>
    <w:rsid w:val="00702B3F"/>
    <w:rsid w:val="00724524"/>
    <w:rsid w:val="007301A3"/>
    <w:rsid w:val="00731F15"/>
    <w:rsid w:val="00735A24"/>
    <w:rsid w:val="00751027"/>
    <w:rsid w:val="00756E4A"/>
    <w:rsid w:val="00767D4F"/>
    <w:rsid w:val="007704EF"/>
    <w:rsid w:val="007713E3"/>
    <w:rsid w:val="00782C27"/>
    <w:rsid w:val="0078330E"/>
    <w:rsid w:val="007919EB"/>
    <w:rsid w:val="00792841"/>
    <w:rsid w:val="007A50FE"/>
    <w:rsid w:val="007B0F25"/>
    <w:rsid w:val="007B113F"/>
    <w:rsid w:val="007C1451"/>
    <w:rsid w:val="00800185"/>
    <w:rsid w:val="00806059"/>
    <w:rsid w:val="008069BA"/>
    <w:rsid w:val="00811816"/>
    <w:rsid w:val="0081370B"/>
    <w:rsid w:val="00826AAF"/>
    <w:rsid w:val="00831238"/>
    <w:rsid w:val="00836941"/>
    <w:rsid w:val="00836F20"/>
    <w:rsid w:val="00847F87"/>
    <w:rsid w:val="00850E2B"/>
    <w:rsid w:val="00876BFF"/>
    <w:rsid w:val="008838EC"/>
    <w:rsid w:val="00896A82"/>
    <w:rsid w:val="008B442E"/>
    <w:rsid w:val="008B57F6"/>
    <w:rsid w:val="008C1AA0"/>
    <w:rsid w:val="008D20A1"/>
    <w:rsid w:val="008D314C"/>
    <w:rsid w:val="008D3B81"/>
    <w:rsid w:val="008E1E80"/>
    <w:rsid w:val="008E463B"/>
    <w:rsid w:val="0090415E"/>
    <w:rsid w:val="00905E4E"/>
    <w:rsid w:val="009145E2"/>
    <w:rsid w:val="00916DAA"/>
    <w:rsid w:val="00925380"/>
    <w:rsid w:val="00925959"/>
    <w:rsid w:val="00926184"/>
    <w:rsid w:val="009342E6"/>
    <w:rsid w:val="00937DC1"/>
    <w:rsid w:val="009420D4"/>
    <w:rsid w:val="00944184"/>
    <w:rsid w:val="0094479C"/>
    <w:rsid w:val="00947AC3"/>
    <w:rsid w:val="009532E3"/>
    <w:rsid w:val="00957BD0"/>
    <w:rsid w:val="00960C79"/>
    <w:rsid w:val="0096290E"/>
    <w:rsid w:val="009657C4"/>
    <w:rsid w:val="00966AEA"/>
    <w:rsid w:val="00973828"/>
    <w:rsid w:val="00980584"/>
    <w:rsid w:val="009860E7"/>
    <w:rsid w:val="009B249F"/>
    <w:rsid w:val="009C3BDD"/>
    <w:rsid w:val="009C3E85"/>
    <w:rsid w:val="009C556B"/>
    <w:rsid w:val="009D0319"/>
    <w:rsid w:val="009D6C88"/>
    <w:rsid w:val="009E78E4"/>
    <w:rsid w:val="009F55BC"/>
    <w:rsid w:val="00A3085A"/>
    <w:rsid w:val="00A3574D"/>
    <w:rsid w:val="00A426DC"/>
    <w:rsid w:val="00A5023C"/>
    <w:rsid w:val="00A51E32"/>
    <w:rsid w:val="00A52E50"/>
    <w:rsid w:val="00A557BA"/>
    <w:rsid w:val="00A60AC1"/>
    <w:rsid w:val="00A6109E"/>
    <w:rsid w:val="00A651CC"/>
    <w:rsid w:val="00A72CA1"/>
    <w:rsid w:val="00A80EBD"/>
    <w:rsid w:val="00A81FD4"/>
    <w:rsid w:val="00AA251F"/>
    <w:rsid w:val="00AA2B80"/>
    <w:rsid w:val="00AA39B7"/>
    <w:rsid w:val="00AB6D2B"/>
    <w:rsid w:val="00AF7CD2"/>
    <w:rsid w:val="00B04FFF"/>
    <w:rsid w:val="00B05CAE"/>
    <w:rsid w:val="00B22A2A"/>
    <w:rsid w:val="00B41B3E"/>
    <w:rsid w:val="00B424D2"/>
    <w:rsid w:val="00B5034E"/>
    <w:rsid w:val="00B51278"/>
    <w:rsid w:val="00B550DF"/>
    <w:rsid w:val="00B643A8"/>
    <w:rsid w:val="00B67A8B"/>
    <w:rsid w:val="00B7615C"/>
    <w:rsid w:val="00B973E7"/>
    <w:rsid w:val="00BB087C"/>
    <w:rsid w:val="00BB3368"/>
    <w:rsid w:val="00BC0693"/>
    <w:rsid w:val="00BC231F"/>
    <w:rsid w:val="00BC6754"/>
    <w:rsid w:val="00BD43E3"/>
    <w:rsid w:val="00BE2F7F"/>
    <w:rsid w:val="00BE714D"/>
    <w:rsid w:val="00BF7166"/>
    <w:rsid w:val="00C10E37"/>
    <w:rsid w:val="00C12411"/>
    <w:rsid w:val="00C12586"/>
    <w:rsid w:val="00C126AF"/>
    <w:rsid w:val="00C13598"/>
    <w:rsid w:val="00C253AA"/>
    <w:rsid w:val="00C31392"/>
    <w:rsid w:val="00C332E2"/>
    <w:rsid w:val="00C41ECA"/>
    <w:rsid w:val="00C448FD"/>
    <w:rsid w:val="00C457D1"/>
    <w:rsid w:val="00C46930"/>
    <w:rsid w:val="00C5443F"/>
    <w:rsid w:val="00C60EBD"/>
    <w:rsid w:val="00C71EE1"/>
    <w:rsid w:val="00C722CE"/>
    <w:rsid w:val="00C77914"/>
    <w:rsid w:val="00C9191B"/>
    <w:rsid w:val="00C93DDC"/>
    <w:rsid w:val="00C967DB"/>
    <w:rsid w:val="00C96F6B"/>
    <w:rsid w:val="00CA1CDC"/>
    <w:rsid w:val="00CA38DB"/>
    <w:rsid w:val="00CA65AA"/>
    <w:rsid w:val="00CB69CD"/>
    <w:rsid w:val="00CC6073"/>
    <w:rsid w:val="00CD6942"/>
    <w:rsid w:val="00CE7663"/>
    <w:rsid w:val="00CE7AC9"/>
    <w:rsid w:val="00CF1173"/>
    <w:rsid w:val="00CF23BA"/>
    <w:rsid w:val="00CF3FB6"/>
    <w:rsid w:val="00CF58BF"/>
    <w:rsid w:val="00CF753C"/>
    <w:rsid w:val="00D01809"/>
    <w:rsid w:val="00D026BA"/>
    <w:rsid w:val="00D0685A"/>
    <w:rsid w:val="00D12F27"/>
    <w:rsid w:val="00D162D5"/>
    <w:rsid w:val="00D166AF"/>
    <w:rsid w:val="00D16B26"/>
    <w:rsid w:val="00D23230"/>
    <w:rsid w:val="00D24401"/>
    <w:rsid w:val="00D34B23"/>
    <w:rsid w:val="00D436AF"/>
    <w:rsid w:val="00D5201C"/>
    <w:rsid w:val="00D572EE"/>
    <w:rsid w:val="00D57524"/>
    <w:rsid w:val="00D603C1"/>
    <w:rsid w:val="00D6096A"/>
    <w:rsid w:val="00D642A9"/>
    <w:rsid w:val="00D675AC"/>
    <w:rsid w:val="00D703DB"/>
    <w:rsid w:val="00D706C3"/>
    <w:rsid w:val="00D72C3A"/>
    <w:rsid w:val="00D77CAF"/>
    <w:rsid w:val="00D802FC"/>
    <w:rsid w:val="00D8170E"/>
    <w:rsid w:val="00D90D35"/>
    <w:rsid w:val="00DA2E6E"/>
    <w:rsid w:val="00DA3B34"/>
    <w:rsid w:val="00DA6367"/>
    <w:rsid w:val="00DB574F"/>
    <w:rsid w:val="00DC4668"/>
    <w:rsid w:val="00DC57F3"/>
    <w:rsid w:val="00DE1519"/>
    <w:rsid w:val="00DE2B71"/>
    <w:rsid w:val="00DF1036"/>
    <w:rsid w:val="00DF1FFA"/>
    <w:rsid w:val="00DF3A1B"/>
    <w:rsid w:val="00E0704C"/>
    <w:rsid w:val="00E232E3"/>
    <w:rsid w:val="00E31E74"/>
    <w:rsid w:val="00E3248D"/>
    <w:rsid w:val="00E460D2"/>
    <w:rsid w:val="00E46A91"/>
    <w:rsid w:val="00E55676"/>
    <w:rsid w:val="00E83016"/>
    <w:rsid w:val="00E84BE9"/>
    <w:rsid w:val="00E86A44"/>
    <w:rsid w:val="00E964D8"/>
    <w:rsid w:val="00EA56BC"/>
    <w:rsid w:val="00EA5FAB"/>
    <w:rsid w:val="00EA7B6A"/>
    <w:rsid w:val="00EB3E8F"/>
    <w:rsid w:val="00EC02D2"/>
    <w:rsid w:val="00EE647A"/>
    <w:rsid w:val="00EE66F9"/>
    <w:rsid w:val="00EF0578"/>
    <w:rsid w:val="00EF5FE3"/>
    <w:rsid w:val="00F006BB"/>
    <w:rsid w:val="00F122F5"/>
    <w:rsid w:val="00F150D7"/>
    <w:rsid w:val="00F15B97"/>
    <w:rsid w:val="00F31F25"/>
    <w:rsid w:val="00F348BE"/>
    <w:rsid w:val="00F5312F"/>
    <w:rsid w:val="00F53C4E"/>
    <w:rsid w:val="00F5570B"/>
    <w:rsid w:val="00F5645D"/>
    <w:rsid w:val="00F56C86"/>
    <w:rsid w:val="00F612CF"/>
    <w:rsid w:val="00F7135B"/>
    <w:rsid w:val="00F71D41"/>
    <w:rsid w:val="00F737E7"/>
    <w:rsid w:val="00F74398"/>
    <w:rsid w:val="00F946C2"/>
    <w:rsid w:val="00F970F9"/>
    <w:rsid w:val="00F972F9"/>
    <w:rsid w:val="00FA2C27"/>
    <w:rsid w:val="00FB1166"/>
    <w:rsid w:val="00FB17AE"/>
    <w:rsid w:val="00FB2502"/>
    <w:rsid w:val="00FD024D"/>
    <w:rsid w:val="00FD352D"/>
    <w:rsid w:val="00FD3EF3"/>
    <w:rsid w:val="00FD60CD"/>
    <w:rsid w:val="00FD7181"/>
    <w:rsid w:val="00FE0B5D"/>
    <w:rsid w:val="00FE1C6A"/>
    <w:rsid w:val="00FF18E0"/>
    <w:rsid w:val="00FF2F61"/>
    <w:rsid w:val="00FF62D9"/>
    <w:rsid w:val="00FF7CF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6D87F7"/>
  <w15:chartTrackingRefBased/>
  <w15:docId w15:val="{40D96A26-06A7-4EE3-A876-C3A9BF450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1FFA"/>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964D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964D8"/>
    <w:rPr>
      <w:rFonts w:asciiTheme="majorHAnsi" w:eastAsiaTheme="majorEastAsia" w:hAnsiTheme="majorHAnsi" w:cstheme="majorBidi"/>
      <w:spacing w:val="-10"/>
      <w:kern w:val="28"/>
      <w:sz w:val="56"/>
      <w:szCs w:val="56"/>
      <w:lang w:val="en-US"/>
    </w:rPr>
  </w:style>
  <w:style w:type="paragraph" w:styleId="Header">
    <w:name w:val="header"/>
    <w:basedOn w:val="Normal"/>
    <w:link w:val="HeaderChar"/>
    <w:uiPriority w:val="99"/>
    <w:unhideWhenUsed/>
    <w:rsid w:val="00DE2B71"/>
    <w:pPr>
      <w:tabs>
        <w:tab w:val="center" w:pos="4680"/>
        <w:tab w:val="right" w:pos="9360"/>
      </w:tabs>
    </w:pPr>
  </w:style>
  <w:style w:type="character" w:customStyle="1" w:styleId="HeaderChar">
    <w:name w:val="Header Char"/>
    <w:basedOn w:val="DefaultParagraphFont"/>
    <w:link w:val="Header"/>
    <w:uiPriority w:val="99"/>
    <w:rsid w:val="00DE2B71"/>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DE2B71"/>
    <w:pPr>
      <w:tabs>
        <w:tab w:val="center" w:pos="4680"/>
        <w:tab w:val="right" w:pos="9360"/>
      </w:tabs>
    </w:pPr>
  </w:style>
  <w:style w:type="character" w:customStyle="1" w:styleId="FooterChar">
    <w:name w:val="Footer Char"/>
    <w:basedOn w:val="DefaultParagraphFont"/>
    <w:link w:val="Footer"/>
    <w:uiPriority w:val="99"/>
    <w:rsid w:val="00DE2B71"/>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DE2B71"/>
    <w:rPr>
      <w:color w:val="0563C1" w:themeColor="hyperlink"/>
      <w:u w:val="single"/>
    </w:rPr>
  </w:style>
  <w:style w:type="character" w:styleId="LineNumber">
    <w:name w:val="line number"/>
    <w:basedOn w:val="DefaultParagraphFont"/>
    <w:uiPriority w:val="99"/>
    <w:semiHidden/>
    <w:unhideWhenUsed/>
    <w:rsid w:val="002E1E9D"/>
  </w:style>
  <w:style w:type="paragraph" w:styleId="BalloonText">
    <w:name w:val="Balloon Text"/>
    <w:basedOn w:val="Normal"/>
    <w:link w:val="BalloonTextChar"/>
    <w:uiPriority w:val="99"/>
    <w:semiHidden/>
    <w:unhideWhenUsed/>
    <w:rsid w:val="00735A2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5A24"/>
    <w:rPr>
      <w:rFonts w:ascii="Segoe UI" w:eastAsia="Times New Roman" w:hAnsi="Segoe UI" w:cs="Segoe UI"/>
      <w:sz w:val="18"/>
      <w:szCs w:val="18"/>
      <w:lang w:val="en-US"/>
    </w:rPr>
  </w:style>
  <w:style w:type="character" w:styleId="CommentReference">
    <w:name w:val="annotation reference"/>
    <w:basedOn w:val="DefaultParagraphFont"/>
    <w:uiPriority w:val="99"/>
    <w:semiHidden/>
    <w:unhideWhenUsed/>
    <w:rsid w:val="00735A24"/>
    <w:rPr>
      <w:sz w:val="16"/>
      <w:szCs w:val="16"/>
    </w:rPr>
  </w:style>
  <w:style w:type="paragraph" w:styleId="CommentText">
    <w:name w:val="annotation text"/>
    <w:basedOn w:val="Normal"/>
    <w:link w:val="CommentTextChar"/>
    <w:uiPriority w:val="99"/>
    <w:semiHidden/>
    <w:unhideWhenUsed/>
    <w:rsid w:val="00735A24"/>
    <w:rPr>
      <w:sz w:val="20"/>
      <w:szCs w:val="20"/>
    </w:rPr>
  </w:style>
  <w:style w:type="character" w:customStyle="1" w:styleId="CommentTextChar">
    <w:name w:val="Comment Text Char"/>
    <w:basedOn w:val="DefaultParagraphFont"/>
    <w:link w:val="CommentText"/>
    <w:uiPriority w:val="99"/>
    <w:semiHidden/>
    <w:rsid w:val="00735A24"/>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735A24"/>
    <w:rPr>
      <w:b/>
      <w:bCs/>
    </w:rPr>
  </w:style>
  <w:style w:type="character" w:customStyle="1" w:styleId="CommentSubjectChar">
    <w:name w:val="Comment Subject Char"/>
    <w:basedOn w:val="CommentTextChar"/>
    <w:link w:val="CommentSubject"/>
    <w:uiPriority w:val="99"/>
    <w:semiHidden/>
    <w:rsid w:val="00735A24"/>
    <w:rPr>
      <w:rFonts w:ascii="Times New Roman" w:eastAsia="Times New Roman" w:hAnsi="Times New Roman" w:cs="Times New Roman"/>
      <w:b/>
      <w:bCs/>
      <w:sz w:val="20"/>
      <w:szCs w:val="20"/>
      <w:lang w:val="en-US"/>
    </w:rPr>
  </w:style>
  <w:style w:type="character" w:styleId="Emphasis">
    <w:name w:val="Emphasis"/>
    <w:basedOn w:val="DefaultParagraphFont"/>
    <w:uiPriority w:val="20"/>
    <w:qFormat/>
    <w:rsid w:val="005C2775"/>
    <w:rPr>
      <w:i/>
      <w:iCs/>
    </w:rPr>
  </w:style>
  <w:style w:type="paragraph" w:styleId="Revision">
    <w:name w:val="Revision"/>
    <w:hidden/>
    <w:uiPriority w:val="99"/>
    <w:semiHidden/>
    <w:rsid w:val="007919EB"/>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0127269">
      <w:bodyDiv w:val="1"/>
      <w:marLeft w:val="0"/>
      <w:marRight w:val="0"/>
      <w:marTop w:val="0"/>
      <w:marBottom w:val="0"/>
      <w:divBdr>
        <w:top w:val="none" w:sz="0" w:space="0" w:color="auto"/>
        <w:left w:val="none" w:sz="0" w:space="0" w:color="auto"/>
        <w:bottom w:val="none" w:sz="0" w:space="0" w:color="auto"/>
        <w:right w:val="none" w:sz="0" w:space="0" w:color="auto"/>
      </w:divBdr>
      <w:divsChild>
        <w:div w:id="16603819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379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214000">
      <w:bodyDiv w:val="1"/>
      <w:marLeft w:val="0"/>
      <w:marRight w:val="0"/>
      <w:marTop w:val="0"/>
      <w:marBottom w:val="0"/>
      <w:divBdr>
        <w:top w:val="none" w:sz="0" w:space="0" w:color="auto"/>
        <w:left w:val="none" w:sz="0" w:space="0" w:color="auto"/>
        <w:bottom w:val="none" w:sz="0" w:space="0" w:color="auto"/>
        <w:right w:val="none" w:sz="0" w:space="0" w:color="auto"/>
      </w:divBdr>
    </w:div>
    <w:div w:id="1258635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uillett@ualberta.ca"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G:\Shared%20drives\Animal%20Cognition%20Research%20Group%20(GUILLETTE%20LAB)\Group%20members%20folders\Camacho%20Alpizar,%20Andres\Commentaries\sv-jour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4DFB07-CB76-467A-8758-A50AA8612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sv-journ</Template>
  <TotalTime>2</TotalTime>
  <Pages>12</Pages>
  <Words>17011</Words>
  <Characters>96963</Characters>
  <Application>Microsoft Office Word</Application>
  <DocSecurity>0</DocSecurity>
  <Lines>808</Lines>
  <Paragraphs>227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2020-02-19T18:35:00Z</dcterms:created>
  <dcterms:modified xsi:type="dcterms:W3CDTF">2020-02-19T18:36:00Z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http://www.zotero.org/styles/animal-behaviour</vt:lpwstr>
  </property>
  <property fmtid="{D5CDD505-2E9C-101B-9397-08002B2CF9AE}" pid="3" name="Mendeley Recent Style Name 0_1">
    <vt:lpwstr>Animal Behaviour</vt:lpwstr>
  </property>
  <property fmtid="{D5CDD505-2E9C-101B-9397-08002B2CF9AE}" pid="4" name="Mendeley Recent Style Id 1_1">
    <vt:lpwstr>https://csl.mendeley.com/styles/19778021/BehavioralEcology-AC</vt:lpwstr>
  </property>
  <property fmtid="{D5CDD505-2E9C-101B-9397-08002B2CF9AE}" pid="5" name="Mendeley Recent Style Name 1_1">
    <vt:lpwstr>BehavioralEcologyAC</vt:lpwstr>
  </property>
  <property fmtid="{D5CDD505-2E9C-101B-9397-08002B2CF9AE}" pid="6" name="Mendeley Recent Style Id 2_1">
    <vt:lpwstr>http://www.zotero.org/styles/chicago-author-date</vt:lpwstr>
  </property>
  <property fmtid="{D5CDD505-2E9C-101B-9397-08002B2CF9AE}" pid="7" name="Mendeley Recent Style Name 2_1">
    <vt:lpwstr>Chicago Manual of Style 17th edition (author-date)</vt:lpwstr>
  </property>
  <property fmtid="{D5CDD505-2E9C-101B-9397-08002B2CF9AE}" pid="8" name="Mendeley Recent Style Id 3_1">
    <vt:lpwstr>http://www.zotero.org/styles/harvard-cite-them-right</vt:lpwstr>
  </property>
  <property fmtid="{D5CDD505-2E9C-101B-9397-08002B2CF9AE}" pid="9" name="Mendeley Recent Style Name 3_1">
    <vt:lpwstr>Cite Them Right 10th edition - Harvard</vt:lpwstr>
  </property>
  <property fmtid="{D5CDD505-2E9C-101B-9397-08002B2CF9AE}" pid="10" name="Mendeley Recent Style Id 4_1">
    <vt:lpwstr>http://www.zotero.org/styles/ieee</vt:lpwstr>
  </property>
  <property fmtid="{D5CDD505-2E9C-101B-9397-08002B2CF9AE}" pid="11" name="Mendeley Recent Style Name 4_1">
    <vt:lpwstr>IEEE</vt:lpwstr>
  </property>
  <property fmtid="{D5CDD505-2E9C-101B-9397-08002B2CF9AE}" pid="12" name="Mendeley Recent Style Id 5_1">
    <vt:lpwstr>http://www.zotero.org/styles/nature</vt:lpwstr>
  </property>
  <property fmtid="{D5CDD505-2E9C-101B-9397-08002B2CF9AE}" pid="13" name="Mendeley Recent Style Name 5_1">
    <vt:lpwstr>Nature</vt:lpwstr>
  </property>
  <property fmtid="{D5CDD505-2E9C-101B-9397-08002B2CF9AE}" pid="14" name="Mendeley Recent Style Id 6_1">
    <vt:lpwstr>http://csl.mendeley.com/styles/19778021/nature-CamachoAndres</vt:lpwstr>
  </property>
  <property fmtid="{D5CDD505-2E9C-101B-9397-08002B2CF9AE}" pid="15" name="Mendeley Recent Style Name 6_1">
    <vt:lpwstr>Nature - Andres Camacho, MSc</vt:lpwstr>
  </property>
  <property fmtid="{D5CDD505-2E9C-101B-9397-08002B2CF9AE}" pid="16" name="Mendeley Recent Style Id 7_1">
    <vt:lpwstr>http://csl.mendeley.com/styles/19778021/nature-Camacho</vt:lpwstr>
  </property>
  <property fmtid="{D5CDD505-2E9C-101B-9397-08002B2CF9AE}" pid="17" name="Mendeley Recent Style Name 7_1">
    <vt:lpwstr>Nature - Andres Camacho, MSc</vt:lpwstr>
  </property>
  <property fmtid="{D5CDD505-2E9C-101B-9397-08002B2CF9AE}" pid="18" name="Mendeley Recent Style Id 8_1">
    <vt:lpwstr>https://csl.mendeley.com/styles/19778021/nature-Camacho</vt:lpwstr>
  </property>
  <property fmtid="{D5CDD505-2E9C-101B-9397-08002B2CF9AE}" pid="19" name="Mendeley Recent Style Name 8_1">
    <vt:lpwstr>Nature - Andres Camacho, MSc</vt:lpwstr>
  </property>
  <property fmtid="{D5CDD505-2E9C-101B-9397-08002B2CF9AE}" pid="20" name="Mendeley Recent Style Id 9_1">
    <vt:lpwstr>http://csl.mendeley.com/styles/532548471/nature-Andres-Camacho</vt:lpwstr>
  </property>
  <property fmtid="{D5CDD505-2E9C-101B-9397-08002B2CF9AE}" pid="21" name="Mendeley Recent Style Name 9_1">
    <vt:lpwstr>Nature - Connor Lambert, MSc - Andres Camacho</vt:lpwstr>
  </property>
  <property fmtid="{D5CDD505-2E9C-101B-9397-08002B2CF9AE}" pid="22" name="Mendeley Document_1">
    <vt:lpwstr>True</vt:lpwstr>
  </property>
  <property fmtid="{D5CDD505-2E9C-101B-9397-08002B2CF9AE}" pid="23" name="Mendeley Unique User Id_1">
    <vt:lpwstr>0bbc9b36-21c5-32d0-950f-5b51ebf56d2d</vt:lpwstr>
  </property>
  <property fmtid="{D5CDD505-2E9C-101B-9397-08002B2CF9AE}" pid="24" name="Mendeley Citation Style_1">
    <vt:lpwstr>http://www.zotero.org/styles/animal-behaviour</vt:lpwstr>
  </property>
</Properties>
</file>