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Default="007D2954">
      <w:r>
        <w:rPr>
          <w:u w:val="single"/>
          <w:lang w:eastAsia="zh-CN"/>
        </w:rPr>
        <w:t>H. Zhang, J. Seaman, Y. Wang,</w:t>
      </w:r>
      <w:r>
        <w:rPr>
          <w:lang w:eastAsia="zh-CN"/>
        </w:rPr>
        <w:t xml:space="preserve"> H. Zeng, R. </w:t>
      </w:r>
      <w:proofErr w:type="spellStart"/>
      <w:r>
        <w:rPr>
          <w:lang w:eastAsia="zh-CN"/>
        </w:rPr>
        <w:t>Narain</w:t>
      </w:r>
      <w:proofErr w:type="spellEnd"/>
      <w:r>
        <w:rPr>
          <w:lang w:eastAsia="zh-CN"/>
        </w:rPr>
        <w:t>, A.C. Ulrich, and Y. Liu, “</w:t>
      </w:r>
      <w:bookmarkStart w:id="0" w:name="_GoBack"/>
      <w:r>
        <w:rPr>
          <w:lang w:eastAsia="zh-CN"/>
        </w:rPr>
        <w:t xml:space="preserve">Filtration of glycoprotein-modified </w:t>
      </w:r>
      <w:proofErr w:type="spellStart"/>
      <w:r>
        <w:rPr>
          <w:lang w:eastAsia="zh-CN"/>
        </w:rPr>
        <w:t>carboxylated</w:t>
      </w:r>
      <w:proofErr w:type="spellEnd"/>
      <w:r>
        <w:rPr>
          <w:lang w:eastAsia="zh-CN"/>
        </w:rPr>
        <w:t xml:space="preserve"> polystyrene microspheres</w:t>
      </w:r>
      <w:bookmarkEnd w:id="0"/>
      <w:r>
        <w:rPr>
          <w:lang w:eastAsia="zh-CN"/>
        </w:rPr>
        <w:t xml:space="preserve"> as </w:t>
      </w:r>
      <w:proofErr w:type="spellStart"/>
      <w:r w:rsidRPr="00E05221">
        <w:rPr>
          <w:i/>
          <w:lang w:eastAsia="zh-CN"/>
        </w:rPr>
        <w:t>Cryptosporidum</w:t>
      </w:r>
      <w:proofErr w:type="spellEnd"/>
      <w:r>
        <w:rPr>
          <w:lang w:eastAsia="zh-CN"/>
        </w:rPr>
        <w:t xml:space="preserve"> oocysts surrogates: effects of flowrate, alum and </w:t>
      </w:r>
      <w:proofErr w:type="spellStart"/>
      <w:r>
        <w:rPr>
          <w:lang w:eastAsia="zh-CN"/>
        </w:rPr>
        <w:t>humic</w:t>
      </w:r>
      <w:proofErr w:type="spellEnd"/>
      <w:r>
        <w:rPr>
          <w:lang w:eastAsia="zh-CN"/>
        </w:rPr>
        <w:t xml:space="preserve"> acid,” ASCE Journal of Environmental Engineering, Vol. 143, pp. 8, August 2017</w:t>
      </w:r>
    </w:p>
    <w:sectPr w:rsidR="00E9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54"/>
    <w:rsid w:val="007D2954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76525-74B4-42D8-81BC-6515BB23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HP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Kuznetsov</dc:creator>
  <cp:keywords/>
  <dc:description/>
  <cp:lastModifiedBy>Peter Kuznetsov</cp:lastModifiedBy>
  <cp:revision>1</cp:revision>
  <dcterms:created xsi:type="dcterms:W3CDTF">2021-11-24T18:41:00Z</dcterms:created>
  <dcterms:modified xsi:type="dcterms:W3CDTF">2021-11-24T18:42:00Z</dcterms:modified>
</cp:coreProperties>
</file>