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E6F8D" w14:textId="7958B947" w:rsidR="00D24D5D" w:rsidRPr="00C22B10" w:rsidRDefault="00D24D5D" w:rsidP="00D24D5D">
      <w:pPr>
        <w:spacing w:after="0" w:line="480" w:lineRule="auto"/>
        <w:jc w:val="center"/>
        <w:rPr>
          <w:rFonts w:ascii="Arial" w:eastAsia="Times New Roman" w:hAnsi="Arial" w:cs="Arial"/>
          <w:b/>
          <w:sz w:val="24"/>
          <w:szCs w:val="24"/>
        </w:rPr>
      </w:pPr>
      <w:r w:rsidRPr="00C22B10">
        <w:rPr>
          <w:rFonts w:ascii="Arial" w:eastAsia="Times New Roman" w:hAnsi="Arial" w:cs="Arial"/>
          <w:b/>
          <w:sz w:val="24"/>
          <w:szCs w:val="24"/>
        </w:rPr>
        <w:t>Migrant Nurses and Federal Caregiver Programs in Canada: Migration and Health Human Resource</w:t>
      </w:r>
      <w:r w:rsidR="005D270B" w:rsidRPr="00C22B10">
        <w:rPr>
          <w:rFonts w:ascii="Arial" w:eastAsia="Times New Roman" w:hAnsi="Arial" w:cs="Arial"/>
          <w:b/>
          <w:sz w:val="24"/>
          <w:szCs w:val="24"/>
        </w:rPr>
        <w:t>s</w:t>
      </w:r>
      <w:r w:rsidRPr="00C22B10">
        <w:rPr>
          <w:rFonts w:ascii="Arial" w:eastAsia="Times New Roman" w:hAnsi="Arial" w:cs="Arial"/>
          <w:b/>
          <w:sz w:val="24"/>
          <w:szCs w:val="24"/>
        </w:rPr>
        <w:t xml:space="preserve"> Paradox </w:t>
      </w:r>
    </w:p>
    <w:p w14:paraId="49FAF441" w14:textId="0306D73F" w:rsidR="00D24D5D" w:rsidRPr="00C22B10" w:rsidRDefault="00D24D5D">
      <w:pPr>
        <w:spacing w:after="0" w:line="240" w:lineRule="auto"/>
        <w:rPr>
          <w:rFonts w:ascii="Arial" w:hAnsi="Arial" w:cs="Arial"/>
          <w:b/>
          <w:sz w:val="24"/>
          <w:szCs w:val="24"/>
          <w:u w:val="single"/>
        </w:rPr>
      </w:pPr>
    </w:p>
    <w:p w14:paraId="6794E545" w14:textId="756BF74B" w:rsidR="004D0F7D" w:rsidRPr="00072DDF" w:rsidRDefault="004D0F7D" w:rsidP="009311B1">
      <w:pPr>
        <w:spacing w:after="0" w:line="480" w:lineRule="auto"/>
        <w:jc w:val="center"/>
        <w:outlineLvl w:val="0"/>
        <w:rPr>
          <w:rFonts w:ascii="Arial" w:hAnsi="Arial" w:cs="Arial"/>
          <w:b/>
          <w:sz w:val="24"/>
          <w:szCs w:val="24"/>
        </w:rPr>
      </w:pPr>
      <w:r w:rsidRPr="00072DDF">
        <w:rPr>
          <w:rFonts w:ascii="Arial" w:hAnsi="Arial" w:cs="Arial"/>
          <w:b/>
          <w:sz w:val="24"/>
          <w:szCs w:val="24"/>
          <w:highlight w:val="yellow"/>
        </w:rPr>
        <w:t>Abstract</w:t>
      </w:r>
    </w:p>
    <w:p w14:paraId="562C87D1" w14:textId="123EC79F" w:rsidR="004D0F7D" w:rsidRDefault="008D5BED" w:rsidP="00B162EA">
      <w:pPr>
        <w:spacing w:after="0" w:line="480" w:lineRule="auto"/>
        <w:rPr>
          <w:rFonts w:ascii="Arial" w:hAnsi="Arial" w:cs="Arial"/>
          <w:sz w:val="24"/>
          <w:szCs w:val="24"/>
        </w:rPr>
      </w:pPr>
      <w:r w:rsidRPr="00C22B10">
        <w:rPr>
          <w:rFonts w:ascii="Arial" w:hAnsi="Arial" w:cs="Arial"/>
          <w:sz w:val="24"/>
          <w:szCs w:val="24"/>
        </w:rPr>
        <w:t>Despite the links between health human resource</w:t>
      </w:r>
      <w:r w:rsidR="005D270B" w:rsidRPr="00C22B10">
        <w:rPr>
          <w:rFonts w:ascii="Arial" w:hAnsi="Arial" w:cs="Arial"/>
          <w:sz w:val="24"/>
          <w:szCs w:val="24"/>
        </w:rPr>
        <w:t>s</w:t>
      </w:r>
      <w:r w:rsidRPr="00C22B10">
        <w:rPr>
          <w:rFonts w:ascii="Arial" w:hAnsi="Arial" w:cs="Arial"/>
          <w:sz w:val="24"/>
          <w:szCs w:val="24"/>
        </w:rPr>
        <w:t xml:space="preserve"> policy, immigratio</w:t>
      </w:r>
      <w:r w:rsidR="00D60DB4" w:rsidRPr="00C22B10">
        <w:rPr>
          <w:rFonts w:ascii="Arial" w:hAnsi="Arial" w:cs="Arial"/>
          <w:sz w:val="24"/>
          <w:szCs w:val="24"/>
        </w:rPr>
        <w:t>n policy, and education policy,</w:t>
      </w:r>
      <w:r w:rsidRPr="00C22B10">
        <w:rPr>
          <w:rFonts w:ascii="Arial" w:hAnsi="Arial" w:cs="Arial"/>
          <w:sz w:val="24"/>
          <w:szCs w:val="24"/>
        </w:rPr>
        <w:t xml:space="preserve"> silos </w:t>
      </w:r>
      <w:r w:rsidR="006972D3" w:rsidRPr="00C22B10">
        <w:rPr>
          <w:rFonts w:ascii="Arial" w:hAnsi="Arial" w:cs="Arial"/>
          <w:sz w:val="24"/>
          <w:szCs w:val="24"/>
        </w:rPr>
        <w:t xml:space="preserve">persist </w:t>
      </w:r>
      <w:r w:rsidRPr="00C22B10">
        <w:rPr>
          <w:rFonts w:ascii="Arial" w:hAnsi="Arial" w:cs="Arial"/>
          <w:sz w:val="24"/>
          <w:szCs w:val="24"/>
        </w:rPr>
        <w:t xml:space="preserve">in the policy making process that complicate the professional integration of internationally educated </w:t>
      </w:r>
      <w:r w:rsidR="00CB2A13" w:rsidRPr="00C22B10">
        <w:rPr>
          <w:rFonts w:ascii="Arial" w:hAnsi="Arial" w:cs="Arial"/>
          <w:sz w:val="24"/>
          <w:szCs w:val="24"/>
        </w:rPr>
        <w:t>nurses in Canada</w:t>
      </w:r>
      <w:r w:rsidR="009C2A47" w:rsidRPr="00C22B10">
        <w:rPr>
          <w:rFonts w:ascii="Arial" w:hAnsi="Arial" w:cs="Arial"/>
          <w:sz w:val="24"/>
          <w:szCs w:val="24"/>
        </w:rPr>
        <w:t xml:space="preserve">. </w:t>
      </w:r>
      <w:r w:rsidR="004D0F7D" w:rsidRPr="00C22B10">
        <w:rPr>
          <w:rFonts w:ascii="Arial" w:hAnsi="Arial" w:cs="Arial"/>
          <w:sz w:val="24"/>
          <w:szCs w:val="24"/>
        </w:rPr>
        <w:t xml:space="preserve">Drawing </w:t>
      </w:r>
      <w:r w:rsidR="006972D3" w:rsidRPr="00C22B10">
        <w:rPr>
          <w:rFonts w:ascii="Arial" w:hAnsi="Arial" w:cs="Arial"/>
          <w:sz w:val="24"/>
          <w:szCs w:val="24"/>
        </w:rPr>
        <w:t xml:space="preserve">on </w:t>
      </w:r>
      <w:r w:rsidR="00C94C0D" w:rsidRPr="00C22B10">
        <w:rPr>
          <w:rFonts w:ascii="Arial" w:hAnsi="Arial" w:cs="Arial"/>
          <w:sz w:val="24"/>
          <w:szCs w:val="24"/>
        </w:rPr>
        <w:t>the literature</w:t>
      </w:r>
      <w:r w:rsidR="004E6766" w:rsidRPr="00C22B10">
        <w:rPr>
          <w:rFonts w:ascii="Arial" w:hAnsi="Arial" w:cs="Arial"/>
          <w:sz w:val="24"/>
          <w:szCs w:val="24"/>
        </w:rPr>
        <w:t xml:space="preserve"> on </w:t>
      </w:r>
      <w:r w:rsidR="004D0F7D" w:rsidRPr="00C22B10">
        <w:rPr>
          <w:rFonts w:ascii="Arial" w:hAnsi="Arial" w:cs="Arial"/>
          <w:sz w:val="24"/>
          <w:szCs w:val="24"/>
        </w:rPr>
        <w:t>nurse migration to Canada through the Live-in Caregiver Program, this paper shed</w:t>
      </w:r>
      <w:r w:rsidR="00501137" w:rsidRPr="00C22B10">
        <w:rPr>
          <w:rFonts w:ascii="Arial" w:hAnsi="Arial" w:cs="Arial"/>
          <w:sz w:val="24"/>
          <w:szCs w:val="24"/>
        </w:rPr>
        <w:t>s</w:t>
      </w:r>
      <w:r w:rsidR="004D0F7D" w:rsidRPr="00C22B10">
        <w:rPr>
          <w:rFonts w:ascii="Arial" w:hAnsi="Arial" w:cs="Arial"/>
          <w:sz w:val="24"/>
          <w:szCs w:val="24"/>
        </w:rPr>
        <w:t xml:space="preserve"> light on the contradictions between immigration and health human resource</w:t>
      </w:r>
      <w:r w:rsidR="005D270B" w:rsidRPr="00C22B10">
        <w:rPr>
          <w:rFonts w:ascii="Arial" w:hAnsi="Arial" w:cs="Arial"/>
          <w:sz w:val="24"/>
          <w:szCs w:val="24"/>
        </w:rPr>
        <w:t>s</w:t>
      </w:r>
      <w:r w:rsidR="004D0F7D" w:rsidRPr="00C22B10">
        <w:rPr>
          <w:rFonts w:ascii="Arial" w:hAnsi="Arial" w:cs="Arial"/>
          <w:sz w:val="24"/>
          <w:szCs w:val="24"/>
        </w:rPr>
        <w:t xml:space="preserve"> policy and </w:t>
      </w:r>
      <w:r w:rsidR="006972D3" w:rsidRPr="00C22B10">
        <w:rPr>
          <w:rFonts w:ascii="Arial" w:hAnsi="Arial" w:cs="Arial"/>
          <w:sz w:val="24"/>
          <w:szCs w:val="24"/>
        </w:rPr>
        <w:t xml:space="preserve">their </w:t>
      </w:r>
      <w:r w:rsidR="004D0F7D" w:rsidRPr="00C22B10">
        <w:rPr>
          <w:rFonts w:ascii="Arial" w:hAnsi="Arial" w:cs="Arial"/>
          <w:sz w:val="24"/>
          <w:szCs w:val="24"/>
        </w:rPr>
        <w:t xml:space="preserve">effect on the integration of internationally </w:t>
      </w:r>
      <w:r w:rsidR="00CB2A13" w:rsidRPr="00C22B10">
        <w:rPr>
          <w:rFonts w:ascii="Arial" w:hAnsi="Arial" w:cs="Arial"/>
          <w:sz w:val="24"/>
          <w:szCs w:val="24"/>
        </w:rPr>
        <w:t xml:space="preserve">educated nurses </w:t>
      </w:r>
      <w:r w:rsidR="004D0F7D" w:rsidRPr="00C22B10">
        <w:rPr>
          <w:rFonts w:ascii="Arial" w:hAnsi="Arial" w:cs="Arial"/>
          <w:sz w:val="24"/>
          <w:szCs w:val="24"/>
        </w:rPr>
        <w:t>in Canada</w:t>
      </w:r>
      <w:r w:rsidR="00CB2A13" w:rsidRPr="00C22B10">
        <w:rPr>
          <w:rFonts w:ascii="Arial" w:hAnsi="Arial" w:cs="Arial"/>
          <w:sz w:val="24"/>
          <w:szCs w:val="24"/>
        </w:rPr>
        <w:t>.</w:t>
      </w:r>
      <w:r w:rsidR="009C2A47" w:rsidRPr="00C22B10">
        <w:rPr>
          <w:rFonts w:ascii="Arial" w:hAnsi="Arial" w:cs="Arial"/>
          <w:sz w:val="24"/>
          <w:szCs w:val="24"/>
        </w:rPr>
        <w:t xml:space="preserve"> </w:t>
      </w:r>
      <w:r w:rsidR="00963D8D" w:rsidRPr="00C22B10">
        <w:rPr>
          <w:rFonts w:ascii="Arial" w:hAnsi="Arial" w:cs="Arial"/>
          <w:sz w:val="24"/>
          <w:szCs w:val="24"/>
        </w:rPr>
        <w:t>The</w:t>
      </w:r>
      <w:r w:rsidR="004E6766" w:rsidRPr="00C22B10">
        <w:rPr>
          <w:rFonts w:ascii="Arial" w:hAnsi="Arial" w:cs="Arial"/>
          <w:sz w:val="24"/>
          <w:szCs w:val="24"/>
        </w:rPr>
        <w:t xml:space="preserve"> analysis reveal</w:t>
      </w:r>
      <w:r w:rsidR="009E3DFC" w:rsidRPr="00C22B10">
        <w:rPr>
          <w:rFonts w:ascii="Arial" w:hAnsi="Arial" w:cs="Arial"/>
          <w:sz w:val="24"/>
          <w:szCs w:val="24"/>
        </w:rPr>
        <w:t>s</w:t>
      </w:r>
      <w:r w:rsidR="004D0F7D" w:rsidRPr="00C22B10">
        <w:rPr>
          <w:rFonts w:ascii="Arial" w:hAnsi="Arial" w:cs="Arial"/>
          <w:sz w:val="24"/>
          <w:szCs w:val="24"/>
        </w:rPr>
        <w:t xml:space="preserve"> </w:t>
      </w:r>
      <w:r w:rsidR="006972D3" w:rsidRPr="00C22B10">
        <w:rPr>
          <w:rFonts w:ascii="Arial" w:hAnsi="Arial" w:cs="Arial"/>
          <w:sz w:val="24"/>
          <w:szCs w:val="24"/>
        </w:rPr>
        <w:t xml:space="preserve">a series of </w:t>
      </w:r>
      <w:r w:rsidR="004D0F7D" w:rsidRPr="00C22B10">
        <w:rPr>
          <w:rFonts w:ascii="Arial" w:hAnsi="Arial" w:cs="Arial"/>
          <w:sz w:val="24"/>
          <w:szCs w:val="24"/>
        </w:rPr>
        <w:t>paradoxes within and across immigration and health human resource</w:t>
      </w:r>
      <w:r w:rsidR="005D270B" w:rsidRPr="00C22B10">
        <w:rPr>
          <w:rFonts w:ascii="Arial" w:hAnsi="Arial" w:cs="Arial"/>
          <w:sz w:val="24"/>
          <w:szCs w:val="24"/>
        </w:rPr>
        <w:t>s</w:t>
      </w:r>
      <w:r w:rsidR="004D0F7D" w:rsidRPr="00C22B10">
        <w:rPr>
          <w:rFonts w:ascii="Arial" w:hAnsi="Arial" w:cs="Arial"/>
          <w:sz w:val="24"/>
          <w:szCs w:val="24"/>
        </w:rPr>
        <w:t xml:space="preserve"> policy that </w:t>
      </w:r>
      <w:r w:rsidR="006972D3" w:rsidRPr="00C22B10">
        <w:rPr>
          <w:rFonts w:ascii="Arial" w:hAnsi="Arial" w:cs="Arial"/>
          <w:sz w:val="24"/>
          <w:szCs w:val="24"/>
        </w:rPr>
        <w:t xml:space="preserve">affect </w:t>
      </w:r>
      <w:r w:rsidR="004D0F7D" w:rsidRPr="00C22B10">
        <w:rPr>
          <w:rFonts w:ascii="Arial" w:hAnsi="Arial" w:cs="Arial"/>
          <w:sz w:val="24"/>
          <w:szCs w:val="24"/>
        </w:rPr>
        <w:t>the process of professional integration of this group of health professionals</w:t>
      </w:r>
      <w:r w:rsidR="00936818" w:rsidRPr="00C22B10">
        <w:rPr>
          <w:rFonts w:ascii="Arial" w:hAnsi="Arial" w:cs="Arial"/>
          <w:sz w:val="24"/>
          <w:szCs w:val="24"/>
        </w:rPr>
        <w:t xml:space="preserve"> into the nursing workforce in Canada</w:t>
      </w:r>
      <w:r w:rsidR="004D0F7D" w:rsidRPr="00C22B10">
        <w:rPr>
          <w:rFonts w:ascii="Arial" w:hAnsi="Arial" w:cs="Arial"/>
          <w:sz w:val="24"/>
          <w:szCs w:val="24"/>
        </w:rPr>
        <w:t>.</w:t>
      </w:r>
      <w:r w:rsidRPr="00C22B10">
        <w:rPr>
          <w:rFonts w:ascii="Arial" w:hAnsi="Arial" w:cs="Arial"/>
          <w:sz w:val="24"/>
          <w:szCs w:val="24"/>
        </w:rPr>
        <w:t xml:space="preserve"> </w:t>
      </w:r>
      <w:r w:rsidR="00963D8D" w:rsidRPr="00C22B10">
        <w:rPr>
          <w:rFonts w:ascii="Arial" w:hAnsi="Arial" w:cs="Arial"/>
          <w:sz w:val="24"/>
          <w:szCs w:val="24"/>
        </w:rPr>
        <w:t xml:space="preserve">I will </w:t>
      </w:r>
      <w:r w:rsidR="00CB2A13" w:rsidRPr="00C22B10">
        <w:rPr>
          <w:rFonts w:ascii="Arial" w:hAnsi="Arial" w:cs="Arial"/>
          <w:sz w:val="24"/>
          <w:szCs w:val="24"/>
        </w:rPr>
        <w:t xml:space="preserve">further link </w:t>
      </w:r>
      <w:r w:rsidR="00963D8D" w:rsidRPr="00C22B10">
        <w:rPr>
          <w:rFonts w:ascii="Arial" w:hAnsi="Arial" w:cs="Arial"/>
          <w:sz w:val="24"/>
          <w:szCs w:val="24"/>
        </w:rPr>
        <w:t>the</w:t>
      </w:r>
      <w:r w:rsidR="00CB2A13" w:rsidRPr="00C22B10">
        <w:rPr>
          <w:rFonts w:ascii="Arial" w:hAnsi="Arial" w:cs="Arial"/>
          <w:sz w:val="24"/>
          <w:szCs w:val="24"/>
        </w:rPr>
        <w:t xml:space="preserve"> </w:t>
      </w:r>
      <w:r w:rsidR="007A7BFF" w:rsidRPr="00C22B10">
        <w:rPr>
          <w:rFonts w:ascii="Arial" w:hAnsi="Arial" w:cs="Arial"/>
          <w:sz w:val="24"/>
          <w:szCs w:val="24"/>
        </w:rPr>
        <w:t>discussion</w:t>
      </w:r>
      <w:r w:rsidR="00CB2A13" w:rsidRPr="00C22B10">
        <w:rPr>
          <w:rFonts w:ascii="Arial" w:hAnsi="Arial" w:cs="Arial"/>
          <w:sz w:val="24"/>
          <w:szCs w:val="24"/>
        </w:rPr>
        <w:t xml:space="preserve"> to the recently implemented Caregiver Program</w:t>
      </w:r>
      <w:r w:rsidR="009E3DFC" w:rsidRPr="00C22B10">
        <w:rPr>
          <w:rFonts w:ascii="Arial" w:hAnsi="Arial" w:cs="Arial"/>
          <w:sz w:val="24"/>
          <w:szCs w:val="24"/>
        </w:rPr>
        <w:t>,</w:t>
      </w:r>
      <w:r w:rsidR="00CB2A13" w:rsidRPr="00C22B10">
        <w:rPr>
          <w:rFonts w:ascii="Arial" w:hAnsi="Arial" w:cs="Arial"/>
          <w:sz w:val="24"/>
          <w:szCs w:val="24"/>
        </w:rPr>
        <w:t xml:space="preserve"> which provides a unique pathway for healthcare </w:t>
      </w:r>
      <w:r w:rsidR="0042172E" w:rsidRPr="00C22B10">
        <w:rPr>
          <w:rFonts w:ascii="Arial" w:hAnsi="Arial" w:cs="Arial"/>
          <w:sz w:val="24"/>
          <w:szCs w:val="24"/>
        </w:rPr>
        <w:t>workers</w:t>
      </w:r>
      <w:r w:rsidR="00CB2A13" w:rsidRPr="00C22B10">
        <w:rPr>
          <w:rFonts w:ascii="Arial" w:hAnsi="Arial" w:cs="Arial"/>
          <w:sz w:val="24"/>
          <w:szCs w:val="24"/>
        </w:rPr>
        <w:t xml:space="preserve">, including nurses, to migrate to Canada. Given recent introduction of the Canadian Caregiver Program, major policy implications include the need to bridge the gap between </w:t>
      </w:r>
      <w:r w:rsidR="0042172E" w:rsidRPr="00C22B10">
        <w:rPr>
          <w:rFonts w:ascii="Arial" w:hAnsi="Arial" w:cs="Arial"/>
          <w:sz w:val="24"/>
          <w:szCs w:val="24"/>
        </w:rPr>
        <w:t>health human resource</w:t>
      </w:r>
      <w:r w:rsidR="005D270B" w:rsidRPr="00C22B10">
        <w:rPr>
          <w:rFonts w:ascii="Arial" w:hAnsi="Arial" w:cs="Arial"/>
          <w:sz w:val="24"/>
          <w:szCs w:val="24"/>
        </w:rPr>
        <w:t>s</w:t>
      </w:r>
      <w:r w:rsidR="0042172E" w:rsidRPr="00C22B10">
        <w:rPr>
          <w:rFonts w:ascii="Arial" w:hAnsi="Arial" w:cs="Arial"/>
          <w:sz w:val="24"/>
          <w:szCs w:val="24"/>
        </w:rPr>
        <w:t xml:space="preserve"> policy and immigration policy to ensure the maximum integration of migrant </w:t>
      </w:r>
      <w:r w:rsidR="0078687E" w:rsidRPr="00C22B10">
        <w:rPr>
          <w:rFonts w:ascii="Arial" w:hAnsi="Arial" w:cs="Arial"/>
          <w:sz w:val="24"/>
          <w:szCs w:val="24"/>
        </w:rPr>
        <w:t>nurses</w:t>
      </w:r>
      <w:r w:rsidR="0042172E" w:rsidRPr="00C22B10">
        <w:rPr>
          <w:rFonts w:ascii="Arial" w:hAnsi="Arial" w:cs="Arial"/>
          <w:sz w:val="24"/>
          <w:szCs w:val="24"/>
        </w:rPr>
        <w:t xml:space="preserve"> in Canada.</w:t>
      </w:r>
      <w:r w:rsidR="00CB2A13" w:rsidRPr="00C22B10">
        <w:rPr>
          <w:rFonts w:ascii="Arial" w:hAnsi="Arial" w:cs="Arial"/>
          <w:sz w:val="24"/>
          <w:szCs w:val="24"/>
        </w:rPr>
        <w:t xml:space="preserve"> </w:t>
      </w:r>
    </w:p>
    <w:p w14:paraId="6FCC1321" w14:textId="77777777" w:rsidR="001A2047" w:rsidRPr="00C22B10" w:rsidRDefault="001A2047" w:rsidP="00B162EA">
      <w:pPr>
        <w:spacing w:after="0" w:line="480" w:lineRule="auto"/>
        <w:rPr>
          <w:rFonts w:ascii="Arial" w:hAnsi="Arial" w:cs="Arial"/>
          <w:b/>
          <w:sz w:val="24"/>
          <w:szCs w:val="24"/>
          <w:u w:val="single"/>
        </w:rPr>
      </w:pPr>
    </w:p>
    <w:p w14:paraId="3B313FF6" w14:textId="77777777" w:rsidR="001A2047" w:rsidRPr="00072DDF" w:rsidRDefault="001A2047" w:rsidP="00072DDF">
      <w:pPr>
        <w:spacing w:after="0" w:line="480" w:lineRule="auto"/>
        <w:jc w:val="center"/>
        <w:outlineLvl w:val="0"/>
        <w:rPr>
          <w:rFonts w:ascii="Arial" w:eastAsia="Times New Roman" w:hAnsi="Arial" w:cs="Arial"/>
          <w:b/>
          <w:sz w:val="24"/>
          <w:szCs w:val="24"/>
        </w:rPr>
      </w:pPr>
      <w:r w:rsidRPr="00072DDF">
        <w:rPr>
          <w:rFonts w:ascii="Arial" w:eastAsia="Times New Roman" w:hAnsi="Arial" w:cs="Arial"/>
          <w:b/>
          <w:sz w:val="24"/>
          <w:szCs w:val="24"/>
          <w:highlight w:val="yellow"/>
        </w:rPr>
        <w:t>Keywords</w:t>
      </w:r>
    </w:p>
    <w:p w14:paraId="6B6F872C" w14:textId="77777777" w:rsidR="001A2047" w:rsidRPr="00C22B10" w:rsidRDefault="001A2047" w:rsidP="001A2047">
      <w:pPr>
        <w:spacing w:after="0" w:line="480" w:lineRule="auto"/>
        <w:rPr>
          <w:rFonts w:ascii="Arial" w:eastAsia="Times New Roman" w:hAnsi="Arial" w:cs="Arial"/>
          <w:sz w:val="24"/>
          <w:szCs w:val="24"/>
        </w:rPr>
      </w:pPr>
      <w:r w:rsidRPr="00C22B10">
        <w:rPr>
          <w:rFonts w:ascii="Arial" w:eastAsia="Times New Roman" w:hAnsi="Arial" w:cs="Arial"/>
          <w:sz w:val="24"/>
          <w:szCs w:val="24"/>
        </w:rPr>
        <w:t xml:space="preserve">Health human resources; home caregivers; internationally educated nurses; immigration policy; migrant caregivers; nurse migration </w:t>
      </w:r>
    </w:p>
    <w:p w14:paraId="41FBB142" w14:textId="387C41E9" w:rsidR="001A2047" w:rsidRDefault="001A2047" w:rsidP="001A2047">
      <w:pPr>
        <w:tabs>
          <w:tab w:val="left" w:pos="2100"/>
        </w:tabs>
        <w:spacing w:after="0" w:line="480" w:lineRule="auto"/>
        <w:rPr>
          <w:rFonts w:ascii="Arial" w:hAnsi="Arial" w:cs="Arial"/>
          <w:b/>
          <w:sz w:val="24"/>
          <w:szCs w:val="24"/>
          <w:u w:val="single"/>
        </w:rPr>
      </w:pPr>
      <w:r w:rsidRPr="00C22B10">
        <w:rPr>
          <w:rFonts w:ascii="Arial" w:eastAsia="Times New Roman" w:hAnsi="Arial" w:cs="Arial"/>
          <w:b/>
          <w:sz w:val="24"/>
          <w:szCs w:val="24"/>
          <w:u w:val="single"/>
        </w:rPr>
        <w:tab/>
      </w:r>
    </w:p>
    <w:p w14:paraId="05635185" w14:textId="77777777" w:rsidR="007E5805" w:rsidRPr="00072DDF" w:rsidRDefault="00B162EA" w:rsidP="001A2047">
      <w:pPr>
        <w:spacing w:line="480" w:lineRule="auto"/>
        <w:jc w:val="center"/>
        <w:outlineLvl w:val="0"/>
        <w:rPr>
          <w:rFonts w:ascii="Arial" w:hAnsi="Arial" w:cs="Arial"/>
          <w:b/>
          <w:sz w:val="24"/>
          <w:szCs w:val="24"/>
        </w:rPr>
      </w:pPr>
      <w:r w:rsidRPr="00C22B10">
        <w:rPr>
          <w:rFonts w:ascii="Arial" w:hAnsi="Arial" w:cs="Arial"/>
          <w:b/>
          <w:sz w:val="24"/>
          <w:szCs w:val="24"/>
          <w:u w:val="single"/>
        </w:rPr>
        <w:br w:type="page"/>
      </w:r>
      <w:r w:rsidR="004E6766" w:rsidRPr="00072DDF">
        <w:rPr>
          <w:rFonts w:ascii="Arial" w:hAnsi="Arial" w:cs="Arial"/>
          <w:b/>
          <w:sz w:val="24"/>
          <w:szCs w:val="24"/>
          <w:highlight w:val="yellow"/>
        </w:rPr>
        <w:lastRenderedPageBreak/>
        <w:t>Introduction</w:t>
      </w:r>
    </w:p>
    <w:p w14:paraId="4E3B00B5" w14:textId="64DFF019" w:rsidR="002C0AF1" w:rsidRPr="00C22B10" w:rsidRDefault="00D20536" w:rsidP="001A2047">
      <w:pPr>
        <w:spacing w:after="0" w:line="480" w:lineRule="auto"/>
        <w:ind w:firstLine="720"/>
        <w:rPr>
          <w:rFonts w:ascii="Arial" w:hAnsi="Arial" w:cs="Arial"/>
          <w:sz w:val="24"/>
          <w:szCs w:val="24"/>
        </w:rPr>
      </w:pPr>
      <w:r w:rsidRPr="00C22B10">
        <w:rPr>
          <w:rFonts w:ascii="Arial" w:hAnsi="Arial" w:cs="Arial"/>
          <w:sz w:val="24"/>
          <w:szCs w:val="24"/>
        </w:rPr>
        <w:t>Health human resource</w:t>
      </w:r>
      <w:r w:rsidR="0018672F" w:rsidRPr="00C22B10">
        <w:rPr>
          <w:rFonts w:ascii="Arial" w:hAnsi="Arial" w:cs="Arial"/>
          <w:sz w:val="24"/>
          <w:szCs w:val="24"/>
        </w:rPr>
        <w:t>s</w:t>
      </w:r>
      <w:r w:rsidRPr="00C22B10">
        <w:rPr>
          <w:rFonts w:ascii="Arial" w:hAnsi="Arial" w:cs="Arial"/>
          <w:sz w:val="24"/>
          <w:szCs w:val="24"/>
        </w:rPr>
        <w:t xml:space="preserve"> </w:t>
      </w:r>
      <w:r w:rsidR="008A0582" w:rsidRPr="00C22B10">
        <w:rPr>
          <w:rFonts w:ascii="Arial" w:hAnsi="Arial" w:cs="Arial"/>
          <w:sz w:val="24"/>
          <w:szCs w:val="24"/>
        </w:rPr>
        <w:t xml:space="preserve">policy </w:t>
      </w:r>
      <w:r w:rsidRPr="00C22B10">
        <w:rPr>
          <w:rFonts w:ascii="Arial" w:hAnsi="Arial" w:cs="Arial"/>
          <w:sz w:val="24"/>
          <w:szCs w:val="24"/>
        </w:rPr>
        <w:t>issues</w:t>
      </w:r>
      <w:r w:rsidR="00936818" w:rsidRPr="00C22B10">
        <w:rPr>
          <w:rFonts w:ascii="Arial" w:hAnsi="Arial" w:cs="Arial"/>
          <w:sz w:val="24"/>
          <w:szCs w:val="24"/>
        </w:rPr>
        <w:t xml:space="preserve"> </w:t>
      </w:r>
      <w:r w:rsidR="00970FF8" w:rsidRPr="00970FF8">
        <w:rPr>
          <w:rFonts w:ascii="Arial" w:hAnsi="Arial" w:cs="Arial"/>
          <w:sz w:val="24"/>
          <w:szCs w:val="24"/>
          <w:highlight w:val="yellow"/>
        </w:rPr>
        <w:t>have</w:t>
      </w:r>
      <w:r w:rsidR="00970FF8">
        <w:rPr>
          <w:rFonts w:ascii="Arial" w:hAnsi="Arial" w:cs="Arial"/>
          <w:sz w:val="24"/>
          <w:szCs w:val="24"/>
        </w:rPr>
        <w:t xml:space="preserve"> </w:t>
      </w:r>
      <w:r w:rsidR="00936818" w:rsidRPr="00C22B10">
        <w:rPr>
          <w:rFonts w:ascii="Arial" w:hAnsi="Arial" w:cs="Arial"/>
          <w:sz w:val="24"/>
          <w:szCs w:val="24"/>
        </w:rPr>
        <w:t>been a challenge for</w:t>
      </w:r>
      <w:r w:rsidR="009B1EF8" w:rsidRPr="00C22B10">
        <w:rPr>
          <w:rFonts w:ascii="Arial" w:hAnsi="Arial" w:cs="Arial"/>
          <w:sz w:val="24"/>
          <w:szCs w:val="24"/>
        </w:rPr>
        <w:t xml:space="preserve"> the global health</w:t>
      </w:r>
      <w:r w:rsidRPr="00C22B10">
        <w:rPr>
          <w:rFonts w:ascii="Arial" w:hAnsi="Arial" w:cs="Arial"/>
          <w:sz w:val="24"/>
          <w:szCs w:val="24"/>
        </w:rPr>
        <w:t>care workforce for decades</w:t>
      </w:r>
      <w:r w:rsidR="009C2A47" w:rsidRPr="00C22B10">
        <w:rPr>
          <w:rFonts w:ascii="Arial" w:hAnsi="Arial" w:cs="Arial"/>
          <w:sz w:val="24"/>
          <w:szCs w:val="24"/>
        </w:rPr>
        <w:t xml:space="preserve">. </w:t>
      </w:r>
      <w:r w:rsidRPr="00C22B10">
        <w:rPr>
          <w:rFonts w:ascii="Arial" w:hAnsi="Arial" w:cs="Arial"/>
          <w:sz w:val="24"/>
          <w:szCs w:val="24"/>
        </w:rPr>
        <w:t xml:space="preserve">In Canada, </w:t>
      </w:r>
      <w:r w:rsidR="002C0AF1" w:rsidRPr="00C22B10">
        <w:rPr>
          <w:rFonts w:ascii="Arial" w:hAnsi="Arial" w:cs="Arial"/>
          <w:sz w:val="24"/>
          <w:szCs w:val="24"/>
        </w:rPr>
        <w:t xml:space="preserve">authors have argued that </w:t>
      </w:r>
      <w:r w:rsidR="00FA0475" w:rsidRPr="00C22B10">
        <w:rPr>
          <w:rFonts w:ascii="Arial" w:hAnsi="Arial" w:cs="Arial"/>
          <w:sz w:val="24"/>
          <w:szCs w:val="24"/>
        </w:rPr>
        <w:t>the</w:t>
      </w:r>
      <w:r w:rsidR="00CA1F98" w:rsidRPr="00C22B10">
        <w:rPr>
          <w:rFonts w:ascii="Arial" w:hAnsi="Arial" w:cs="Arial"/>
          <w:sz w:val="24"/>
          <w:szCs w:val="24"/>
        </w:rPr>
        <w:t xml:space="preserve"> </w:t>
      </w:r>
      <w:r w:rsidR="00766F10" w:rsidRPr="00C22B10">
        <w:rPr>
          <w:rFonts w:ascii="Arial" w:hAnsi="Arial" w:cs="Arial"/>
          <w:sz w:val="24"/>
          <w:szCs w:val="24"/>
        </w:rPr>
        <w:t xml:space="preserve">current </w:t>
      </w:r>
      <w:r w:rsidR="00CA1F98" w:rsidRPr="00C22B10">
        <w:rPr>
          <w:rFonts w:ascii="Arial" w:hAnsi="Arial" w:cs="Arial"/>
          <w:sz w:val="24"/>
          <w:szCs w:val="24"/>
        </w:rPr>
        <w:t>health human resource</w:t>
      </w:r>
      <w:r w:rsidR="0018672F" w:rsidRPr="00C22B10">
        <w:rPr>
          <w:rFonts w:ascii="Arial" w:hAnsi="Arial" w:cs="Arial"/>
          <w:sz w:val="24"/>
          <w:szCs w:val="24"/>
        </w:rPr>
        <w:t>s</w:t>
      </w:r>
      <w:r w:rsidR="00CA1F98" w:rsidRPr="00C22B10">
        <w:rPr>
          <w:rFonts w:ascii="Arial" w:hAnsi="Arial" w:cs="Arial"/>
          <w:sz w:val="24"/>
          <w:szCs w:val="24"/>
        </w:rPr>
        <w:t xml:space="preserve"> </w:t>
      </w:r>
      <w:r w:rsidR="00976207" w:rsidRPr="00C22B10">
        <w:rPr>
          <w:rFonts w:ascii="Arial" w:hAnsi="Arial" w:cs="Arial"/>
          <w:sz w:val="24"/>
          <w:szCs w:val="24"/>
        </w:rPr>
        <w:t>inadequacy</w:t>
      </w:r>
      <w:r w:rsidR="00FA0475" w:rsidRPr="00C22B10">
        <w:rPr>
          <w:rFonts w:ascii="Arial" w:hAnsi="Arial" w:cs="Arial"/>
          <w:sz w:val="24"/>
          <w:szCs w:val="24"/>
        </w:rPr>
        <w:t xml:space="preserve"> stem</w:t>
      </w:r>
      <w:r w:rsidR="00501137" w:rsidRPr="00C22B10">
        <w:rPr>
          <w:rFonts w:ascii="Arial" w:hAnsi="Arial" w:cs="Arial"/>
          <w:sz w:val="24"/>
          <w:szCs w:val="24"/>
        </w:rPr>
        <w:t>s</w:t>
      </w:r>
      <w:r w:rsidR="001015E8" w:rsidRPr="00C22B10">
        <w:rPr>
          <w:rFonts w:ascii="Arial" w:hAnsi="Arial" w:cs="Arial"/>
          <w:sz w:val="24"/>
          <w:szCs w:val="24"/>
        </w:rPr>
        <w:t xml:space="preserve"> from geographical and health systems distribution </w:t>
      </w:r>
      <w:r w:rsidR="00FA0475" w:rsidRPr="00C22B10">
        <w:rPr>
          <w:rFonts w:ascii="Arial" w:hAnsi="Arial" w:cs="Arial"/>
          <w:sz w:val="24"/>
          <w:szCs w:val="24"/>
        </w:rPr>
        <w:t>rather than a real shortage</w:t>
      </w:r>
      <w:r w:rsidR="008D5BED" w:rsidRPr="00C22B10">
        <w:rPr>
          <w:rFonts w:ascii="Arial" w:hAnsi="Arial" w:cs="Arial"/>
          <w:sz w:val="24"/>
          <w:szCs w:val="24"/>
        </w:rPr>
        <w:t xml:space="preserve"> (</w:t>
      </w:r>
      <w:r w:rsidR="009B1EF8" w:rsidRPr="00C22B10">
        <w:rPr>
          <w:rFonts w:ascii="Arial" w:hAnsi="Arial" w:cs="Arial"/>
          <w:sz w:val="24"/>
          <w:szCs w:val="24"/>
        </w:rPr>
        <w:t xml:space="preserve">Landry, Gupta, </w:t>
      </w:r>
      <w:r w:rsidR="00523DC0">
        <w:rPr>
          <w:rFonts w:ascii="Arial" w:hAnsi="Arial" w:cs="Arial"/>
          <w:sz w:val="24"/>
          <w:szCs w:val="24"/>
        </w:rPr>
        <w:t>&amp;</w:t>
      </w:r>
      <w:r w:rsidR="009B1EF8" w:rsidRPr="00C22B10">
        <w:rPr>
          <w:rFonts w:ascii="Arial" w:hAnsi="Arial" w:cs="Arial"/>
          <w:sz w:val="24"/>
          <w:szCs w:val="24"/>
        </w:rPr>
        <w:t xml:space="preserve"> </w:t>
      </w:r>
      <w:proofErr w:type="spellStart"/>
      <w:r w:rsidR="009B1EF8" w:rsidRPr="00C22B10">
        <w:rPr>
          <w:rFonts w:ascii="Arial" w:hAnsi="Arial" w:cs="Arial"/>
          <w:sz w:val="24"/>
          <w:szCs w:val="24"/>
        </w:rPr>
        <w:t>Tepper</w:t>
      </w:r>
      <w:proofErr w:type="spellEnd"/>
      <w:r w:rsidR="00523DC0">
        <w:rPr>
          <w:rFonts w:ascii="Arial" w:hAnsi="Arial" w:cs="Arial"/>
          <w:sz w:val="24"/>
          <w:szCs w:val="24"/>
        </w:rPr>
        <w:t>,</w:t>
      </w:r>
      <w:r w:rsidR="001015E8" w:rsidRPr="00C22B10">
        <w:rPr>
          <w:rFonts w:ascii="Arial" w:hAnsi="Arial" w:cs="Arial"/>
          <w:sz w:val="24"/>
          <w:szCs w:val="24"/>
        </w:rPr>
        <w:t xml:space="preserve"> 2010; </w:t>
      </w:r>
      <w:r w:rsidR="009B1EF8" w:rsidRPr="00C22B10">
        <w:rPr>
          <w:rFonts w:ascii="Arial" w:hAnsi="Arial" w:cs="Arial"/>
          <w:sz w:val="24"/>
          <w:szCs w:val="24"/>
        </w:rPr>
        <w:t>Wilson</w:t>
      </w:r>
      <w:r w:rsidR="00523DC0">
        <w:rPr>
          <w:rFonts w:ascii="Arial" w:hAnsi="Arial" w:cs="Arial"/>
          <w:sz w:val="24"/>
          <w:szCs w:val="24"/>
        </w:rPr>
        <w:t>,</w:t>
      </w:r>
      <w:r w:rsidR="002C0AF1" w:rsidRPr="00C22B10">
        <w:rPr>
          <w:rFonts w:ascii="Arial" w:hAnsi="Arial" w:cs="Arial"/>
          <w:sz w:val="24"/>
          <w:szCs w:val="24"/>
        </w:rPr>
        <w:t xml:space="preserve"> 2013</w:t>
      </w:r>
      <w:r w:rsidR="008D5BED" w:rsidRPr="00C22B10">
        <w:rPr>
          <w:rFonts w:ascii="Arial" w:hAnsi="Arial" w:cs="Arial"/>
          <w:sz w:val="24"/>
          <w:szCs w:val="24"/>
        </w:rPr>
        <w:t>)</w:t>
      </w:r>
      <w:r w:rsidR="009C2A47" w:rsidRPr="00C22B10">
        <w:rPr>
          <w:rFonts w:ascii="Arial" w:hAnsi="Arial" w:cs="Arial"/>
          <w:sz w:val="24"/>
          <w:szCs w:val="24"/>
        </w:rPr>
        <w:t xml:space="preserve">. </w:t>
      </w:r>
      <w:r w:rsidRPr="00C22B10">
        <w:rPr>
          <w:rFonts w:ascii="Arial" w:hAnsi="Arial" w:cs="Arial"/>
          <w:sz w:val="24"/>
          <w:szCs w:val="24"/>
        </w:rPr>
        <w:t xml:space="preserve">Moreover, authors have argued that </w:t>
      </w:r>
      <w:r w:rsidR="000E5634" w:rsidRPr="00C22B10">
        <w:rPr>
          <w:rFonts w:ascii="Arial" w:hAnsi="Arial" w:cs="Arial"/>
          <w:sz w:val="24"/>
          <w:szCs w:val="24"/>
        </w:rPr>
        <w:t xml:space="preserve">the </w:t>
      </w:r>
      <w:proofErr w:type="spellStart"/>
      <w:r w:rsidR="000E5634" w:rsidRPr="00C22B10">
        <w:rPr>
          <w:rFonts w:ascii="Arial" w:hAnsi="Arial" w:cs="Arial"/>
          <w:sz w:val="24"/>
          <w:szCs w:val="24"/>
        </w:rPr>
        <w:t>siloed</w:t>
      </w:r>
      <w:proofErr w:type="spellEnd"/>
      <w:r w:rsidR="000E5634" w:rsidRPr="00C22B10">
        <w:rPr>
          <w:rFonts w:ascii="Arial" w:hAnsi="Arial" w:cs="Arial"/>
          <w:sz w:val="24"/>
          <w:szCs w:val="24"/>
        </w:rPr>
        <w:t xml:space="preserve"> nature of </w:t>
      </w:r>
      <w:r w:rsidRPr="00C22B10">
        <w:rPr>
          <w:rFonts w:ascii="Arial" w:hAnsi="Arial" w:cs="Arial"/>
          <w:sz w:val="24"/>
          <w:szCs w:val="24"/>
        </w:rPr>
        <w:t>h</w:t>
      </w:r>
      <w:r w:rsidR="001015E8" w:rsidRPr="00C22B10">
        <w:rPr>
          <w:rFonts w:ascii="Arial" w:hAnsi="Arial" w:cs="Arial"/>
          <w:sz w:val="24"/>
          <w:szCs w:val="24"/>
        </w:rPr>
        <w:t>ealth polic</w:t>
      </w:r>
      <w:r w:rsidR="000E5634" w:rsidRPr="00C22B10">
        <w:rPr>
          <w:rFonts w:ascii="Arial" w:hAnsi="Arial" w:cs="Arial"/>
          <w:sz w:val="24"/>
          <w:szCs w:val="24"/>
        </w:rPr>
        <w:t>y</w:t>
      </w:r>
      <w:r w:rsidRPr="00C22B10">
        <w:rPr>
          <w:rFonts w:ascii="Arial" w:hAnsi="Arial" w:cs="Arial"/>
          <w:sz w:val="24"/>
          <w:szCs w:val="24"/>
        </w:rPr>
        <w:t xml:space="preserve"> </w:t>
      </w:r>
      <w:r w:rsidR="000E5634" w:rsidRPr="00C22B10">
        <w:rPr>
          <w:rFonts w:ascii="Arial" w:hAnsi="Arial" w:cs="Arial"/>
          <w:sz w:val="24"/>
          <w:szCs w:val="24"/>
        </w:rPr>
        <w:t xml:space="preserve">formation </w:t>
      </w:r>
      <w:r w:rsidR="00976207" w:rsidRPr="00C22B10">
        <w:rPr>
          <w:rFonts w:ascii="Arial" w:hAnsi="Arial" w:cs="Arial"/>
          <w:sz w:val="24"/>
          <w:szCs w:val="24"/>
        </w:rPr>
        <w:t>make</w:t>
      </w:r>
      <w:r w:rsidR="00F261C8" w:rsidRPr="00C22B10">
        <w:rPr>
          <w:rFonts w:ascii="Arial" w:hAnsi="Arial" w:cs="Arial"/>
          <w:sz w:val="24"/>
          <w:szCs w:val="24"/>
        </w:rPr>
        <w:t>s</w:t>
      </w:r>
      <w:r w:rsidR="00501137" w:rsidRPr="00C22B10">
        <w:rPr>
          <w:rFonts w:ascii="Arial" w:hAnsi="Arial" w:cs="Arial"/>
          <w:sz w:val="24"/>
          <w:szCs w:val="24"/>
        </w:rPr>
        <w:t xml:space="preserve"> </w:t>
      </w:r>
      <w:r w:rsidR="00F261C8" w:rsidRPr="00C22B10">
        <w:rPr>
          <w:rFonts w:ascii="Arial" w:hAnsi="Arial" w:cs="Arial"/>
          <w:sz w:val="24"/>
          <w:szCs w:val="24"/>
        </w:rPr>
        <w:t>it</w:t>
      </w:r>
      <w:r w:rsidR="00976207" w:rsidRPr="00C22B10">
        <w:rPr>
          <w:rFonts w:ascii="Arial" w:hAnsi="Arial" w:cs="Arial"/>
          <w:sz w:val="24"/>
          <w:szCs w:val="24"/>
        </w:rPr>
        <w:t xml:space="preserve"> challenging to find </w:t>
      </w:r>
      <w:r w:rsidR="00C614A6" w:rsidRPr="00C22B10">
        <w:rPr>
          <w:rFonts w:ascii="Arial" w:hAnsi="Arial" w:cs="Arial"/>
          <w:sz w:val="24"/>
          <w:szCs w:val="24"/>
        </w:rPr>
        <w:t xml:space="preserve">effective </w:t>
      </w:r>
      <w:r w:rsidRPr="00C22B10">
        <w:rPr>
          <w:rFonts w:ascii="Arial" w:hAnsi="Arial" w:cs="Arial"/>
          <w:sz w:val="24"/>
          <w:szCs w:val="24"/>
        </w:rPr>
        <w:t>solutions to health human resource</w:t>
      </w:r>
      <w:r w:rsidR="0018672F" w:rsidRPr="00C22B10">
        <w:rPr>
          <w:rFonts w:ascii="Arial" w:hAnsi="Arial" w:cs="Arial"/>
          <w:sz w:val="24"/>
          <w:szCs w:val="24"/>
        </w:rPr>
        <w:t>s</w:t>
      </w:r>
      <w:r w:rsidRPr="00C22B10">
        <w:rPr>
          <w:rFonts w:ascii="Arial" w:hAnsi="Arial" w:cs="Arial"/>
          <w:sz w:val="24"/>
          <w:szCs w:val="24"/>
        </w:rPr>
        <w:t xml:space="preserve"> policies and </w:t>
      </w:r>
      <w:r w:rsidR="00976207" w:rsidRPr="00C22B10">
        <w:rPr>
          <w:rFonts w:ascii="Arial" w:hAnsi="Arial" w:cs="Arial"/>
          <w:sz w:val="24"/>
          <w:szCs w:val="24"/>
        </w:rPr>
        <w:t>to maximize</w:t>
      </w:r>
      <w:r w:rsidRPr="00C22B10">
        <w:rPr>
          <w:rFonts w:ascii="Arial" w:hAnsi="Arial" w:cs="Arial"/>
          <w:sz w:val="24"/>
          <w:szCs w:val="24"/>
        </w:rPr>
        <w:t xml:space="preserve"> health outcomes for Canadians</w:t>
      </w:r>
      <w:r w:rsidR="003F34A0" w:rsidRPr="00C22B10">
        <w:rPr>
          <w:rFonts w:ascii="Arial" w:hAnsi="Arial" w:cs="Arial"/>
          <w:sz w:val="24"/>
          <w:szCs w:val="24"/>
        </w:rPr>
        <w:t xml:space="preserve"> (Baumann, Blythe</w:t>
      </w:r>
      <w:r w:rsidR="001E62A8" w:rsidRPr="00C22B10">
        <w:rPr>
          <w:rFonts w:ascii="Arial" w:hAnsi="Arial" w:cs="Arial"/>
          <w:sz w:val="24"/>
          <w:szCs w:val="24"/>
        </w:rPr>
        <w:t>,</w:t>
      </w:r>
      <w:r w:rsidR="009B1EF8" w:rsidRPr="00C22B10">
        <w:rPr>
          <w:rFonts w:ascii="Arial" w:hAnsi="Arial" w:cs="Arial"/>
          <w:sz w:val="24"/>
          <w:szCs w:val="24"/>
        </w:rPr>
        <w:t xml:space="preserve"> </w:t>
      </w:r>
      <w:r w:rsidR="00523DC0">
        <w:rPr>
          <w:rFonts w:ascii="Arial" w:hAnsi="Arial" w:cs="Arial"/>
          <w:sz w:val="24"/>
          <w:szCs w:val="24"/>
        </w:rPr>
        <w:t>&amp;</w:t>
      </w:r>
      <w:r w:rsidR="009B1EF8" w:rsidRPr="00C22B10">
        <w:rPr>
          <w:rFonts w:ascii="Arial" w:hAnsi="Arial" w:cs="Arial"/>
          <w:sz w:val="24"/>
          <w:szCs w:val="24"/>
        </w:rPr>
        <w:t xml:space="preserve"> Ross</w:t>
      </w:r>
      <w:r w:rsidR="00523DC0">
        <w:rPr>
          <w:rFonts w:ascii="Arial" w:hAnsi="Arial" w:cs="Arial"/>
          <w:sz w:val="24"/>
          <w:szCs w:val="24"/>
        </w:rPr>
        <w:t>,</w:t>
      </w:r>
      <w:r w:rsidR="003F34A0" w:rsidRPr="00C22B10">
        <w:rPr>
          <w:rFonts w:ascii="Arial" w:hAnsi="Arial" w:cs="Arial"/>
          <w:sz w:val="24"/>
          <w:szCs w:val="24"/>
        </w:rPr>
        <w:t xml:space="preserve"> 2010; </w:t>
      </w:r>
      <w:r w:rsidR="00346D1A" w:rsidRPr="00C22B10">
        <w:rPr>
          <w:rFonts w:ascii="Arial" w:hAnsi="Arial" w:cs="Arial"/>
          <w:sz w:val="24"/>
          <w:szCs w:val="24"/>
        </w:rPr>
        <w:t xml:space="preserve">Nelson, </w:t>
      </w:r>
      <w:proofErr w:type="spellStart"/>
      <w:r w:rsidR="00346D1A" w:rsidRPr="00C22B10">
        <w:rPr>
          <w:rFonts w:ascii="Arial" w:hAnsi="Arial" w:cs="Arial"/>
          <w:sz w:val="24"/>
          <w:szCs w:val="24"/>
        </w:rPr>
        <w:t>Verma</w:t>
      </w:r>
      <w:proofErr w:type="spellEnd"/>
      <w:r w:rsidR="00346D1A" w:rsidRPr="00C22B10">
        <w:rPr>
          <w:rFonts w:ascii="Arial" w:hAnsi="Arial" w:cs="Arial"/>
          <w:sz w:val="24"/>
          <w:szCs w:val="24"/>
        </w:rPr>
        <w:t xml:space="preserve">, </w:t>
      </w:r>
      <w:proofErr w:type="spellStart"/>
      <w:r w:rsidR="00346D1A" w:rsidRPr="00C22B10">
        <w:rPr>
          <w:rFonts w:ascii="Arial" w:hAnsi="Arial" w:cs="Arial"/>
          <w:sz w:val="24"/>
          <w:szCs w:val="24"/>
        </w:rPr>
        <w:t>McGillis</w:t>
      </w:r>
      <w:proofErr w:type="spellEnd"/>
      <w:r w:rsidR="00D9553B" w:rsidRPr="00C22B10">
        <w:rPr>
          <w:rFonts w:ascii="Arial" w:hAnsi="Arial" w:cs="Arial"/>
          <w:sz w:val="24"/>
          <w:szCs w:val="24"/>
        </w:rPr>
        <w:t>-</w:t>
      </w:r>
      <w:r w:rsidR="00346D1A" w:rsidRPr="00C22B10">
        <w:rPr>
          <w:rFonts w:ascii="Arial" w:hAnsi="Arial" w:cs="Arial"/>
          <w:sz w:val="24"/>
          <w:szCs w:val="24"/>
        </w:rPr>
        <w:t xml:space="preserve">Hall, </w:t>
      </w:r>
      <w:proofErr w:type="spellStart"/>
      <w:r w:rsidR="00346D1A" w:rsidRPr="00C22B10">
        <w:rPr>
          <w:rFonts w:ascii="Arial" w:hAnsi="Arial" w:cs="Arial"/>
          <w:sz w:val="24"/>
          <w:szCs w:val="24"/>
        </w:rPr>
        <w:t>Gastaldo</w:t>
      </w:r>
      <w:proofErr w:type="spellEnd"/>
      <w:r w:rsidR="00346D1A" w:rsidRPr="00C22B10">
        <w:rPr>
          <w:rFonts w:ascii="Arial" w:hAnsi="Arial" w:cs="Arial"/>
          <w:sz w:val="24"/>
          <w:szCs w:val="24"/>
        </w:rPr>
        <w:t xml:space="preserve">, </w:t>
      </w:r>
      <w:r w:rsidR="00523DC0">
        <w:rPr>
          <w:rFonts w:ascii="Arial" w:hAnsi="Arial" w:cs="Arial"/>
          <w:sz w:val="24"/>
          <w:szCs w:val="24"/>
        </w:rPr>
        <w:t>&amp;</w:t>
      </w:r>
      <w:r w:rsidR="001E62A8" w:rsidRPr="00C22B10">
        <w:rPr>
          <w:rFonts w:ascii="Arial" w:hAnsi="Arial" w:cs="Arial"/>
          <w:sz w:val="24"/>
          <w:szCs w:val="24"/>
        </w:rPr>
        <w:t xml:space="preserve"> </w:t>
      </w:r>
      <w:proofErr w:type="spellStart"/>
      <w:r w:rsidR="009B1EF8" w:rsidRPr="00C22B10">
        <w:rPr>
          <w:rFonts w:ascii="Arial" w:hAnsi="Arial" w:cs="Arial"/>
          <w:sz w:val="24"/>
          <w:szCs w:val="24"/>
        </w:rPr>
        <w:t>Janjua</w:t>
      </w:r>
      <w:proofErr w:type="spellEnd"/>
      <w:r w:rsidR="00523DC0">
        <w:rPr>
          <w:rFonts w:ascii="Arial" w:hAnsi="Arial" w:cs="Arial"/>
          <w:sz w:val="24"/>
          <w:szCs w:val="24"/>
        </w:rPr>
        <w:t>,</w:t>
      </w:r>
      <w:r w:rsidR="00346D1A" w:rsidRPr="00C22B10">
        <w:rPr>
          <w:rFonts w:ascii="Arial" w:hAnsi="Arial" w:cs="Arial"/>
          <w:sz w:val="24"/>
          <w:szCs w:val="24"/>
        </w:rPr>
        <w:t xml:space="preserve"> 2011</w:t>
      </w:r>
      <w:r w:rsidR="003F34A0" w:rsidRPr="00C22B10">
        <w:rPr>
          <w:rFonts w:ascii="Arial" w:hAnsi="Arial" w:cs="Arial"/>
          <w:sz w:val="24"/>
          <w:szCs w:val="24"/>
        </w:rPr>
        <w:t>)</w:t>
      </w:r>
      <w:r w:rsidR="009C2A47" w:rsidRPr="00C22B10">
        <w:rPr>
          <w:rFonts w:ascii="Arial" w:hAnsi="Arial" w:cs="Arial"/>
          <w:sz w:val="24"/>
          <w:szCs w:val="24"/>
        </w:rPr>
        <w:t xml:space="preserve">. </w:t>
      </w:r>
      <w:r w:rsidR="00A4777D" w:rsidRPr="00C22B10">
        <w:rPr>
          <w:rFonts w:ascii="Arial" w:hAnsi="Arial" w:cs="Arial"/>
          <w:sz w:val="24"/>
          <w:szCs w:val="24"/>
        </w:rPr>
        <w:t xml:space="preserve">Even at the provincial level, policies </w:t>
      </w:r>
      <w:r w:rsidR="00936818" w:rsidRPr="00C22B10">
        <w:rPr>
          <w:rFonts w:ascii="Arial" w:hAnsi="Arial" w:cs="Arial"/>
          <w:sz w:val="24"/>
          <w:szCs w:val="24"/>
        </w:rPr>
        <w:t xml:space="preserve">that have an influence on health human resources </w:t>
      </w:r>
      <w:r w:rsidR="00A4777D" w:rsidRPr="00C22B10">
        <w:rPr>
          <w:rFonts w:ascii="Arial" w:hAnsi="Arial" w:cs="Arial"/>
          <w:sz w:val="24"/>
          <w:szCs w:val="24"/>
        </w:rPr>
        <w:t xml:space="preserve">across departments are not always </w:t>
      </w:r>
      <w:r w:rsidR="00D663C9" w:rsidRPr="00C22B10">
        <w:rPr>
          <w:rFonts w:ascii="Arial" w:hAnsi="Arial" w:cs="Arial"/>
          <w:sz w:val="24"/>
          <w:szCs w:val="24"/>
        </w:rPr>
        <w:t>congruent</w:t>
      </w:r>
      <w:r w:rsidR="00A4777D" w:rsidRPr="00C22B10">
        <w:rPr>
          <w:rFonts w:ascii="Arial" w:hAnsi="Arial" w:cs="Arial"/>
          <w:sz w:val="24"/>
          <w:szCs w:val="24"/>
        </w:rPr>
        <w:t xml:space="preserve"> (Baumann, Blythe</w:t>
      </w:r>
      <w:r w:rsidR="001E62A8" w:rsidRPr="00C22B10">
        <w:rPr>
          <w:rFonts w:ascii="Arial" w:hAnsi="Arial" w:cs="Arial"/>
          <w:sz w:val="24"/>
          <w:szCs w:val="24"/>
        </w:rPr>
        <w:t>,</w:t>
      </w:r>
      <w:r w:rsidR="009B1EF8" w:rsidRPr="00C22B10">
        <w:rPr>
          <w:rFonts w:ascii="Arial" w:hAnsi="Arial" w:cs="Arial"/>
          <w:sz w:val="24"/>
          <w:szCs w:val="24"/>
        </w:rPr>
        <w:t xml:space="preserve"> </w:t>
      </w:r>
      <w:r w:rsidR="00523DC0">
        <w:rPr>
          <w:rFonts w:ascii="Arial" w:hAnsi="Arial" w:cs="Arial"/>
          <w:sz w:val="24"/>
          <w:szCs w:val="24"/>
        </w:rPr>
        <w:t>&amp;</w:t>
      </w:r>
      <w:r w:rsidR="009B1EF8" w:rsidRPr="00C22B10">
        <w:rPr>
          <w:rFonts w:ascii="Arial" w:hAnsi="Arial" w:cs="Arial"/>
          <w:sz w:val="24"/>
          <w:szCs w:val="24"/>
        </w:rPr>
        <w:t xml:space="preserve"> Ross</w:t>
      </w:r>
      <w:r w:rsidR="00523DC0">
        <w:rPr>
          <w:rFonts w:ascii="Arial" w:hAnsi="Arial" w:cs="Arial"/>
          <w:sz w:val="24"/>
          <w:szCs w:val="24"/>
        </w:rPr>
        <w:t>,</w:t>
      </w:r>
      <w:r w:rsidR="00A4777D" w:rsidRPr="00C22B10">
        <w:rPr>
          <w:rFonts w:ascii="Arial" w:hAnsi="Arial" w:cs="Arial"/>
          <w:sz w:val="24"/>
          <w:szCs w:val="24"/>
        </w:rPr>
        <w:t xml:space="preserve"> 2010)</w:t>
      </w:r>
      <w:r w:rsidR="009C2A47" w:rsidRPr="00C22B10">
        <w:rPr>
          <w:rFonts w:ascii="Arial" w:hAnsi="Arial" w:cs="Arial"/>
          <w:sz w:val="24"/>
          <w:szCs w:val="24"/>
        </w:rPr>
        <w:t xml:space="preserve">. </w:t>
      </w:r>
      <w:r w:rsidR="00A4777D" w:rsidRPr="00C22B10">
        <w:rPr>
          <w:rFonts w:ascii="Arial" w:hAnsi="Arial" w:cs="Arial"/>
          <w:sz w:val="24"/>
          <w:szCs w:val="24"/>
        </w:rPr>
        <w:t>Baumann, Blythe</w:t>
      </w:r>
      <w:r w:rsidR="001E62A8" w:rsidRPr="00C22B10">
        <w:rPr>
          <w:rFonts w:ascii="Arial" w:hAnsi="Arial" w:cs="Arial"/>
          <w:sz w:val="24"/>
          <w:szCs w:val="24"/>
        </w:rPr>
        <w:t>,</w:t>
      </w:r>
      <w:r w:rsidR="00A4777D" w:rsidRPr="00C22B10">
        <w:rPr>
          <w:rFonts w:ascii="Arial" w:hAnsi="Arial" w:cs="Arial"/>
          <w:sz w:val="24"/>
          <w:szCs w:val="24"/>
        </w:rPr>
        <w:t xml:space="preserve"> and Ross (2010) recommend</w:t>
      </w:r>
      <w:r w:rsidR="00501137" w:rsidRPr="00C22B10">
        <w:rPr>
          <w:rFonts w:ascii="Arial" w:hAnsi="Arial" w:cs="Arial"/>
          <w:sz w:val="24"/>
          <w:szCs w:val="24"/>
        </w:rPr>
        <w:t>ed</w:t>
      </w:r>
      <w:r w:rsidR="00A4777D" w:rsidRPr="00C22B10">
        <w:rPr>
          <w:rFonts w:ascii="Arial" w:hAnsi="Arial" w:cs="Arial"/>
          <w:sz w:val="24"/>
          <w:szCs w:val="24"/>
        </w:rPr>
        <w:t xml:space="preserve"> further research to illuminate and reconcile contradictory health human resource</w:t>
      </w:r>
      <w:r w:rsidR="0018672F" w:rsidRPr="00C22B10">
        <w:rPr>
          <w:rFonts w:ascii="Arial" w:hAnsi="Arial" w:cs="Arial"/>
          <w:sz w:val="24"/>
          <w:szCs w:val="24"/>
        </w:rPr>
        <w:t>s</w:t>
      </w:r>
      <w:r w:rsidR="00A4777D" w:rsidRPr="00C22B10">
        <w:rPr>
          <w:rFonts w:ascii="Arial" w:hAnsi="Arial" w:cs="Arial"/>
          <w:sz w:val="24"/>
          <w:szCs w:val="24"/>
        </w:rPr>
        <w:t xml:space="preserve"> policies in Canada</w:t>
      </w:r>
      <w:r w:rsidR="00736226" w:rsidRPr="00C22B10">
        <w:rPr>
          <w:rFonts w:ascii="Arial" w:hAnsi="Arial" w:cs="Arial"/>
          <w:sz w:val="24"/>
          <w:szCs w:val="24"/>
        </w:rPr>
        <w:t xml:space="preserve"> and to ensure evidence</w:t>
      </w:r>
      <w:r w:rsidR="000E5634" w:rsidRPr="00C22B10">
        <w:rPr>
          <w:rFonts w:ascii="Arial" w:hAnsi="Arial" w:cs="Arial"/>
          <w:sz w:val="24"/>
          <w:szCs w:val="24"/>
        </w:rPr>
        <w:t>-</w:t>
      </w:r>
      <w:r w:rsidR="00736226" w:rsidRPr="00C22B10">
        <w:rPr>
          <w:rFonts w:ascii="Arial" w:hAnsi="Arial" w:cs="Arial"/>
          <w:sz w:val="24"/>
          <w:szCs w:val="24"/>
        </w:rPr>
        <w:t>based policy</w:t>
      </w:r>
      <w:r w:rsidR="007417A0" w:rsidRPr="00C22B10">
        <w:rPr>
          <w:rFonts w:ascii="Arial" w:hAnsi="Arial" w:cs="Arial"/>
          <w:sz w:val="24"/>
          <w:szCs w:val="24"/>
        </w:rPr>
        <w:t xml:space="preserve"> making</w:t>
      </w:r>
      <w:r w:rsidR="00A4777D" w:rsidRPr="00C22B10">
        <w:rPr>
          <w:rFonts w:ascii="Arial" w:hAnsi="Arial" w:cs="Arial"/>
          <w:sz w:val="24"/>
          <w:szCs w:val="24"/>
        </w:rPr>
        <w:t>.</w:t>
      </w:r>
    </w:p>
    <w:p w14:paraId="4896EBBB" w14:textId="711E73E2" w:rsidR="00FD7525" w:rsidRPr="00C22B10" w:rsidRDefault="00736226" w:rsidP="001A2047">
      <w:pPr>
        <w:spacing w:after="0" w:line="480" w:lineRule="auto"/>
        <w:ind w:firstLine="720"/>
        <w:rPr>
          <w:rFonts w:ascii="Arial" w:hAnsi="Arial" w:cs="Arial"/>
          <w:sz w:val="24"/>
          <w:szCs w:val="24"/>
        </w:rPr>
      </w:pPr>
      <w:r w:rsidRPr="00C22B10">
        <w:rPr>
          <w:rFonts w:ascii="Arial" w:hAnsi="Arial" w:cs="Arial"/>
          <w:sz w:val="24"/>
          <w:szCs w:val="24"/>
        </w:rPr>
        <w:t>G</w:t>
      </w:r>
      <w:r w:rsidR="00D20536" w:rsidRPr="00C22B10">
        <w:rPr>
          <w:rFonts w:ascii="Arial" w:hAnsi="Arial" w:cs="Arial"/>
          <w:sz w:val="24"/>
          <w:szCs w:val="24"/>
        </w:rPr>
        <w:t xml:space="preserve">aps </w:t>
      </w:r>
      <w:r w:rsidR="00E91D05" w:rsidRPr="00C22B10">
        <w:rPr>
          <w:rFonts w:ascii="Arial" w:hAnsi="Arial" w:cs="Arial"/>
          <w:sz w:val="24"/>
          <w:szCs w:val="24"/>
        </w:rPr>
        <w:t>in policy making are</w:t>
      </w:r>
      <w:r w:rsidR="00D20536" w:rsidRPr="00C22B10">
        <w:rPr>
          <w:rFonts w:ascii="Arial" w:hAnsi="Arial" w:cs="Arial"/>
          <w:sz w:val="24"/>
          <w:szCs w:val="24"/>
        </w:rPr>
        <w:t xml:space="preserve"> relevant to the case of internationally educated </w:t>
      </w:r>
      <w:r w:rsidR="00FD7525" w:rsidRPr="00C22B10">
        <w:rPr>
          <w:rFonts w:ascii="Arial" w:hAnsi="Arial" w:cs="Arial"/>
          <w:sz w:val="24"/>
          <w:szCs w:val="24"/>
        </w:rPr>
        <w:t xml:space="preserve">health professionals </w:t>
      </w:r>
      <w:r w:rsidR="00D20536" w:rsidRPr="00C22B10">
        <w:rPr>
          <w:rFonts w:ascii="Arial" w:hAnsi="Arial" w:cs="Arial"/>
          <w:sz w:val="24"/>
          <w:szCs w:val="24"/>
        </w:rPr>
        <w:t>in Canada</w:t>
      </w:r>
      <w:r w:rsidR="009C2A47" w:rsidRPr="00C22B10">
        <w:rPr>
          <w:rFonts w:ascii="Arial" w:hAnsi="Arial" w:cs="Arial"/>
          <w:sz w:val="24"/>
          <w:szCs w:val="24"/>
        </w:rPr>
        <w:t xml:space="preserve">. </w:t>
      </w:r>
      <w:r w:rsidR="00D20536" w:rsidRPr="00C22B10">
        <w:rPr>
          <w:rFonts w:ascii="Arial" w:hAnsi="Arial" w:cs="Arial"/>
          <w:sz w:val="24"/>
          <w:szCs w:val="24"/>
        </w:rPr>
        <w:t>Despite the link</w:t>
      </w:r>
      <w:r w:rsidR="000E5634" w:rsidRPr="00C22B10">
        <w:rPr>
          <w:rFonts w:ascii="Arial" w:hAnsi="Arial" w:cs="Arial"/>
          <w:sz w:val="24"/>
          <w:szCs w:val="24"/>
        </w:rPr>
        <w:t>s</w:t>
      </w:r>
      <w:r w:rsidR="00D20536" w:rsidRPr="00C22B10">
        <w:rPr>
          <w:rFonts w:ascii="Arial" w:hAnsi="Arial" w:cs="Arial"/>
          <w:sz w:val="24"/>
          <w:szCs w:val="24"/>
        </w:rPr>
        <w:t xml:space="preserve"> between health human resource</w:t>
      </w:r>
      <w:r w:rsidR="00B3287D" w:rsidRPr="00C22B10">
        <w:rPr>
          <w:rFonts w:ascii="Arial" w:hAnsi="Arial" w:cs="Arial"/>
          <w:sz w:val="24"/>
          <w:szCs w:val="24"/>
        </w:rPr>
        <w:t>s</w:t>
      </w:r>
      <w:r w:rsidR="00C77BDB" w:rsidRPr="00C22B10">
        <w:rPr>
          <w:rFonts w:ascii="Arial" w:hAnsi="Arial" w:cs="Arial"/>
          <w:sz w:val="24"/>
          <w:szCs w:val="24"/>
        </w:rPr>
        <w:t>, education,</w:t>
      </w:r>
      <w:r w:rsidR="00D20536" w:rsidRPr="00C22B10">
        <w:rPr>
          <w:rFonts w:ascii="Arial" w:hAnsi="Arial" w:cs="Arial"/>
          <w:sz w:val="24"/>
          <w:szCs w:val="24"/>
        </w:rPr>
        <w:t xml:space="preserve"> and i</w:t>
      </w:r>
      <w:r w:rsidR="00291CF2" w:rsidRPr="00C22B10">
        <w:rPr>
          <w:rFonts w:ascii="Arial" w:hAnsi="Arial" w:cs="Arial"/>
          <w:sz w:val="24"/>
          <w:szCs w:val="24"/>
        </w:rPr>
        <w:t>mmigration policy, there remain</w:t>
      </w:r>
      <w:r w:rsidR="00D20536" w:rsidRPr="00C22B10">
        <w:rPr>
          <w:rFonts w:ascii="Arial" w:hAnsi="Arial" w:cs="Arial"/>
          <w:sz w:val="24"/>
          <w:szCs w:val="24"/>
        </w:rPr>
        <w:t xml:space="preserve"> </w:t>
      </w:r>
      <w:r w:rsidR="000E5634" w:rsidRPr="00C22B10">
        <w:rPr>
          <w:rFonts w:ascii="Arial" w:hAnsi="Arial" w:cs="Arial"/>
          <w:sz w:val="24"/>
          <w:szCs w:val="24"/>
        </w:rPr>
        <w:t xml:space="preserve">abiding </w:t>
      </w:r>
      <w:r w:rsidR="002C0AF1" w:rsidRPr="00C22B10">
        <w:rPr>
          <w:rFonts w:ascii="Arial" w:hAnsi="Arial" w:cs="Arial"/>
          <w:sz w:val="24"/>
          <w:szCs w:val="24"/>
        </w:rPr>
        <w:t>g</w:t>
      </w:r>
      <w:r w:rsidR="00D20536" w:rsidRPr="00C22B10">
        <w:rPr>
          <w:rFonts w:ascii="Arial" w:hAnsi="Arial" w:cs="Arial"/>
          <w:sz w:val="24"/>
          <w:szCs w:val="24"/>
        </w:rPr>
        <w:t>ap</w:t>
      </w:r>
      <w:r w:rsidR="002C0AF1" w:rsidRPr="00C22B10">
        <w:rPr>
          <w:rFonts w:ascii="Arial" w:hAnsi="Arial" w:cs="Arial"/>
          <w:sz w:val="24"/>
          <w:szCs w:val="24"/>
        </w:rPr>
        <w:t>s</w:t>
      </w:r>
      <w:r w:rsidR="00D20536" w:rsidRPr="00C22B10">
        <w:rPr>
          <w:rFonts w:ascii="Arial" w:hAnsi="Arial" w:cs="Arial"/>
          <w:sz w:val="24"/>
          <w:szCs w:val="24"/>
        </w:rPr>
        <w:t xml:space="preserve"> in policy on the integration of internationally educated health professionals into the workforce</w:t>
      </w:r>
      <w:r w:rsidR="009B1EF8" w:rsidRPr="00C22B10">
        <w:rPr>
          <w:rFonts w:ascii="Arial" w:hAnsi="Arial" w:cs="Arial"/>
          <w:sz w:val="24"/>
          <w:szCs w:val="24"/>
        </w:rPr>
        <w:t xml:space="preserve"> </w:t>
      </w:r>
      <w:r w:rsidR="00936818" w:rsidRPr="00C22B10">
        <w:rPr>
          <w:rFonts w:ascii="Arial" w:hAnsi="Arial" w:cs="Arial"/>
          <w:sz w:val="24"/>
          <w:szCs w:val="24"/>
        </w:rPr>
        <w:t xml:space="preserve">in Canada </w:t>
      </w:r>
      <w:r w:rsidR="009B1EF8" w:rsidRPr="00C22B10">
        <w:rPr>
          <w:rFonts w:ascii="Arial" w:hAnsi="Arial" w:cs="Arial"/>
          <w:sz w:val="24"/>
          <w:szCs w:val="24"/>
        </w:rPr>
        <w:t>(</w:t>
      </w:r>
      <w:proofErr w:type="spellStart"/>
      <w:r w:rsidR="009B1EF8" w:rsidRPr="00C22B10">
        <w:rPr>
          <w:rFonts w:ascii="Arial" w:hAnsi="Arial" w:cs="Arial"/>
          <w:sz w:val="24"/>
          <w:szCs w:val="24"/>
        </w:rPr>
        <w:t>Duckett</w:t>
      </w:r>
      <w:proofErr w:type="spellEnd"/>
      <w:r w:rsidR="00523DC0">
        <w:rPr>
          <w:rFonts w:ascii="Arial" w:hAnsi="Arial" w:cs="Arial"/>
          <w:sz w:val="24"/>
          <w:szCs w:val="24"/>
        </w:rPr>
        <w:t>,</w:t>
      </w:r>
      <w:r w:rsidR="00C77BDB" w:rsidRPr="00C22B10">
        <w:rPr>
          <w:rFonts w:ascii="Arial" w:hAnsi="Arial" w:cs="Arial"/>
          <w:sz w:val="24"/>
          <w:szCs w:val="24"/>
        </w:rPr>
        <w:t xml:space="preserve"> 2009)</w:t>
      </w:r>
      <w:r w:rsidR="009C2A47" w:rsidRPr="00C22B10">
        <w:rPr>
          <w:rFonts w:ascii="Arial" w:hAnsi="Arial" w:cs="Arial"/>
          <w:sz w:val="24"/>
          <w:szCs w:val="24"/>
        </w:rPr>
        <w:t xml:space="preserve">. </w:t>
      </w:r>
      <w:r w:rsidR="00E97CE3" w:rsidRPr="00C22B10">
        <w:rPr>
          <w:rFonts w:ascii="Arial" w:hAnsi="Arial" w:cs="Arial"/>
          <w:sz w:val="24"/>
          <w:szCs w:val="24"/>
        </w:rPr>
        <w:t xml:space="preserve">One </w:t>
      </w:r>
      <w:r w:rsidR="000E5634" w:rsidRPr="00C22B10">
        <w:rPr>
          <w:rFonts w:ascii="Arial" w:hAnsi="Arial" w:cs="Arial"/>
          <w:sz w:val="24"/>
          <w:szCs w:val="24"/>
        </w:rPr>
        <w:t xml:space="preserve">obvious </w:t>
      </w:r>
      <w:r w:rsidR="00E97CE3" w:rsidRPr="00C22B10">
        <w:rPr>
          <w:rFonts w:ascii="Arial" w:hAnsi="Arial" w:cs="Arial"/>
          <w:sz w:val="24"/>
          <w:szCs w:val="24"/>
        </w:rPr>
        <w:t>reason for this is that health profession</w:t>
      </w:r>
      <w:r w:rsidR="000E5634" w:rsidRPr="00C22B10">
        <w:rPr>
          <w:rFonts w:ascii="Arial" w:hAnsi="Arial" w:cs="Arial"/>
          <w:sz w:val="24"/>
          <w:szCs w:val="24"/>
        </w:rPr>
        <w:t>s are regulated</w:t>
      </w:r>
      <w:r w:rsidR="00E97CE3" w:rsidRPr="00C22B10">
        <w:rPr>
          <w:rFonts w:ascii="Arial" w:hAnsi="Arial" w:cs="Arial"/>
          <w:sz w:val="24"/>
          <w:szCs w:val="24"/>
        </w:rPr>
        <w:t xml:space="preserve"> provincially</w:t>
      </w:r>
      <w:r w:rsidR="0081740C" w:rsidRPr="00C22B10">
        <w:rPr>
          <w:rFonts w:ascii="Arial" w:hAnsi="Arial" w:cs="Arial"/>
          <w:sz w:val="24"/>
          <w:szCs w:val="24"/>
        </w:rPr>
        <w:t>,</w:t>
      </w:r>
      <w:r w:rsidR="00E97CE3" w:rsidRPr="00C22B10">
        <w:rPr>
          <w:rFonts w:ascii="Arial" w:hAnsi="Arial" w:cs="Arial"/>
          <w:sz w:val="24"/>
          <w:szCs w:val="24"/>
        </w:rPr>
        <w:t xml:space="preserve"> while immigration policies are set at the federal level</w:t>
      </w:r>
      <w:r w:rsidR="00697E74" w:rsidRPr="00C22B10">
        <w:rPr>
          <w:rFonts w:ascii="Arial" w:hAnsi="Arial" w:cs="Arial"/>
          <w:sz w:val="24"/>
          <w:szCs w:val="24"/>
        </w:rPr>
        <w:t xml:space="preserve"> and formed on a generic rather than a sector-specific basis</w:t>
      </w:r>
      <w:r w:rsidR="00E97CE3" w:rsidRPr="00C22B10">
        <w:rPr>
          <w:rFonts w:ascii="Arial" w:hAnsi="Arial" w:cs="Arial"/>
          <w:sz w:val="24"/>
          <w:szCs w:val="24"/>
        </w:rPr>
        <w:t xml:space="preserve">. </w:t>
      </w:r>
      <w:r w:rsidR="00936818" w:rsidRPr="00C22B10">
        <w:rPr>
          <w:rFonts w:ascii="Arial" w:hAnsi="Arial" w:cs="Arial"/>
          <w:sz w:val="24"/>
          <w:szCs w:val="24"/>
        </w:rPr>
        <w:t xml:space="preserve">Moreover, there are paradoxes across policies that relate to the professional integration of internationally educated nurses. </w:t>
      </w:r>
      <w:r w:rsidR="00963D8D" w:rsidRPr="00C22B10">
        <w:rPr>
          <w:rFonts w:ascii="Arial" w:hAnsi="Arial" w:cs="Arial"/>
          <w:sz w:val="24"/>
          <w:szCs w:val="24"/>
        </w:rPr>
        <w:t>I</w:t>
      </w:r>
      <w:r w:rsidR="00D663C9" w:rsidRPr="00C22B10">
        <w:rPr>
          <w:rFonts w:ascii="Arial" w:hAnsi="Arial" w:cs="Arial"/>
          <w:sz w:val="24"/>
          <w:szCs w:val="24"/>
        </w:rPr>
        <w:t xml:space="preserve"> will argue </w:t>
      </w:r>
      <w:r w:rsidR="00936818" w:rsidRPr="00C22B10">
        <w:rPr>
          <w:rFonts w:ascii="Arial" w:hAnsi="Arial" w:cs="Arial"/>
          <w:sz w:val="24"/>
          <w:szCs w:val="24"/>
        </w:rPr>
        <w:t>that</w:t>
      </w:r>
      <w:r w:rsidR="00D663C9" w:rsidRPr="00C22B10">
        <w:rPr>
          <w:rFonts w:ascii="Arial" w:hAnsi="Arial" w:cs="Arial"/>
          <w:sz w:val="24"/>
          <w:szCs w:val="24"/>
        </w:rPr>
        <w:t xml:space="preserve"> lack of policy harmonization </w:t>
      </w:r>
      <w:r w:rsidR="00936818" w:rsidRPr="00C22B10">
        <w:rPr>
          <w:rFonts w:ascii="Arial" w:hAnsi="Arial" w:cs="Arial"/>
          <w:sz w:val="24"/>
          <w:szCs w:val="24"/>
        </w:rPr>
        <w:t xml:space="preserve">and policy paradoxes </w:t>
      </w:r>
      <w:r w:rsidR="00D663C9" w:rsidRPr="00C22B10">
        <w:rPr>
          <w:rFonts w:ascii="Arial" w:hAnsi="Arial" w:cs="Arial"/>
          <w:sz w:val="24"/>
          <w:szCs w:val="24"/>
        </w:rPr>
        <w:t xml:space="preserve">is particularly problematic for internationally </w:t>
      </w:r>
      <w:r w:rsidR="00D663C9" w:rsidRPr="00C22B10">
        <w:rPr>
          <w:rFonts w:ascii="Arial" w:hAnsi="Arial" w:cs="Arial"/>
          <w:sz w:val="24"/>
          <w:szCs w:val="24"/>
        </w:rPr>
        <w:lastRenderedPageBreak/>
        <w:t>educated health professionals, who face several major barriers to workforce integration (</w:t>
      </w:r>
      <w:r w:rsidR="00523DC0">
        <w:rPr>
          <w:rFonts w:ascii="Arial" w:hAnsi="Arial" w:cs="Arial"/>
          <w:sz w:val="24"/>
          <w:szCs w:val="24"/>
        </w:rPr>
        <w:t xml:space="preserve">Blythe, Baumann, </w:t>
      </w:r>
      <w:proofErr w:type="spellStart"/>
      <w:r w:rsidR="00523DC0">
        <w:rPr>
          <w:rFonts w:ascii="Arial" w:hAnsi="Arial" w:cs="Arial"/>
          <w:sz w:val="24"/>
          <w:szCs w:val="24"/>
        </w:rPr>
        <w:t>Rheaume</w:t>
      </w:r>
      <w:proofErr w:type="spellEnd"/>
      <w:r w:rsidR="00523DC0">
        <w:rPr>
          <w:rFonts w:ascii="Arial" w:hAnsi="Arial" w:cs="Arial"/>
          <w:sz w:val="24"/>
          <w:szCs w:val="24"/>
        </w:rPr>
        <w:t>, &amp;</w:t>
      </w:r>
      <w:r w:rsidR="00D663C9" w:rsidRPr="00C22B10">
        <w:rPr>
          <w:rFonts w:ascii="Arial" w:hAnsi="Arial" w:cs="Arial"/>
          <w:sz w:val="24"/>
          <w:szCs w:val="24"/>
        </w:rPr>
        <w:t xml:space="preserve"> McIntosh</w:t>
      </w:r>
      <w:r w:rsidR="00523DC0">
        <w:rPr>
          <w:rFonts w:ascii="Arial" w:hAnsi="Arial" w:cs="Arial"/>
          <w:sz w:val="24"/>
          <w:szCs w:val="24"/>
        </w:rPr>
        <w:t>,</w:t>
      </w:r>
      <w:r w:rsidR="00D663C9" w:rsidRPr="00C22B10">
        <w:rPr>
          <w:rFonts w:ascii="Arial" w:hAnsi="Arial" w:cs="Arial"/>
          <w:sz w:val="24"/>
          <w:szCs w:val="24"/>
        </w:rPr>
        <w:t xml:space="preserve"> 2009). </w:t>
      </w:r>
      <w:r w:rsidR="009C2A47" w:rsidRPr="00C22B10">
        <w:rPr>
          <w:rFonts w:ascii="Arial" w:hAnsi="Arial" w:cs="Arial"/>
          <w:sz w:val="24"/>
          <w:szCs w:val="24"/>
        </w:rPr>
        <w:t xml:space="preserve"> </w:t>
      </w:r>
    </w:p>
    <w:p w14:paraId="159C0A4E" w14:textId="1FA626CE" w:rsidR="00B851E3" w:rsidRDefault="006B148D" w:rsidP="00B851E3">
      <w:pPr>
        <w:spacing w:after="0" w:line="480" w:lineRule="auto"/>
        <w:ind w:firstLine="720"/>
        <w:rPr>
          <w:rFonts w:ascii="Arial" w:hAnsi="Arial" w:cs="Arial"/>
          <w:sz w:val="24"/>
          <w:szCs w:val="24"/>
        </w:rPr>
      </w:pPr>
      <w:r w:rsidRPr="00C22B10">
        <w:rPr>
          <w:rFonts w:ascii="Arial" w:hAnsi="Arial" w:cs="Arial"/>
          <w:sz w:val="24"/>
          <w:szCs w:val="24"/>
        </w:rPr>
        <w:t>To some extent, t</w:t>
      </w:r>
      <w:r w:rsidR="006E377F" w:rsidRPr="00C22B10">
        <w:rPr>
          <w:rFonts w:ascii="Arial" w:hAnsi="Arial" w:cs="Arial"/>
          <w:sz w:val="24"/>
          <w:szCs w:val="24"/>
        </w:rPr>
        <w:t xml:space="preserve">he </w:t>
      </w:r>
      <w:r w:rsidR="00596383" w:rsidRPr="00C22B10">
        <w:rPr>
          <w:rFonts w:ascii="Arial" w:hAnsi="Arial" w:cs="Arial"/>
          <w:sz w:val="24"/>
          <w:szCs w:val="24"/>
        </w:rPr>
        <w:t>challenges</w:t>
      </w:r>
      <w:r w:rsidR="006E377F" w:rsidRPr="00C22B10">
        <w:rPr>
          <w:rFonts w:ascii="Arial" w:hAnsi="Arial" w:cs="Arial"/>
          <w:sz w:val="24"/>
          <w:szCs w:val="24"/>
        </w:rPr>
        <w:t xml:space="preserve"> faced by internationally e</w:t>
      </w:r>
      <w:r w:rsidR="00D95BAD" w:rsidRPr="00C22B10">
        <w:rPr>
          <w:rFonts w:ascii="Arial" w:hAnsi="Arial" w:cs="Arial"/>
          <w:sz w:val="24"/>
          <w:szCs w:val="24"/>
        </w:rPr>
        <w:t>ducated health professionals are</w:t>
      </w:r>
      <w:r w:rsidR="006E377F" w:rsidRPr="00C22B10">
        <w:rPr>
          <w:rFonts w:ascii="Arial" w:hAnsi="Arial" w:cs="Arial"/>
          <w:sz w:val="24"/>
          <w:szCs w:val="24"/>
        </w:rPr>
        <w:t xml:space="preserve"> </w:t>
      </w:r>
      <w:r w:rsidRPr="00C22B10">
        <w:rPr>
          <w:rFonts w:ascii="Arial" w:hAnsi="Arial" w:cs="Arial"/>
          <w:sz w:val="24"/>
          <w:szCs w:val="24"/>
        </w:rPr>
        <w:t>consistent</w:t>
      </w:r>
      <w:r w:rsidR="006E377F" w:rsidRPr="00C22B10">
        <w:rPr>
          <w:rFonts w:ascii="Arial" w:hAnsi="Arial" w:cs="Arial"/>
          <w:sz w:val="24"/>
          <w:szCs w:val="24"/>
        </w:rPr>
        <w:t xml:space="preserve"> with those faced by the general immigrant population in Canada</w:t>
      </w:r>
      <w:r w:rsidR="009C2A47" w:rsidRPr="00C22B10">
        <w:rPr>
          <w:rFonts w:ascii="Arial" w:hAnsi="Arial" w:cs="Arial"/>
          <w:sz w:val="24"/>
          <w:szCs w:val="24"/>
        </w:rPr>
        <w:t xml:space="preserve">. </w:t>
      </w:r>
      <w:r w:rsidRPr="00C22B10">
        <w:rPr>
          <w:rFonts w:ascii="Arial" w:hAnsi="Arial" w:cs="Arial"/>
          <w:sz w:val="24"/>
          <w:szCs w:val="24"/>
        </w:rPr>
        <w:t>I</w:t>
      </w:r>
      <w:r w:rsidR="00FD7525" w:rsidRPr="00C22B10">
        <w:rPr>
          <w:rFonts w:ascii="Arial" w:hAnsi="Arial" w:cs="Arial"/>
          <w:sz w:val="24"/>
          <w:szCs w:val="24"/>
        </w:rPr>
        <w:t xml:space="preserve">mmigrant </w:t>
      </w:r>
      <w:r w:rsidRPr="00C22B10">
        <w:rPr>
          <w:rFonts w:ascii="Arial" w:hAnsi="Arial" w:cs="Arial"/>
          <w:sz w:val="24"/>
          <w:szCs w:val="24"/>
        </w:rPr>
        <w:t xml:space="preserve">skilled </w:t>
      </w:r>
      <w:r w:rsidR="00FD7525" w:rsidRPr="00C22B10">
        <w:rPr>
          <w:rFonts w:ascii="Arial" w:hAnsi="Arial" w:cs="Arial"/>
          <w:sz w:val="24"/>
          <w:szCs w:val="24"/>
        </w:rPr>
        <w:t xml:space="preserve">professionals face higher </w:t>
      </w:r>
      <w:r w:rsidR="00291CF2" w:rsidRPr="00C22B10">
        <w:rPr>
          <w:rFonts w:ascii="Arial" w:hAnsi="Arial" w:cs="Arial"/>
          <w:sz w:val="24"/>
          <w:szCs w:val="24"/>
        </w:rPr>
        <w:t>un</w:t>
      </w:r>
      <w:r w:rsidR="00FD7525" w:rsidRPr="00C22B10">
        <w:rPr>
          <w:rFonts w:ascii="Arial" w:hAnsi="Arial" w:cs="Arial"/>
          <w:sz w:val="24"/>
          <w:szCs w:val="24"/>
        </w:rPr>
        <w:t>employment rate</w:t>
      </w:r>
      <w:r w:rsidR="00FE5701" w:rsidRPr="00C22B10">
        <w:rPr>
          <w:rFonts w:ascii="Arial" w:hAnsi="Arial" w:cs="Arial"/>
          <w:sz w:val="24"/>
          <w:szCs w:val="24"/>
        </w:rPr>
        <w:t>s</w:t>
      </w:r>
      <w:r w:rsidR="00FD7525" w:rsidRPr="00C22B10">
        <w:rPr>
          <w:rFonts w:ascii="Arial" w:hAnsi="Arial" w:cs="Arial"/>
          <w:sz w:val="24"/>
          <w:szCs w:val="24"/>
        </w:rPr>
        <w:t xml:space="preserve"> than Canadian</w:t>
      </w:r>
      <w:r w:rsidR="00FE5701" w:rsidRPr="00C22B10">
        <w:rPr>
          <w:rFonts w:ascii="Arial" w:hAnsi="Arial" w:cs="Arial"/>
          <w:sz w:val="24"/>
          <w:szCs w:val="24"/>
        </w:rPr>
        <w:t>-</w:t>
      </w:r>
      <w:r w:rsidR="009B1EF8" w:rsidRPr="00C22B10">
        <w:rPr>
          <w:rFonts w:ascii="Arial" w:hAnsi="Arial" w:cs="Arial"/>
          <w:sz w:val="24"/>
          <w:szCs w:val="24"/>
        </w:rPr>
        <w:t>educated professionals (</w:t>
      </w:r>
      <w:proofErr w:type="spellStart"/>
      <w:r w:rsidR="009B1EF8" w:rsidRPr="00C22B10">
        <w:rPr>
          <w:rFonts w:ascii="Arial" w:hAnsi="Arial" w:cs="Arial"/>
          <w:sz w:val="24"/>
          <w:szCs w:val="24"/>
        </w:rPr>
        <w:t>Yssaad</w:t>
      </w:r>
      <w:proofErr w:type="spellEnd"/>
      <w:r w:rsidR="00523DC0">
        <w:rPr>
          <w:rFonts w:ascii="Arial" w:hAnsi="Arial" w:cs="Arial"/>
          <w:sz w:val="24"/>
          <w:szCs w:val="24"/>
        </w:rPr>
        <w:t>,</w:t>
      </w:r>
      <w:r w:rsidR="00FD7525" w:rsidRPr="00C22B10">
        <w:rPr>
          <w:rFonts w:ascii="Arial" w:hAnsi="Arial" w:cs="Arial"/>
          <w:sz w:val="24"/>
          <w:szCs w:val="24"/>
        </w:rPr>
        <w:t xml:space="preserve"> 2012) and are less likely to work in their own profession </w:t>
      </w:r>
      <w:r w:rsidR="00976207" w:rsidRPr="00C22B10">
        <w:rPr>
          <w:rFonts w:ascii="Arial" w:hAnsi="Arial" w:cs="Arial"/>
          <w:sz w:val="24"/>
          <w:szCs w:val="24"/>
        </w:rPr>
        <w:t>when</w:t>
      </w:r>
      <w:r w:rsidR="00FD7525" w:rsidRPr="00C22B10">
        <w:rPr>
          <w:rFonts w:ascii="Arial" w:hAnsi="Arial" w:cs="Arial"/>
          <w:sz w:val="24"/>
          <w:szCs w:val="24"/>
        </w:rPr>
        <w:t xml:space="preserve"> they</w:t>
      </w:r>
      <w:r w:rsidR="00E40484" w:rsidRPr="00C22B10">
        <w:rPr>
          <w:rFonts w:ascii="Arial" w:hAnsi="Arial" w:cs="Arial"/>
          <w:sz w:val="24"/>
          <w:szCs w:val="24"/>
        </w:rPr>
        <w:t xml:space="preserve"> do participate</w:t>
      </w:r>
      <w:r w:rsidR="009B1EF8" w:rsidRPr="00C22B10">
        <w:rPr>
          <w:rFonts w:ascii="Arial" w:hAnsi="Arial" w:cs="Arial"/>
          <w:sz w:val="24"/>
          <w:szCs w:val="24"/>
        </w:rPr>
        <w:t xml:space="preserve"> in </w:t>
      </w:r>
      <w:r w:rsidR="00E40484" w:rsidRPr="00C22B10">
        <w:rPr>
          <w:rFonts w:ascii="Arial" w:hAnsi="Arial" w:cs="Arial"/>
          <w:sz w:val="24"/>
          <w:szCs w:val="24"/>
        </w:rPr>
        <w:t>Canada’s</w:t>
      </w:r>
      <w:r w:rsidR="009B1EF8" w:rsidRPr="00C22B10">
        <w:rPr>
          <w:rFonts w:ascii="Arial" w:hAnsi="Arial" w:cs="Arial"/>
          <w:sz w:val="24"/>
          <w:szCs w:val="24"/>
        </w:rPr>
        <w:t xml:space="preserve"> labour force (Hawthorne</w:t>
      </w:r>
      <w:r w:rsidR="00523DC0">
        <w:rPr>
          <w:rFonts w:ascii="Arial" w:hAnsi="Arial" w:cs="Arial"/>
          <w:sz w:val="24"/>
          <w:szCs w:val="24"/>
        </w:rPr>
        <w:t>,</w:t>
      </w:r>
      <w:r w:rsidR="00FD7525" w:rsidRPr="00C22B10">
        <w:rPr>
          <w:rFonts w:ascii="Arial" w:hAnsi="Arial" w:cs="Arial"/>
          <w:sz w:val="24"/>
          <w:szCs w:val="24"/>
        </w:rPr>
        <w:t xml:space="preserve"> 2008)</w:t>
      </w:r>
      <w:r w:rsidR="009C2A47" w:rsidRPr="00C22B10">
        <w:rPr>
          <w:rFonts w:ascii="Arial" w:hAnsi="Arial" w:cs="Arial"/>
          <w:sz w:val="24"/>
          <w:szCs w:val="24"/>
        </w:rPr>
        <w:t xml:space="preserve">. </w:t>
      </w:r>
      <w:r w:rsidR="00F15268" w:rsidRPr="00C22B10">
        <w:rPr>
          <w:rFonts w:ascii="Arial" w:hAnsi="Arial" w:cs="Arial"/>
          <w:sz w:val="24"/>
          <w:szCs w:val="24"/>
        </w:rPr>
        <w:t>This is especially the case for Indian</w:t>
      </w:r>
      <w:r w:rsidR="003F1A0B" w:rsidRPr="00C22B10">
        <w:rPr>
          <w:rFonts w:ascii="Arial" w:hAnsi="Arial" w:cs="Arial"/>
          <w:sz w:val="24"/>
          <w:szCs w:val="24"/>
        </w:rPr>
        <w:t>-</w:t>
      </w:r>
      <w:r w:rsidR="00F15268" w:rsidRPr="00C22B10">
        <w:rPr>
          <w:rFonts w:ascii="Arial" w:hAnsi="Arial" w:cs="Arial"/>
          <w:sz w:val="24"/>
          <w:szCs w:val="24"/>
        </w:rPr>
        <w:t>educated nurses</w:t>
      </w:r>
      <w:r w:rsidR="0042172E" w:rsidRPr="00C22B10">
        <w:rPr>
          <w:rFonts w:ascii="Arial" w:hAnsi="Arial" w:cs="Arial"/>
          <w:sz w:val="24"/>
          <w:szCs w:val="24"/>
        </w:rPr>
        <w:t xml:space="preserve"> and</w:t>
      </w:r>
      <w:r w:rsidR="00F15268" w:rsidRPr="00C22B10">
        <w:rPr>
          <w:rFonts w:ascii="Arial" w:hAnsi="Arial" w:cs="Arial"/>
          <w:sz w:val="24"/>
          <w:szCs w:val="24"/>
        </w:rPr>
        <w:t xml:space="preserve"> Philippine</w:t>
      </w:r>
      <w:r w:rsidR="001716ED" w:rsidRPr="00C22B10">
        <w:rPr>
          <w:rFonts w:ascii="Arial" w:hAnsi="Arial" w:cs="Arial"/>
          <w:sz w:val="24"/>
          <w:szCs w:val="24"/>
        </w:rPr>
        <w:t>-</w:t>
      </w:r>
      <w:r w:rsidR="00F15268" w:rsidRPr="00C22B10">
        <w:rPr>
          <w:rFonts w:ascii="Arial" w:hAnsi="Arial" w:cs="Arial"/>
          <w:sz w:val="24"/>
          <w:szCs w:val="24"/>
        </w:rPr>
        <w:t>educated nurses</w:t>
      </w:r>
      <w:r w:rsidR="0042172E" w:rsidRPr="00C22B10">
        <w:rPr>
          <w:rFonts w:ascii="Arial" w:hAnsi="Arial" w:cs="Arial"/>
          <w:sz w:val="24"/>
          <w:szCs w:val="24"/>
        </w:rPr>
        <w:t xml:space="preserve"> </w:t>
      </w:r>
      <w:r w:rsidR="009B1EF8" w:rsidRPr="00C22B10">
        <w:rPr>
          <w:rFonts w:ascii="Arial" w:hAnsi="Arial" w:cs="Arial"/>
          <w:sz w:val="24"/>
          <w:szCs w:val="24"/>
        </w:rPr>
        <w:t>(Hawthorne</w:t>
      </w:r>
      <w:r w:rsidR="00523DC0">
        <w:rPr>
          <w:rFonts w:ascii="Arial" w:hAnsi="Arial" w:cs="Arial"/>
          <w:sz w:val="24"/>
          <w:szCs w:val="24"/>
        </w:rPr>
        <w:t>,</w:t>
      </w:r>
      <w:r w:rsidR="00A326F0" w:rsidRPr="00C22B10">
        <w:rPr>
          <w:rFonts w:ascii="Arial" w:hAnsi="Arial" w:cs="Arial"/>
          <w:sz w:val="24"/>
          <w:szCs w:val="24"/>
        </w:rPr>
        <w:t xml:space="preserve"> 2008)</w:t>
      </w:r>
      <w:r w:rsidR="009C2A47" w:rsidRPr="00C22B10">
        <w:rPr>
          <w:rFonts w:ascii="Arial" w:hAnsi="Arial" w:cs="Arial"/>
          <w:sz w:val="24"/>
          <w:szCs w:val="24"/>
        </w:rPr>
        <w:t xml:space="preserve">. </w:t>
      </w:r>
      <w:r w:rsidR="0078687E" w:rsidRPr="00C22B10">
        <w:rPr>
          <w:rFonts w:ascii="Arial" w:hAnsi="Arial" w:cs="Arial"/>
          <w:sz w:val="24"/>
          <w:szCs w:val="24"/>
        </w:rPr>
        <w:t>Philippine</w:t>
      </w:r>
      <w:r w:rsidR="001253CF" w:rsidRPr="00C22B10">
        <w:rPr>
          <w:rFonts w:ascii="Arial" w:hAnsi="Arial" w:cs="Arial"/>
          <w:sz w:val="24"/>
          <w:szCs w:val="24"/>
        </w:rPr>
        <w:t>-</w:t>
      </w:r>
      <w:r w:rsidR="0078687E" w:rsidRPr="00C22B10">
        <w:rPr>
          <w:rFonts w:ascii="Arial" w:hAnsi="Arial" w:cs="Arial"/>
          <w:sz w:val="24"/>
          <w:szCs w:val="24"/>
        </w:rPr>
        <w:t xml:space="preserve">educated nurses are increasingly </w:t>
      </w:r>
      <w:r w:rsidR="00A43649" w:rsidRPr="00C22B10">
        <w:rPr>
          <w:rFonts w:ascii="Arial" w:hAnsi="Arial" w:cs="Arial"/>
          <w:sz w:val="24"/>
          <w:szCs w:val="24"/>
        </w:rPr>
        <w:t>working below their skill level in C</w:t>
      </w:r>
      <w:r w:rsidR="0078687E" w:rsidRPr="00C22B10">
        <w:rPr>
          <w:rFonts w:ascii="Arial" w:hAnsi="Arial" w:cs="Arial"/>
          <w:sz w:val="24"/>
          <w:szCs w:val="24"/>
        </w:rPr>
        <w:t xml:space="preserve">anada. Data from the College of Nurses of Ontario (2014) illustrates the increasing number of </w:t>
      </w:r>
      <w:r w:rsidR="00D663C9" w:rsidRPr="00C22B10">
        <w:rPr>
          <w:rFonts w:ascii="Arial" w:hAnsi="Arial" w:cs="Arial"/>
          <w:sz w:val="24"/>
          <w:szCs w:val="24"/>
        </w:rPr>
        <w:t xml:space="preserve">Philippine </w:t>
      </w:r>
      <w:r w:rsidR="0078687E" w:rsidRPr="00C22B10">
        <w:rPr>
          <w:rFonts w:ascii="Arial" w:hAnsi="Arial" w:cs="Arial"/>
          <w:sz w:val="24"/>
          <w:szCs w:val="24"/>
        </w:rPr>
        <w:t>educated nurses who are becoming registered as practical nurses</w:t>
      </w:r>
      <w:r w:rsidR="00523DC0">
        <w:rPr>
          <w:rFonts w:ascii="Arial" w:hAnsi="Arial" w:cs="Arial"/>
          <w:sz w:val="24"/>
          <w:szCs w:val="24"/>
        </w:rPr>
        <w:t>. I</w:t>
      </w:r>
      <w:r w:rsidR="0078687E" w:rsidRPr="00C22B10">
        <w:rPr>
          <w:rFonts w:ascii="Arial" w:hAnsi="Arial" w:cs="Arial"/>
          <w:sz w:val="24"/>
          <w:szCs w:val="24"/>
        </w:rPr>
        <w:t>n 2004, a total of 455 Philippine</w:t>
      </w:r>
      <w:r w:rsidR="001253CF" w:rsidRPr="00C22B10">
        <w:rPr>
          <w:rFonts w:ascii="Arial" w:hAnsi="Arial" w:cs="Arial"/>
          <w:sz w:val="24"/>
          <w:szCs w:val="24"/>
        </w:rPr>
        <w:t>-</w:t>
      </w:r>
      <w:r w:rsidR="0078687E" w:rsidRPr="00C22B10">
        <w:rPr>
          <w:rFonts w:ascii="Arial" w:hAnsi="Arial" w:cs="Arial"/>
          <w:sz w:val="24"/>
          <w:szCs w:val="24"/>
        </w:rPr>
        <w:t>educated nurses became registered to practice in Ontario</w:t>
      </w:r>
      <w:r w:rsidR="001253CF" w:rsidRPr="00C22B10">
        <w:rPr>
          <w:rFonts w:ascii="Arial" w:hAnsi="Arial" w:cs="Arial"/>
          <w:sz w:val="24"/>
          <w:szCs w:val="24"/>
        </w:rPr>
        <w:t>,</w:t>
      </w:r>
      <w:r w:rsidR="0078687E" w:rsidRPr="00C22B10">
        <w:rPr>
          <w:rFonts w:ascii="Arial" w:hAnsi="Arial" w:cs="Arial"/>
          <w:sz w:val="24"/>
          <w:szCs w:val="24"/>
        </w:rPr>
        <w:t xml:space="preserve"> while 14 became practical nurses that same year. By 2013, the number of Philippine</w:t>
      </w:r>
      <w:r w:rsidR="000B53AC" w:rsidRPr="00C22B10">
        <w:rPr>
          <w:rFonts w:ascii="Arial" w:hAnsi="Arial" w:cs="Arial"/>
          <w:sz w:val="24"/>
          <w:szCs w:val="24"/>
        </w:rPr>
        <w:t>-</w:t>
      </w:r>
      <w:r w:rsidR="0078687E" w:rsidRPr="00C22B10">
        <w:rPr>
          <w:rFonts w:ascii="Arial" w:hAnsi="Arial" w:cs="Arial"/>
          <w:sz w:val="24"/>
          <w:szCs w:val="24"/>
        </w:rPr>
        <w:t>educated nurses who were able to become registered nurses in Ontario had decreased to 36 individuals</w:t>
      </w:r>
      <w:r w:rsidR="000B53AC" w:rsidRPr="00C22B10">
        <w:rPr>
          <w:rFonts w:ascii="Arial" w:hAnsi="Arial" w:cs="Arial"/>
          <w:sz w:val="24"/>
          <w:szCs w:val="24"/>
        </w:rPr>
        <w:t>,</w:t>
      </w:r>
      <w:r w:rsidR="0078687E" w:rsidRPr="00C22B10">
        <w:rPr>
          <w:rFonts w:ascii="Arial" w:hAnsi="Arial" w:cs="Arial"/>
          <w:sz w:val="24"/>
          <w:szCs w:val="24"/>
        </w:rPr>
        <w:t xml:space="preserve"> while the number who became practical nurses had increased to 253 individuals</w:t>
      </w:r>
      <w:r w:rsidR="004A6085" w:rsidRPr="00C22B10">
        <w:rPr>
          <w:rFonts w:ascii="Arial" w:hAnsi="Arial" w:cs="Arial"/>
          <w:sz w:val="24"/>
          <w:szCs w:val="24"/>
        </w:rPr>
        <w:t xml:space="preserve"> (College of Nurses of Ontario</w:t>
      </w:r>
      <w:r w:rsidR="00523DC0">
        <w:rPr>
          <w:rFonts w:ascii="Arial" w:hAnsi="Arial" w:cs="Arial"/>
          <w:sz w:val="24"/>
          <w:szCs w:val="24"/>
        </w:rPr>
        <w:t>,</w:t>
      </w:r>
      <w:r w:rsidR="004A6085" w:rsidRPr="00C22B10">
        <w:rPr>
          <w:rFonts w:ascii="Arial" w:hAnsi="Arial" w:cs="Arial"/>
          <w:sz w:val="24"/>
          <w:szCs w:val="24"/>
        </w:rPr>
        <w:t xml:space="preserve"> 2014)</w:t>
      </w:r>
      <w:r w:rsidR="0078687E" w:rsidRPr="00C22B10">
        <w:rPr>
          <w:rFonts w:ascii="Arial" w:hAnsi="Arial" w:cs="Arial"/>
          <w:sz w:val="24"/>
          <w:szCs w:val="24"/>
        </w:rPr>
        <w:t xml:space="preserve">. This occurs despite the fact that all nurses in the Philippines complete a baccalaureate nursing degree. </w:t>
      </w:r>
      <w:r w:rsidR="00970FF8" w:rsidRPr="00970FF8">
        <w:rPr>
          <w:rFonts w:ascii="Arial" w:hAnsi="Arial" w:cs="Arial"/>
          <w:sz w:val="24"/>
          <w:szCs w:val="24"/>
          <w:highlight w:val="yellow"/>
        </w:rPr>
        <w:t xml:space="preserve">One reason for this trend </w:t>
      </w:r>
      <w:r w:rsidR="004B4F0C">
        <w:rPr>
          <w:rFonts w:ascii="Arial" w:hAnsi="Arial" w:cs="Arial"/>
          <w:sz w:val="24"/>
          <w:szCs w:val="24"/>
          <w:highlight w:val="yellow"/>
        </w:rPr>
        <w:t>is likely r</w:t>
      </w:r>
      <w:r w:rsidR="00970FF8" w:rsidRPr="00970FF8">
        <w:rPr>
          <w:rFonts w:ascii="Arial" w:hAnsi="Arial" w:cs="Arial"/>
          <w:sz w:val="24"/>
          <w:szCs w:val="24"/>
          <w:highlight w:val="yellow"/>
        </w:rPr>
        <w:t>elated to issues of assessment of credentials as being equivalent to those of Canadian baccalaureate prepared nurses</w:t>
      </w:r>
      <w:r w:rsidR="004B4F0C">
        <w:rPr>
          <w:rFonts w:ascii="Arial" w:hAnsi="Arial" w:cs="Arial"/>
          <w:sz w:val="24"/>
          <w:szCs w:val="24"/>
          <w:highlight w:val="yellow"/>
        </w:rPr>
        <w:t>,</w:t>
      </w:r>
      <w:r w:rsidR="006B02FB">
        <w:rPr>
          <w:rFonts w:ascii="Arial" w:hAnsi="Arial" w:cs="Arial"/>
          <w:sz w:val="24"/>
          <w:szCs w:val="24"/>
          <w:highlight w:val="yellow"/>
        </w:rPr>
        <w:t xml:space="preserve"> especially after the change to baccalaureate level educational requirement for registered nurses in </w:t>
      </w:r>
      <w:r w:rsidR="004B4F0C">
        <w:rPr>
          <w:rFonts w:ascii="Arial" w:hAnsi="Arial" w:cs="Arial"/>
          <w:sz w:val="24"/>
          <w:szCs w:val="24"/>
          <w:highlight w:val="yellow"/>
        </w:rPr>
        <w:t>Ontario</w:t>
      </w:r>
      <w:r w:rsidR="00970FF8" w:rsidRPr="00970FF8">
        <w:rPr>
          <w:rFonts w:ascii="Arial" w:hAnsi="Arial" w:cs="Arial"/>
          <w:sz w:val="24"/>
          <w:szCs w:val="24"/>
          <w:highlight w:val="yellow"/>
        </w:rPr>
        <w:t xml:space="preserve">. </w:t>
      </w:r>
      <w:r w:rsidR="00970FF8">
        <w:rPr>
          <w:rFonts w:ascii="Arial" w:hAnsi="Arial" w:cs="Arial"/>
          <w:sz w:val="24"/>
          <w:szCs w:val="24"/>
          <w:highlight w:val="yellow"/>
        </w:rPr>
        <w:t>However, t</w:t>
      </w:r>
      <w:r w:rsidR="00970FF8" w:rsidRPr="00970FF8">
        <w:rPr>
          <w:rFonts w:ascii="Arial" w:hAnsi="Arial" w:cs="Arial"/>
          <w:sz w:val="24"/>
          <w:szCs w:val="24"/>
          <w:highlight w:val="yellow"/>
        </w:rPr>
        <w:t>here is a potential that other factors contribut</w:t>
      </w:r>
      <w:bookmarkStart w:id="0" w:name="_GoBack"/>
      <w:bookmarkEnd w:id="0"/>
      <w:r w:rsidR="00970FF8" w:rsidRPr="00970FF8">
        <w:rPr>
          <w:rFonts w:ascii="Arial" w:hAnsi="Arial" w:cs="Arial"/>
          <w:sz w:val="24"/>
          <w:szCs w:val="24"/>
          <w:highlight w:val="yellow"/>
        </w:rPr>
        <w:t>e to this trend which has not been explored in the literature.</w:t>
      </w:r>
    </w:p>
    <w:p w14:paraId="4A293772" w14:textId="1E441686" w:rsidR="00C94C0D" w:rsidRPr="00072DDF" w:rsidRDefault="00C94C0D" w:rsidP="00B851E3">
      <w:pPr>
        <w:spacing w:after="0" w:line="480" w:lineRule="auto"/>
        <w:ind w:firstLine="720"/>
        <w:rPr>
          <w:rFonts w:ascii="Arial" w:hAnsi="Arial" w:cs="Arial"/>
          <w:b/>
          <w:sz w:val="24"/>
          <w:szCs w:val="24"/>
        </w:rPr>
      </w:pPr>
      <w:r w:rsidRPr="00072DDF">
        <w:rPr>
          <w:rFonts w:ascii="Arial" w:hAnsi="Arial" w:cs="Arial"/>
          <w:b/>
          <w:sz w:val="24"/>
          <w:szCs w:val="24"/>
          <w:highlight w:val="yellow"/>
        </w:rPr>
        <w:t>The Live-in Caregiver Program</w:t>
      </w:r>
      <w:r w:rsidR="00D663C9" w:rsidRPr="00072DDF">
        <w:rPr>
          <w:rFonts w:ascii="Arial" w:hAnsi="Arial" w:cs="Arial"/>
          <w:b/>
          <w:sz w:val="24"/>
          <w:szCs w:val="24"/>
          <w:highlight w:val="yellow"/>
        </w:rPr>
        <w:t xml:space="preserve"> (1992)</w:t>
      </w:r>
      <w:r w:rsidRPr="00072DDF">
        <w:rPr>
          <w:rFonts w:ascii="Arial" w:hAnsi="Arial" w:cs="Arial"/>
          <w:b/>
          <w:sz w:val="24"/>
          <w:szCs w:val="24"/>
          <w:highlight w:val="yellow"/>
        </w:rPr>
        <w:t xml:space="preserve"> and Caregiver Program</w:t>
      </w:r>
      <w:r w:rsidR="00D663C9" w:rsidRPr="00072DDF">
        <w:rPr>
          <w:rFonts w:ascii="Arial" w:hAnsi="Arial" w:cs="Arial"/>
          <w:b/>
          <w:sz w:val="24"/>
          <w:szCs w:val="24"/>
          <w:highlight w:val="yellow"/>
        </w:rPr>
        <w:t xml:space="preserve"> (2014)</w:t>
      </w:r>
    </w:p>
    <w:p w14:paraId="2A40E60F" w14:textId="336A6D44" w:rsidR="0078687E" w:rsidRPr="00C22B10" w:rsidRDefault="0078687E" w:rsidP="001A2047">
      <w:pPr>
        <w:spacing w:after="0" w:line="480" w:lineRule="auto"/>
        <w:ind w:firstLine="720"/>
        <w:rPr>
          <w:rFonts w:ascii="Arial" w:hAnsi="Arial" w:cs="Arial"/>
          <w:sz w:val="24"/>
          <w:szCs w:val="24"/>
          <w:lang w:val="en-US"/>
        </w:rPr>
      </w:pPr>
      <w:r w:rsidRPr="00C22B10">
        <w:rPr>
          <w:rFonts w:ascii="Arial" w:hAnsi="Arial" w:cs="Arial"/>
          <w:sz w:val="24"/>
          <w:szCs w:val="24"/>
          <w:lang w:val="en-US"/>
        </w:rPr>
        <w:lastRenderedPageBreak/>
        <w:t xml:space="preserve">Canada has increasingly relied on temporary foreign workers to </w:t>
      </w:r>
      <w:r w:rsidR="00D663C9" w:rsidRPr="00C22B10">
        <w:rPr>
          <w:rFonts w:ascii="Arial" w:hAnsi="Arial" w:cs="Arial"/>
          <w:sz w:val="24"/>
          <w:szCs w:val="24"/>
          <w:lang w:val="en-US"/>
        </w:rPr>
        <w:t>meet</w:t>
      </w:r>
      <w:r w:rsidRPr="00C22B10">
        <w:rPr>
          <w:rFonts w:ascii="Arial" w:hAnsi="Arial" w:cs="Arial"/>
          <w:sz w:val="24"/>
          <w:szCs w:val="24"/>
          <w:lang w:val="en-US"/>
        </w:rPr>
        <w:t xml:space="preserve"> employer needs </w:t>
      </w:r>
      <w:r w:rsidR="00C22B10" w:rsidRPr="00C22B10">
        <w:rPr>
          <w:rFonts w:ascii="Arial" w:hAnsi="Arial" w:cs="Arial"/>
          <w:sz w:val="24"/>
          <w:szCs w:val="24"/>
          <w:lang w:val="en-US"/>
        </w:rPr>
        <w:t xml:space="preserve">across diverse sectors </w:t>
      </w:r>
      <w:r w:rsidRPr="00C22B10">
        <w:rPr>
          <w:rFonts w:ascii="Arial" w:hAnsi="Arial" w:cs="Arial"/>
          <w:sz w:val="24"/>
          <w:szCs w:val="24"/>
          <w:lang w:val="en-US"/>
        </w:rPr>
        <w:t>(Lowe</w:t>
      </w:r>
      <w:r w:rsidR="00523DC0">
        <w:rPr>
          <w:rFonts w:ascii="Arial" w:hAnsi="Arial" w:cs="Arial"/>
          <w:sz w:val="24"/>
          <w:szCs w:val="24"/>
          <w:lang w:val="en-US"/>
        </w:rPr>
        <w:t>,</w:t>
      </w:r>
      <w:r w:rsidRPr="00C22B10">
        <w:rPr>
          <w:rFonts w:ascii="Arial" w:hAnsi="Arial" w:cs="Arial"/>
          <w:sz w:val="24"/>
          <w:szCs w:val="24"/>
          <w:lang w:val="en-US"/>
        </w:rPr>
        <w:t xml:space="preserve"> 2010). In 2012, a total of 213,573 temporary foreign workers gained entry to Canada – almost as many as the number of permanent immigrants, 257,887 (Citizenship and Immigration Canada</w:t>
      </w:r>
      <w:r w:rsidR="00523DC0">
        <w:rPr>
          <w:rFonts w:ascii="Arial" w:hAnsi="Arial" w:cs="Arial"/>
          <w:sz w:val="24"/>
          <w:szCs w:val="24"/>
          <w:lang w:val="en-US"/>
        </w:rPr>
        <w:t>,</w:t>
      </w:r>
      <w:r w:rsidRPr="00C22B10">
        <w:rPr>
          <w:rFonts w:ascii="Arial" w:hAnsi="Arial" w:cs="Arial"/>
          <w:sz w:val="24"/>
          <w:szCs w:val="24"/>
          <w:lang w:val="en-US"/>
        </w:rPr>
        <w:t xml:space="preserve"> 2013). Th</w:t>
      </w:r>
      <w:r w:rsidR="008E12A1" w:rsidRPr="00C22B10">
        <w:rPr>
          <w:rFonts w:ascii="Arial" w:hAnsi="Arial" w:cs="Arial"/>
          <w:sz w:val="24"/>
          <w:szCs w:val="24"/>
          <w:lang w:val="en-US"/>
        </w:rPr>
        <w:t xml:space="preserve">ose </w:t>
      </w:r>
      <w:r w:rsidR="00B63970" w:rsidRPr="00C22B10">
        <w:rPr>
          <w:rFonts w:ascii="Arial" w:hAnsi="Arial" w:cs="Arial"/>
          <w:sz w:val="24"/>
          <w:szCs w:val="24"/>
          <w:lang w:val="en-US"/>
        </w:rPr>
        <w:t>who</w:t>
      </w:r>
      <w:r w:rsidR="008E12A1" w:rsidRPr="00C22B10">
        <w:rPr>
          <w:rFonts w:ascii="Arial" w:hAnsi="Arial" w:cs="Arial"/>
          <w:sz w:val="24"/>
          <w:szCs w:val="24"/>
          <w:lang w:val="en-US"/>
        </w:rPr>
        <w:t xml:space="preserve"> migrate to Canada</w:t>
      </w:r>
      <w:r w:rsidRPr="00C22B10">
        <w:rPr>
          <w:rFonts w:ascii="Arial" w:hAnsi="Arial" w:cs="Arial"/>
          <w:sz w:val="24"/>
          <w:szCs w:val="24"/>
          <w:lang w:val="en-US"/>
        </w:rPr>
        <w:t xml:space="preserve"> </w:t>
      </w:r>
      <w:r w:rsidR="008E12A1" w:rsidRPr="00C22B10">
        <w:rPr>
          <w:rFonts w:ascii="Arial" w:hAnsi="Arial" w:cs="Arial"/>
          <w:sz w:val="24"/>
          <w:szCs w:val="24"/>
          <w:lang w:val="en-US"/>
        </w:rPr>
        <w:t xml:space="preserve">via the </w:t>
      </w:r>
      <w:r w:rsidRPr="00C22B10">
        <w:rPr>
          <w:rFonts w:ascii="Arial" w:hAnsi="Arial" w:cs="Arial"/>
          <w:sz w:val="24"/>
          <w:szCs w:val="24"/>
          <w:lang w:val="en-US"/>
        </w:rPr>
        <w:t xml:space="preserve">previous Live-in Caregiver Program and the current Caregiver Program </w:t>
      </w:r>
      <w:r w:rsidR="008E12A1" w:rsidRPr="00C22B10">
        <w:rPr>
          <w:rFonts w:ascii="Arial" w:hAnsi="Arial" w:cs="Arial"/>
          <w:sz w:val="24"/>
          <w:szCs w:val="24"/>
          <w:lang w:val="en-US"/>
        </w:rPr>
        <w:t>represent a</w:t>
      </w:r>
      <w:r w:rsidRPr="00C22B10">
        <w:rPr>
          <w:rFonts w:ascii="Arial" w:hAnsi="Arial" w:cs="Arial"/>
          <w:sz w:val="24"/>
          <w:szCs w:val="24"/>
          <w:lang w:val="en-US"/>
        </w:rPr>
        <w:t xml:space="preserve"> subgroup of temporary foreign workers in Canada. </w:t>
      </w:r>
      <w:r w:rsidR="00BA522E" w:rsidRPr="00C22B10">
        <w:rPr>
          <w:rFonts w:ascii="Arial" w:hAnsi="Arial" w:cs="Arial"/>
          <w:sz w:val="24"/>
          <w:szCs w:val="24"/>
          <w:lang w:val="en-US"/>
        </w:rPr>
        <w:t>T</w:t>
      </w:r>
      <w:r w:rsidR="004E6766" w:rsidRPr="00C22B10">
        <w:rPr>
          <w:rFonts w:ascii="Arial" w:hAnsi="Arial" w:cs="Arial"/>
          <w:sz w:val="24"/>
          <w:szCs w:val="24"/>
          <w:lang w:val="en-US"/>
        </w:rPr>
        <w:t xml:space="preserve">he </w:t>
      </w:r>
      <w:r w:rsidR="006D71B4" w:rsidRPr="00C22B10">
        <w:rPr>
          <w:rFonts w:ascii="Arial" w:hAnsi="Arial" w:cs="Arial"/>
          <w:sz w:val="24"/>
          <w:szCs w:val="24"/>
          <w:lang w:val="en-US"/>
        </w:rPr>
        <w:t>conversion of the Live-in Caregiver Program to the Caregiver Program</w:t>
      </w:r>
      <w:r w:rsidR="00430D1E" w:rsidRPr="00C22B10">
        <w:rPr>
          <w:rFonts w:ascii="Arial" w:hAnsi="Arial" w:cs="Arial"/>
          <w:sz w:val="24"/>
          <w:szCs w:val="24"/>
          <w:lang w:val="en-US"/>
        </w:rPr>
        <w:t xml:space="preserve"> in 2014</w:t>
      </w:r>
      <w:r w:rsidR="00BA522E" w:rsidRPr="00C22B10">
        <w:rPr>
          <w:rFonts w:ascii="Arial" w:hAnsi="Arial" w:cs="Arial"/>
          <w:sz w:val="24"/>
          <w:szCs w:val="24"/>
          <w:lang w:val="en-US"/>
        </w:rPr>
        <w:t xml:space="preserve">, a </w:t>
      </w:r>
      <w:r w:rsidR="00430D1E" w:rsidRPr="00C22B10">
        <w:rPr>
          <w:rFonts w:ascii="Arial" w:hAnsi="Arial" w:cs="Arial"/>
          <w:sz w:val="24"/>
          <w:szCs w:val="24"/>
          <w:lang w:val="en-US"/>
        </w:rPr>
        <w:t xml:space="preserve">significant </w:t>
      </w:r>
      <w:r w:rsidR="00BA522E" w:rsidRPr="00C22B10">
        <w:rPr>
          <w:rFonts w:ascii="Arial" w:hAnsi="Arial" w:cs="Arial"/>
          <w:sz w:val="24"/>
          <w:szCs w:val="24"/>
          <w:lang w:val="en-US"/>
        </w:rPr>
        <w:t>change</w:t>
      </w:r>
      <w:r w:rsidR="00430D1E" w:rsidRPr="00C22B10">
        <w:rPr>
          <w:rFonts w:ascii="Arial" w:hAnsi="Arial" w:cs="Arial"/>
          <w:sz w:val="24"/>
          <w:szCs w:val="24"/>
          <w:lang w:val="en-US"/>
        </w:rPr>
        <w:t xml:space="preserve"> in Canadian immigration policy, has great potential to influence nursing policy.</w:t>
      </w:r>
      <w:r w:rsidR="006D71B4" w:rsidRPr="00C22B10">
        <w:rPr>
          <w:rFonts w:ascii="Arial" w:hAnsi="Arial" w:cs="Arial"/>
          <w:sz w:val="24"/>
          <w:szCs w:val="24"/>
          <w:lang w:val="en-US"/>
        </w:rPr>
        <w:t xml:space="preserve"> </w:t>
      </w:r>
    </w:p>
    <w:p w14:paraId="16C69888" w14:textId="621B1AF3" w:rsidR="002913B8" w:rsidRPr="00C22B10" w:rsidRDefault="006D71B4" w:rsidP="001A2047">
      <w:pPr>
        <w:spacing w:after="0" w:line="480" w:lineRule="auto"/>
        <w:ind w:firstLine="720"/>
        <w:rPr>
          <w:rFonts w:ascii="Arial" w:hAnsi="Arial" w:cs="Arial"/>
          <w:sz w:val="24"/>
          <w:szCs w:val="24"/>
          <w:lang w:val="en-US"/>
        </w:rPr>
      </w:pPr>
      <w:r w:rsidRPr="00C22B10">
        <w:rPr>
          <w:rFonts w:ascii="Arial" w:hAnsi="Arial" w:cs="Arial"/>
          <w:sz w:val="24"/>
          <w:szCs w:val="24"/>
          <w:lang w:val="en-US"/>
        </w:rPr>
        <w:t xml:space="preserve">The Live-in Caregiver Program was created in 1992 to allow individuals to migrate to Canada to provide care to children, the elderly and the disabled. While live-in caregivers </w:t>
      </w:r>
      <w:r w:rsidR="00E3034E" w:rsidRPr="00C22B10">
        <w:rPr>
          <w:rFonts w:ascii="Arial" w:hAnsi="Arial" w:cs="Arial"/>
          <w:sz w:val="24"/>
          <w:szCs w:val="24"/>
          <w:lang w:val="en-US"/>
        </w:rPr>
        <w:t xml:space="preserve">initially </w:t>
      </w:r>
      <w:r w:rsidRPr="00C22B10">
        <w:rPr>
          <w:rFonts w:ascii="Arial" w:hAnsi="Arial" w:cs="Arial"/>
          <w:sz w:val="24"/>
          <w:szCs w:val="24"/>
          <w:lang w:val="en-US"/>
        </w:rPr>
        <w:t>migrate temporari</w:t>
      </w:r>
      <w:r w:rsidR="009D12EB" w:rsidRPr="00C22B10">
        <w:rPr>
          <w:rFonts w:ascii="Arial" w:hAnsi="Arial" w:cs="Arial"/>
          <w:sz w:val="24"/>
          <w:szCs w:val="24"/>
          <w:lang w:val="en-US"/>
        </w:rPr>
        <w:t xml:space="preserve">ly to Canada, </w:t>
      </w:r>
      <w:r w:rsidRPr="00C22B10">
        <w:rPr>
          <w:rFonts w:ascii="Arial" w:hAnsi="Arial" w:cs="Arial"/>
          <w:sz w:val="24"/>
          <w:szCs w:val="24"/>
          <w:lang w:val="en-US"/>
        </w:rPr>
        <w:t xml:space="preserve">they </w:t>
      </w:r>
      <w:r w:rsidR="00A479A9" w:rsidRPr="00C22B10">
        <w:rPr>
          <w:rFonts w:ascii="Arial" w:hAnsi="Arial" w:cs="Arial"/>
          <w:sz w:val="24"/>
          <w:szCs w:val="24"/>
          <w:lang w:val="en-US"/>
        </w:rPr>
        <w:t>c</w:t>
      </w:r>
      <w:r w:rsidR="00D663C9" w:rsidRPr="00C22B10">
        <w:rPr>
          <w:rFonts w:ascii="Arial" w:hAnsi="Arial" w:cs="Arial"/>
          <w:sz w:val="24"/>
          <w:szCs w:val="24"/>
          <w:lang w:val="en-US"/>
        </w:rPr>
        <w:t>an</w:t>
      </w:r>
      <w:r w:rsidR="00A479A9" w:rsidRPr="00C22B10">
        <w:rPr>
          <w:rFonts w:ascii="Arial" w:hAnsi="Arial" w:cs="Arial"/>
          <w:sz w:val="24"/>
          <w:szCs w:val="24"/>
          <w:lang w:val="en-US"/>
        </w:rPr>
        <w:t xml:space="preserve"> </w:t>
      </w:r>
      <w:r w:rsidRPr="00C22B10">
        <w:rPr>
          <w:rFonts w:ascii="Arial" w:hAnsi="Arial" w:cs="Arial"/>
          <w:sz w:val="24"/>
          <w:szCs w:val="24"/>
          <w:lang w:val="en-US"/>
        </w:rPr>
        <w:t>transition to permanent resident status</w:t>
      </w:r>
      <w:r w:rsidR="00D663C9" w:rsidRPr="00C22B10">
        <w:rPr>
          <w:rFonts w:ascii="Arial" w:hAnsi="Arial" w:cs="Arial"/>
          <w:sz w:val="24"/>
          <w:szCs w:val="24"/>
          <w:lang w:val="en-US"/>
        </w:rPr>
        <w:t xml:space="preserve"> after a minimum of two</w:t>
      </w:r>
      <w:r w:rsidR="009D12EB" w:rsidRPr="00C22B10">
        <w:rPr>
          <w:rFonts w:ascii="Arial" w:hAnsi="Arial" w:cs="Arial"/>
          <w:sz w:val="24"/>
          <w:szCs w:val="24"/>
          <w:lang w:val="en-US"/>
        </w:rPr>
        <w:t xml:space="preserve"> years in Canada</w:t>
      </w:r>
      <w:r w:rsidRPr="00C22B10">
        <w:rPr>
          <w:rFonts w:ascii="Arial" w:hAnsi="Arial" w:cs="Arial"/>
          <w:sz w:val="24"/>
          <w:szCs w:val="24"/>
          <w:lang w:val="en-US"/>
        </w:rPr>
        <w:t xml:space="preserve">. </w:t>
      </w:r>
      <w:r w:rsidR="00B8612C" w:rsidRPr="00C22B10">
        <w:rPr>
          <w:rFonts w:ascii="Arial" w:hAnsi="Arial" w:cs="Arial"/>
          <w:sz w:val="24"/>
          <w:szCs w:val="24"/>
          <w:lang w:val="en-US"/>
        </w:rPr>
        <w:t>The</w:t>
      </w:r>
      <w:r w:rsidR="00347DBD" w:rsidRPr="00C22B10">
        <w:rPr>
          <w:rFonts w:ascii="Arial" w:hAnsi="Arial" w:cs="Arial"/>
          <w:sz w:val="24"/>
          <w:szCs w:val="24"/>
          <w:lang w:val="en-US"/>
        </w:rPr>
        <w:t xml:space="preserve"> majority of individuals who migrated to Canada through this route were women from the Philippines</w:t>
      </w:r>
      <w:r w:rsidR="00C22B10" w:rsidRPr="00C22B10">
        <w:rPr>
          <w:rFonts w:ascii="Arial" w:hAnsi="Arial" w:cs="Arial"/>
          <w:sz w:val="24"/>
          <w:szCs w:val="24"/>
          <w:lang w:val="en-US"/>
        </w:rPr>
        <w:t xml:space="preserve"> (Kelly et al.</w:t>
      </w:r>
      <w:r w:rsidR="00523DC0">
        <w:rPr>
          <w:rFonts w:ascii="Arial" w:hAnsi="Arial" w:cs="Arial"/>
          <w:sz w:val="24"/>
          <w:szCs w:val="24"/>
          <w:lang w:val="en-US"/>
        </w:rPr>
        <w:t>,</w:t>
      </w:r>
      <w:r w:rsidR="00C22B10" w:rsidRPr="00C22B10">
        <w:rPr>
          <w:rFonts w:ascii="Arial" w:hAnsi="Arial" w:cs="Arial"/>
          <w:sz w:val="24"/>
          <w:szCs w:val="24"/>
          <w:lang w:val="en-US"/>
        </w:rPr>
        <w:t xml:space="preserve"> 2009)</w:t>
      </w:r>
      <w:r w:rsidR="00347DBD" w:rsidRPr="00C22B10">
        <w:rPr>
          <w:rFonts w:ascii="Arial" w:hAnsi="Arial" w:cs="Arial"/>
          <w:sz w:val="24"/>
          <w:szCs w:val="24"/>
          <w:lang w:val="en-US"/>
        </w:rPr>
        <w:t xml:space="preserve">. </w:t>
      </w:r>
      <w:r w:rsidRPr="00C22B10">
        <w:rPr>
          <w:rFonts w:ascii="Arial" w:hAnsi="Arial" w:cs="Arial"/>
          <w:sz w:val="24"/>
          <w:szCs w:val="24"/>
          <w:lang w:val="en-US"/>
        </w:rPr>
        <w:t>Prior to 2014, a majority of th</w:t>
      </w:r>
      <w:r w:rsidR="00B8612C" w:rsidRPr="00C22B10">
        <w:rPr>
          <w:rFonts w:ascii="Arial" w:hAnsi="Arial" w:cs="Arial"/>
          <w:sz w:val="24"/>
          <w:szCs w:val="24"/>
          <w:lang w:val="en-US"/>
        </w:rPr>
        <w:t>ese</w:t>
      </w:r>
      <w:r w:rsidRPr="00C22B10">
        <w:rPr>
          <w:rFonts w:ascii="Arial" w:hAnsi="Arial" w:cs="Arial"/>
          <w:sz w:val="24"/>
          <w:szCs w:val="24"/>
          <w:lang w:val="en-US"/>
        </w:rPr>
        <w:t xml:space="preserve"> caregivers worked as nannies while living in the home of their employe</w:t>
      </w:r>
      <w:r w:rsidR="005174BD" w:rsidRPr="00C22B10">
        <w:rPr>
          <w:rFonts w:ascii="Arial" w:hAnsi="Arial" w:cs="Arial"/>
          <w:sz w:val="24"/>
          <w:szCs w:val="24"/>
          <w:lang w:val="en-US"/>
        </w:rPr>
        <w:t xml:space="preserve">rs. </w:t>
      </w:r>
      <w:r w:rsidR="00B8612C" w:rsidRPr="00C22B10">
        <w:rPr>
          <w:rFonts w:ascii="Arial" w:hAnsi="Arial" w:cs="Arial"/>
          <w:sz w:val="24"/>
          <w:szCs w:val="24"/>
          <w:lang w:val="en-US"/>
        </w:rPr>
        <w:t>Although w</w:t>
      </w:r>
      <w:r w:rsidR="005174BD" w:rsidRPr="00C22B10">
        <w:rPr>
          <w:rFonts w:ascii="Arial" w:hAnsi="Arial" w:cs="Arial"/>
          <w:sz w:val="24"/>
          <w:szCs w:val="24"/>
          <w:lang w:val="en-US"/>
        </w:rPr>
        <w:t>ell</w:t>
      </w:r>
      <w:r w:rsidR="00B8612C" w:rsidRPr="00C22B10">
        <w:rPr>
          <w:rFonts w:ascii="Arial" w:hAnsi="Arial" w:cs="Arial"/>
          <w:sz w:val="24"/>
          <w:szCs w:val="24"/>
          <w:lang w:val="en-US"/>
        </w:rPr>
        <w:t>-</w:t>
      </w:r>
      <w:r w:rsidR="005174BD" w:rsidRPr="00C22B10">
        <w:rPr>
          <w:rFonts w:ascii="Arial" w:hAnsi="Arial" w:cs="Arial"/>
          <w:sz w:val="24"/>
          <w:szCs w:val="24"/>
          <w:lang w:val="en-US"/>
        </w:rPr>
        <w:t xml:space="preserve">documented </w:t>
      </w:r>
      <w:r w:rsidR="00B8612C" w:rsidRPr="00C22B10">
        <w:rPr>
          <w:rFonts w:ascii="Arial" w:hAnsi="Arial" w:cs="Arial"/>
          <w:sz w:val="24"/>
          <w:szCs w:val="24"/>
          <w:lang w:val="en-US"/>
        </w:rPr>
        <w:t xml:space="preserve">research </w:t>
      </w:r>
      <w:r w:rsidR="005174BD" w:rsidRPr="00C22B10">
        <w:rPr>
          <w:rFonts w:ascii="Arial" w:hAnsi="Arial" w:cs="Arial"/>
          <w:sz w:val="24"/>
          <w:szCs w:val="24"/>
          <w:lang w:val="en-US"/>
        </w:rPr>
        <w:t>indicate</w:t>
      </w:r>
      <w:r w:rsidR="00B8612C" w:rsidRPr="00C22B10">
        <w:rPr>
          <w:rFonts w:ascii="Arial" w:hAnsi="Arial" w:cs="Arial"/>
          <w:sz w:val="24"/>
          <w:szCs w:val="24"/>
          <w:lang w:val="en-US"/>
        </w:rPr>
        <w:t>s</w:t>
      </w:r>
      <w:r w:rsidR="005174BD" w:rsidRPr="00C22B10">
        <w:rPr>
          <w:rFonts w:ascii="Arial" w:hAnsi="Arial" w:cs="Arial"/>
          <w:sz w:val="24"/>
          <w:szCs w:val="24"/>
          <w:lang w:val="en-US"/>
        </w:rPr>
        <w:t xml:space="preserve"> that some live-in caregivers are nurses, evidence in this regard is mixed (</w:t>
      </w:r>
      <w:proofErr w:type="spellStart"/>
      <w:r w:rsidR="00D0180B" w:rsidRPr="00C22B10">
        <w:rPr>
          <w:rFonts w:ascii="Arial" w:hAnsi="Arial" w:cs="Arial"/>
          <w:sz w:val="24"/>
          <w:szCs w:val="24"/>
          <w:lang w:val="en-US"/>
        </w:rPr>
        <w:t>Bourgeault</w:t>
      </w:r>
      <w:proofErr w:type="spellEnd"/>
      <w:r w:rsidR="00D0180B" w:rsidRPr="00C22B10">
        <w:rPr>
          <w:rFonts w:ascii="Arial" w:hAnsi="Arial" w:cs="Arial"/>
          <w:sz w:val="24"/>
          <w:szCs w:val="24"/>
          <w:lang w:val="en-US"/>
        </w:rPr>
        <w:t xml:space="preserve"> et al.</w:t>
      </w:r>
      <w:r w:rsidR="00523DC0">
        <w:rPr>
          <w:rFonts w:ascii="Arial" w:hAnsi="Arial" w:cs="Arial"/>
          <w:sz w:val="24"/>
          <w:szCs w:val="24"/>
          <w:lang w:val="en-US"/>
        </w:rPr>
        <w:t>,</w:t>
      </w:r>
      <w:r w:rsidR="005174BD" w:rsidRPr="00C22B10">
        <w:rPr>
          <w:rFonts w:ascii="Arial" w:hAnsi="Arial" w:cs="Arial"/>
          <w:sz w:val="24"/>
          <w:szCs w:val="24"/>
          <w:lang w:val="en-US"/>
        </w:rPr>
        <w:t xml:space="preserve"> 2010;</w:t>
      </w:r>
      <w:r w:rsidR="00D0180B" w:rsidRPr="00C22B10">
        <w:rPr>
          <w:rFonts w:ascii="Arial" w:hAnsi="Arial" w:cs="Arial"/>
          <w:sz w:val="24"/>
          <w:szCs w:val="24"/>
          <w:lang w:val="en-US"/>
        </w:rPr>
        <w:t xml:space="preserve"> Kelly et al.</w:t>
      </w:r>
      <w:r w:rsidR="00523DC0">
        <w:rPr>
          <w:rFonts w:ascii="Arial" w:hAnsi="Arial" w:cs="Arial"/>
          <w:sz w:val="24"/>
          <w:szCs w:val="24"/>
          <w:lang w:val="en-US"/>
        </w:rPr>
        <w:t>,</w:t>
      </w:r>
      <w:r w:rsidR="005174BD" w:rsidRPr="00C22B10">
        <w:rPr>
          <w:rFonts w:ascii="Arial" w:hAnsi="Arial" w:cs="Arial"/>
          <w:sz w:val="24"/>
          <w:szCs w:val="24"/>
          <w:lang w:val="en-US"/>
        </w:rPr>
        <w:t xml:space="preserve"> 2009</w:t>
      </w:r>
      <w:r w:rsidR="002913B8" w:rsidRPr="00C22B10">
        <w:rPr>
          <w:rFonts w:ascii="Arial" w:hAnsi="Arial" w:cs="Arial"/>
          <w:sz w:val="24"/>
          <w:szCs w:val="24"/>
          <w:lang w:val="en-US"/>
        </w:rPr>
        <w:t>). This trend in the Live-in Caregiver Program was no secret</w:t>
      </w:r>
      <w:r w:rsidR="005E1E52" w:rsidRPr="00C22B10">
        <w:rPr>
          <w:rFonts w:ascii="Arial" w:hAnsi="Arial" w:cs="Arial"/>
          <w:sz w:val="24"/>
          <w:szCs w:val="24"/>
          <w:lang w:val="en-US"/>
        </w:rPr>
        <w:t xml:space="preserve">; in fact, </w:t>
      </w:r>
      <w:r w:rsidR="002913B8" w:rsidRPr="00C22B10">
        <w:rPr>
          <w:rFonts w:ascii="Arial" w:hAnsi="Arial" w:cs="Arial"/>
          <w:sz w:val="24"/>
          <w:szCs w:val="24"/>
          <w:lang w:val="en-US"/>
        </w:rPr>
        <w:t xml:space="preserve">policy makers verbalized awareness that nurses migrate through the Live-in Caregiver Program. </w:t>
      </w:r>
      <w:r w:rsidR="00E8549E" w:rsidRPr="00C22B10">
        <w:rPr>
          <w:rFonts w:ascii="Arial" w:hAnsi="Arial" w:cs="Arial"/>
          <w:sz w:val="24"/>
          <w:szCs w:val="24"/>
          <w:lang w:val="en-US"/>
        </w:rPr>
        <w:t xml:space="preserve">For example, in a December 2009 statement, </w:t>
      </w:r>
      <w:r w:rsidR="002913B8" w:rsidRPr="00C22B10">
        <w:rPr>
          <w:rFonts w:ascii="Arial" w:hAnsi="Arial" w:cs="Arial"/>
          <w:sz w:val="24"/>
          <w:szCs w:val="24"/>
          <w:lang w:val="en-US"/>
        </w:rPr>
        <w:t xml:space="preserve">then Minister of Citizenship and Immigration, the </w:t>
      </w:r>
      <w:proofErr w:type="spellStart"/>
      <w:r w:rsidR="002913B8" w:rsidRPr="00C22B10">
        <w:rPr>
          <w:rFonts w:ascii="Arial" w:hAnsi="Arial" w:cs="Arial"/>
          <w:sz w:val="24"/>
          <w:szCs w:val="24"/>
          <w:lang w:val="en-US"/>
        </w:rPr>
        <w:t>Hono</w:t>
      </w:r>
      <w:r w:rsidR="006D16CB" w:rsidRPr="00C22B10">
        <w:rPr>
          <w:rFonts w:ascii="Arial" w:hAnsi="Arial" w:cs="Arial"/>
          <w:sz w:val="24"/>
          <w:szCs w:val="24"/>
          <w:lang w:val="en-US"/>
        </w:rPr>
        <w:t>u</w:t>
      </w:r>
      <w:r w:rsidR="002913B8" w:rsidRPr="00C22B10">
        <w:rPr>
          <w:rFonts w:ascii="Arial" w:hAnsi="Arial" w:cs="Arial"/>
          <w:sz w:val="24"/>
          <w:szCs w:val="24"/>
          <w:lang w:val="en-US"/>
        </w:rPr>
        <w:t>rable</w:t>
      </w:r>
      <w:proofErr w:type="spellEnd"/>
      <w:r w:rsidR="002913B8" w:rsidRPr="00C22B10">
        <w:rPr>
          <w:rFonts w:ascii="Arial" w:hAnsi="Arial" w:cs="Arial"/>
          <w:sz w:val="24"/>
          <w:szCs w:val="24"/>
          <w:lang w:val="en-US"/>
        </w:rPr>
        <w:t xml:space="preserve"> Jason Kenney, </w:t>
      </w:r>
      <w:r w:rsidR="00E8549E" w:rsidRPr="00C22B10">
        <w:rPr>
          <w:rFonts w:ascii="Arial" w:hAnsi="Arial" w:cs="Arial"/>
          <w:sz w:val="24"/>
          <w:szCs w:val="24"/>
          <w:lang w:val="en-US"/>
        </w:rPr>
        <w:t xml:space="preserve">remarked, </w:t>
      </w:r>
      <w:r w:rsidR="00A43649" w:rsidRPr="00C22B10">
        <w:rPr>
          <w:rFonts w:ascii="Arial" w:hAnsi="Arial" w:cs="Arial"/>
          <w:sz w:val="24"/>
          <w:szCs w:val="24"/>
          <w:lang w:val="en-US"/>
        </w:rPr>
        <w:t>“</w:t>
      </w:r>
      <w:r w:rsidR="002913B8" w:rsidRPr="00C22B10">
        <w:rPr>
          <w:rFonts w:ascii="Arial" w:hAnsi="Arial" w:cs="Arial"/>
          <w:sz w:val="24"/>
          <w:szCs w:val="24"/>
          <w:lang w:val="en-US"/>
        </w:rPr>
        <w:t xml:space="preserve">Many of them </w:t>
      </w:r>
      <w:r w:rsidR="00BC7F19" w:rsidRPr="00C22B10">
        <w:rPr>
          <w:rFonts w:ascii="Arial" w:hAnsi="Arial" w:cs="Arial"/>
          <w:sz w:val="24"/>
          <w:szCs w:val="24"/>
          <w:lang w:val="en-US"/>
        </w:rPr>
        <w:t>[</w:t>
      </w:r>
      <w:r w:rsidR="002913B8" w:rsidRPr="00C22B10">
        <w:rPr>
          <w:rFonts w:ascii="Arial" w:hAnsi="Arial" w:cs="Arial"/>
          <w:sz w:val="24"/>
          <w:szCs w:val="24"/>
          <w:lang w:val="en-US"/>
        </w:rPr>
        <w:t>live-in caregivers</w:t>
      </w:r>
      <w:r w:rsidR="00BC7F19" w:rsidRPr="00C22B10">
        <w:rPr>
          <w:rFonts w:ascii="Arial" w:hAnsi="Arial" w:cs="Arial"/>
          <w:sz w:val="24"/>
          <w:szCs w:val="24"/>
          <w:lang w:val="en-US"/>
        </w:rPr>
        <w:t>]</w:t>
      </w:r>
      <w:r w:rsidR="002913B8" w:rsidRPr="00C22B10">
        <w:rPr>
          <w:rFonts w:ascii="Arial" w:hAnsi="Arial" w:cs="Arial"/>
          <w:sz w:val="24"/>
          <w:szCs w:val="24"/>
          <w:lang w:val="en-US"/>
        </w:rPr>
        <w:t xml:space="preserve"> have training as medical practitioners, as nurse assistants, and as nurses, and they come from different backgrounds. Many, if not, in fact, the vast majority, origi</w:t>
      </w:r>
      <w:r w:rsidR="00A43649" w:rsidRPr="00C22B10">
        <w:rPr>
          <w:rFonts w:ascii="Arial" w:hAnsi="Arial" w:cs="Arial"/>
          <w:sz w:val="24"/>
          <w:szCs w:val="24"/>
          <w:lang w:val="en-US"/>
        </w:rPr>
        <w:t>nally are from the Philippines” (Citizenship and Immigration Canada</w:t>
      </w:r>
      <w:r w:rsidR="00131B06">
        <w:rPr>
          <w:rFonts w:ascii="Arial" w:hAnsi="Arial" w:cs="Arial"/>
          <w:sz w:val="24"/>
          <w:szCs w:val="24"/>
          <w:lang w:val="en-US"/>
        </w:rPr>
        <w:t>,</w:t>
      </w:r>
      <w:r w:rsidR="002D3A8B" w:rsidRPr="00C22B10">
        <w:rPr>
          <w:rFonts w:ascii="Arial" w:hAnsi="Arial" w:cs="Arial"/>
          <w:sz w:val="24"/>
          <w:szCs w:val="24"/>
          <w:lang w:val="en-US"/>
        </w:rPr>
        <w:t xml:space="preserve"> </w:t>
      </w:r>
      <w:r w:rsidR="00A43649" w:rsidRPr="00C22B10">
        <w:rPr>
          <w:rFonts w:ascii="Arial" w:hAnsi="Arial" w:cs="Arial"/>
          <w:sz w:val="24"/>
          <w:szCs w:val="24"/>
          <w:lang w:val="en-US"/>
        </w:rPr>
        <w:t>2009).</w:t>
      </w:r>
    </w:p>
    <w:p w14:paraId="5BD64D08" w14:textId="1274FEB8" w:rsidR="00000BF5" w:rsidRPr="00C22B10" w:rsidRDefault="006D71B4" w:rsidP="001A2047">
      <w:pPr>
        <w:spacing w:after="0" w:line="480" w:lineRule="auto"/>
        <w:ind w:firstLine="720"/>
        <w:rPr>
          <w:rFonts w:ascii="Arial" w:hAnsi="Arial" w:cs="Arial"/>
          <w:sz w:val="24"/>
          <w:szCs w:val="24"/>
          <w:lang w:val="en-US"/>
        </w:rPr>
      </w:pPr>
      <w:r w:rsidRPr="00C22B10">
        <w:rPr>
          <w:rFonts w:ascii="Arial" w:hAnsi="Arial" w:cs="Arial"/>
          <w:sz w:val="24"/>
          <w:szCs w:val="24"/>
          <w:lang w:val="en-US"/>
        </w:rPr>
        <w:lastRenderedPageBreak/>
        <w:t xml:space="preserve">In </w:t>
      </w:r>
      <w:r w:rsidR="001566E6" w:rsidRPr="00C22B10">
        <w:rPr>
          <w:rFonts w:ascii="Arial" w:hAnsi="Arial" w:cs="Arial"/>
          <w:sz w:val="24"/>
          <w:szCs w:val="24"/>
          <w:lang w:val="en-US"/>
        </w:rPr>
        <w:t>2014, several changes w</w:t>
      </w:r>
      <w:r w:rsidRPr="00C22B10">
        <w:rPr>
          <w:rFonts w:ascii="Arial" w:hAnsi="Arial" w:cs="Arial"/>
          <w:sz w:val="24"/>
          <w:szCs w:val="24"/>
          <w:lang w:val="en-US"/>
        </w:rPr>
        <w:t>ere made to the program, including its conversion to</w:t>
      </w:r>
      <w:r w:rsidR="00912414" w:rsidRPr="00C22B10">
        <w:rPr>
          <w:rFonts w:ascii="Arial" w:hAnsi="Arial" w:cs="Arial"/>
          <w:sz w:val="24"/>
          <w:szCs w:val="24"/>
          <w:lang w:val="en-US"/>
        </w:rPr>
        <w:t xml:space="preserve"> the</w:t>
      </w:r>
      <w:r w:rsidRPr="00C22B10">
        <w:rPr>
          <w:rFonts w:ascii="Arial" w:hAnsi="Arial" w:cs="Arial"/>
          <w:sz w:val="24"/>
          <w:szCs w:val="24"/>
          <w:lang w:val="en-US"/>
        </w:rPr>
        <w:t xml:space="preserve"> Caregiver Program</w:t>
      </w:r>
      <w:r w:rsidR="005174BD" w:rsidRPr="00C22B10">
        <w:rPr>
          <w:rFonts w:ascii="Arial" w:hAnsi="Arial" w:cs="Arial"/>
          <w:sz w:val="24"/>
          <w:szCs w:val="24"/>
          <w:lang w:val="en-US"/>
        </w:rPr>
        <w:t>.</w:t>
      </w:r>
      <w:r w:rsidR="002913B8" w:rsidRPr="00C22B10">
        <w:rPr>
          <w:rFonts w:ascii="Arial" w:hAnsi="Arial" w:cs="Arial"/>
          <w:sz w:val="24"/>
          <w:szCs w:val="24"/>
          <w:lang w:val="en-US"/>
        </w:rPr>
        <w:t xml:space="preserve"> One of the motivations for changes</w:t>
      </w:r>
      <w:r w:rsidR="00A6354B" w:rsidRPr="00C22B10">
        <w:rPr>
          <w:rFonts w:ascii="Arial" w:hAnsi="Arial" w:cs="Arial"/>
          <w:sz w:val="24"/>
          <w:szCs w:val="24"/>
          <w:lang w:val="en-US"/>
        </w:rPr>
        <w:t xml:space="preserve"> to</w:t>
      </w:r>
      <w:r w:rsidR="00B851E3">
        <w:rPr>
          <w:rFonts w:ascii="Arial" w:hAnsi="Arial" w:cs="Arial"/>
          <w:sz w:val="24"/>
          <w:szCs w:val="24"/>
          <w:lang w:val="en-US"/>
        </w:rPr>
        <w:t xml:space="preserve"> the program was the </w:t>
      </w:r>
      <w:r w:rsidR="002913B8" w:rsidRPr="00C22B10">
        <w:rPr>
          <w:rFonts w:ascii="Arial" w:hAnsi="Arial" w:cs="Arial"/>
          <w:sz w:val="24"/>
          <w:szCs w:val="24"/>
          <w:lang w:val="en-US"/>
        </w:rPr>
        <w:t>documented cases of abuse and exploitation of live-in caregivers by recruiters and employers (</w:t>
      </w:r>
      <w:proofErr w:type="spellStart"/>
      <w:r w:rsidR="00131B06">
        <w:rPr>
          <w:rFonts w:ascii="Arial" w:hAnsi="Arial" w:cs="Arial"/>
          <w:sz w:val="24"/>
          <w:szCs w:val="24"/>
          <w:lang w:val="en-US"/>
        </w:rPr>
        <w:t>D’Addario</w:t>
      </w:r>
      <w:proofErr w:type="spellEnd"/>
      <w:r w:rsidR="00131B06">
        <w:rPr>
          <w:rFonts w:ascii="Arial" w:hAnsi="Arial" w:cs="Arial"/>
          <w:sz w:val="24"/>
          <w:szCs w:val="24"/>
          <w:lang w:val="en-US"/>
        </w:rPr>
        <w:t xml:space="preserve">, 2013; Pratt, </w:t>
      </w:r>
      <w:r w:rsidR="002913B8" w:rsidRPr="00C22B10">
        <w:rPr>
          <w:rFonts w:ascii="Arial" w:hAnsi="Arial" w:cs="Arial"/>
          <w:sz w:val="24"/>
          <w:szCs w:val="24"/>
          <w:lang w:val="en-US"/>
        </w:rPr>
        <w:t>2009; Spitzer</w:t>
      </w:r>
      <w:r w:rsidR="00131B06">
        <w:rPr>
          <w:rFonts w:ascii="Arial" w:hAnsi="Arial" w:cs="Arial"/>
          <w:sz w:val="24"/>
          <w:szCs w:val="24"/>
          <w:lang w:val="en-US"/>
        </w:rPr>
        <w:t>,</w:t>
      </w:r>
      <w:r w:rsidR="002913B8" w:rsidRPr="00C22B10">
        <w:rPr>
          <w:rFonts w:ascii="Arial" w:hAnsi="Arial" w:cs="Arial"/>
          <w:sz w:val="24"/>
          <w:szCs w:val="24"/>
          <w:lang w:val="en-US"/>
        </w:rPr>
        <w:t xml:space="preserve"> 2009). </w:t>
      </w:r>
      <w:r w:rsidRPr="00C22B10">
        <w:rPr>
          <w:rFonts w:ascii="Arial" w:hAnsi="Arial" w:cs="Arial"/>
          <w:sz w:val="24"/>
          <w:szCs w:val="24"/>
          <w:lang w:val="en-US"/>
        </w:rPr>
        <w:t>The current Caregiver Program also allows individuals to migrate to Canada to provide care work</w:t>
      </w:r>
      <w:r w:rsidR="00102B80" w:rsidRPr="00C22B10">
        <w:rPr>
          <w:rFonts w:ascii="Arial" w:hAnsi="Arial" w:cs="Arial"/>
          <w:sz w:val="24"/>
          <w:szCs w:val="24"/>
          <w:lang w:val="en-US"/>
        </w:rPr>
        <w:t xml:space="preserve">, but </w:t>
      </w:r>
      <w:r w:rsidR="00413DFF" w:rsidRPr="00C22B10">
        <w:rPr>
          <w:rFonts w:ascii="Arial" w:hAnsi="Arial" w:cs="Arial"/>
          <w:sz w:val="24"/>
          <w:szCs w:val="24"/>
          <w:lang w:val="en-US"/>
        </w:rPr>
        <w:t xml:space="preserve">now </w:t>
      </w:r>
      <w:r w:rsidR="00102B80" w:rsidRPr="00C22B10">
        <w:rPr>
          <w:rFonts w:ascii="Arial" w:hAnsi="Arial" w:cs="Arial"/>
          <w:sz w:val="24"/>
          <w:szCs w:val="24"/>
          <w:lang w:val="en-US"/>
        </w:rPr>
        <w:t>c</w:t>
      </w:r>
      <w:r w:rsidR="00347DBD" w:rsidRPr="00C22B10">
        <w:rPr>
          <w:rFonts w:ascii="Arial" w:hAnsi="Arial" w:cs="Arial"/>
          <w:sz w:val="24"/>
          <w:szCs w:val="24"/>
          <w:lang w:val="en-US"/>
        </w:rPr>
        <w:t>aregivers can either live in a client</w:t>
      </w:r>
      <w:r w:rsidR="000F5AAB" w:rsidRPr="00C22B10">
        <w:rPr>
          <w:rFonts w:ascii="Arial" w:hAnsi="Arial" w:cs="Arial"/>
          <w:sz w:val="24"/>
          <w:szCs w:val="24"/>
          <w:lang w:val="en-US"/>
        </w:rPr>
        <w:t>’</w:t>
      </w:r>
      <w:r w:rsidR="00347DBD" w:rsidRPr="00C22B10">
        <w:rPr>
          <w:rFonts w:ascii="Arial" w:hAnsi="Arial" w:cs="Arial"/>
          <w:sz w:val="24"/>
          <w:szCs w:val="24"/>
          <w:lang w:val="en-US"/>
        </w:rPr>
        <w:t>s home or live-out</w:t>
      </w:r>
      <w:r w:rsidR="00102B80" w:rsidRPr="00C22B10">
        <w:rPr>
          <w:rFonts w:ascii="Arial" w:hAnsi="Arial" w:cs="Arial"/>
          <w:sz w:val="24"/>
          <w:szCs w:val="24"/>
          <w:lang w:val="en-US"/>
        </w:rPr>
        <w:t xml:space="preserve"> (Citizenship and Immigration Canada</w:t>
      </w:r>
      <w:r w:rsidR="00B851E3">
        <w:rPr>
          <w:rFonts w:ascii="Arial" w:hAnsi="Arial" w:cs="Arial"/>
          <w:sz w:val="24"/>
          <w:szCs w:val="24"/>
          <w:lang w:val="en-US"/>
        </w:rPr>
        <w:t>,</w:t>
      </w:r>
      <w:r w:rsidR="00102B80" w:rsidRPr="00C22B10">
        <w:rPr>
          <w:rFonts w:ascii="Arial" w:hAnsi="Arial" w:cs="Arial"/>
          <w:sz w:val="24"/>
          <w:szCs w:val="24"/>
          <w:lang w:val="en-US"/>
        </w:rPr>
        <w:t xml:space="preserve"> 2014)</w:t>
      </w:r>
      <w:r w:rsidR="00347DBD" w:rsidRPr="00C22B10">
        <w:rPr>
          <w:rFonts w:ascii="Arial" w:hAnsi="Arial" w:cs="Arial"/>
          <w:sz w:val="24"/>
          <w:szCs w:val="24"/>
          <w:lang w:val="en-US"/>
        </w:rPr>
        <w:t xml:space="preserve">. The new program </w:t>
      </w:r>
      <w:r w:rsidR="00306E15" w:rsidRPr="00C22B10">
        <w:rPr>
          <w:rFonts w:ascii="Arial" w:hAnsi="Arial" w:cs="Arial"/>
          <w:sz w:val="24"/>
          <w:szCs w:val="24"/>
          <w:lang w:val="en-US"/>
        </w:rPr>
        <w:t xml:space="preserve">permits </w:t>
      </w:r>
      <w:r w:rsidR="00347DBD" w:rsidRPr="00C22B10">
        <w:rPr>
          <w:rFonts w:ascii="Arial" w:hAnsi="Arial" w:cs="Arial"/>
          <w:sz w:val="24"/>
          <w:szCs w:val="24"/>
          <w:lang w:val="en-US"/>
        </w:rPr>
        <w:t>individuals to work in healthcare institutions such as long</w:t>
      </w:r>
      <w:r w:rsidR="0000085B" w:rsidRPr="00C22B10">
        <w:rPr>
          <w:rFonts w:ascii="Arial" w:hAnsi="Arial" w:cs="Arial"/>
          <w:sz w:val="24"/>
          <w:szCs w:val="24"/>
          <w:lang w:val="en-US"/>
        </w:rPr>
        <w:t>-</w:t>
      </w:r>
      <w:r w:rsidR="00347DBD" w:rsidRPr="00C22B10">
        <w:rPr>
          <w:rFonts w:ascii="Arial" w:hAnsi="Arial" w:cs="Arial"/>
          <w:sz w:val="24"/>
          <w:szCs w:val="24"/>
          <w:lang w:val="en-US"/>
        </w:rPr>
        <w:t xml:space="preserve">term care </w:t>
      </w:r>
      <w:proofErr w:type="spellStart"/>
      <w:r w:rsidR="00347DBD" w:rsidRPr="00C22B10">
        <w:rPr>
          <w:rFonts w:ascii="Arial" w:hAnsi="Arial" w:cs="Arial"/>
          <w:sz w:val="24"/>
          <w:szCs w:val="24"/>
          <w:lang w:val="en-US"/>
        </w:rPr>
        <w:t>centr</w:t>
      </w:r>
      <w:r w:rsidR="0000085B" w:rsidRPr="00C22B10">
        <w:rPr>
          <w:rFonts w:ascii="Arial" w:hAnsi="Arial" w:cs="Arial"/>
          <w:sz w:val="24"/>
          <w:szCs w:val="24"/>
          <w:lang w:val="en-US"/>
        </w:rPr>
        <w:t>e</w:t>
      </w:r>
      <w:r w:rsidR="00347DBD" w:rsidRPr="00C22B10">
        <w:rPr>
          <w:rFonts w:ascii="Arial" w:hAnsi="Arial" w:cs="Arial"/>
          <w:sz w:val="24"/>
          <w:szCs w:val="24"/>
          <w:lang w:val="en-US"/>
        </w:rPr>
        <w:t>s</w:t>
      </w:r>
      <w:proofErr w:type="spellEnd"/>
      <w:r w:rsidR="00347DBD" w:rsidRPr="00C22B10">
        <w:rPr>
          <w:rFonts w:ascii="Arial" w:hAnsi="Arial" w:cs="Arial"/>
          <w:sz w:val="24"/>
          <w:szCs w:val="24"/>
          <w:lang w:val="en-US"/>
        </w:rPr>
        <w:t>.</w:t>
      </w:r>
      <w:r w:rsidRPr="00C22B10">
        <w:rPr>
          <w:rFonts w:ascii="Arial" w:hAnsi="Arial" w:cs="Arial"/>
          <w:sz w:val="24"/>
          <w:szCs w:val="24"/>
          <w:lang w:val="en-US"/>
        </w:rPr>
        <w:t xml:space="preserve"> </w:t>
      </w:r>
      <w:r w:rsidR="009E2786" w:rsidRPr="00C22B10">
        <w:rPr>
          <w:rFonts w:ascii="Arial" w:hAnsi="Arial" w:cs="Arial"/>
          <w:sz w:val="24"/>
          <w:szCs w:val="24"/>
          <w:lang w:val="en-US"/>
        </w:rPr>
        <w:t>T</w:t>
      </w:r>
      <w:r w:rsidRPr="00C22B10">
        <w:rPr>
          <w:rFonts w:ascii="Arial" w:hAnsi="Arial" w:cs="Arial"/>
          <w:sz w:val="24"/>
          <w:szCs w:val="24"/>
          <w:lang w:val="en-US"/>
        </w:rPr>
        <w:t>he creation of two streams of caregivers</w:t>
      </w:r>
      <w:r w:rsidR="009E2786" w:rsidRPr="00C22B10">
        <w:rPr>
          <w:rFonts w:ascii="Arial" w:hAnsi="Arial" w:cs="Arial"/>
          <w:sz w:val="24"/>
          <w:szCs w:val="24"/>
          <w:lang w:val="en-US"/>
        </w:rPr>
        <w:t xml:space="preserve"> – </w:t>
      </w:r>
      <w:r w:rsidRPr="00C22B10">
        <w:rPr>
          <w:rFonts w:ascii="Arial" w:hAnsi="Arial" w:cs="Arial"/>
          <w:sz w:val="24"/>
          <w:szCs w:val="24"/>
          <w:lang w:val="en-US"/>
        </w:rPr>
        <w:t>those who provide care to children and those who provide care to individuals with high medical needs</w:t>
      </w:r>
      <w:r w:rsidR="009E2786" w:rsidRPr="00C22B10">
        <w:rPr>
          <w:rFonts w:ascii="Arial" w:hAnsi="Arial" w:cs="Arial"/>
          <w:sz w:val="24"/>
          <w:szCs w:val="24"/>
          <w:lang w:val="en-US"/>
        </w:rPr>
        <w:t xml:space="preserve"> – is </w:t>
      </w:r>
      <w:r w:rsidR="00030B23" w:rsidRPr="00C22B10">
        <w:rPr>
          <w:rFonts w:ascii="Arial" w:hAnsi="Arial" w:cs="Arial"/>
          <w:sz w:val="24"/>
          <w:szCs w:val="24"/>
          <w:lang w:val="en-US"/>
        </w:rPr>
        <w:t>another notable change</w:t>
      </w:r>
      <w:r w:rsidRPr="00C22B10">
        <w:rPr>
          <w:rFonts w:ascii="Arial" w:hAnsi="Arial" w:cs="Arial"/>
          <w:sz w:val="24"/>
          <w:szCs w:val="24"/>
          <w:lang w:val="en-US"/>
        </w:rPr>
        <w:t xml:space="preserve">. </w:t>
      </w:r>
      <w:r w:rsidR="00347DBD" w:rsidRPr="00C22B10">
        <w:rPr>
          <w:rFonts w:ascii="Arial" w:hAnsi="Arial" w:cs="Arial"/>
          <w:sz w:val="24"/>
          <w:szCs w:val="24"/>
          <w:lang w:val="en-US"/>
        </w:rPr>
        <w:t>Fifty perc</w:t>
      </w:r>
      <w:r w:rsidRPr="00C22B10">
        <w:rPr>
          <w:rFonts w:ascii="Arial" w:hAnsi="Arial" w:cs="Arial"/>
          <w:sz w:val="24"/>
          <w:szCs w:val="24"/>
          <w:lang w:val="en-US"/>
        </w:rPr>
        <w:t xml:space="preserve">ent of individuals who migrate to Canada through the </w:t>
      </w:r>
      <w:r w:rsidR="00F22E02" w:rsidRPr="00C22B10">
        <w:rPr>
          <w:rFonts w:ascii="Arial" w:hAnsi="Arial" w:cs="Arial"/>
          <w:sz w:val="24"/>
          <w:szCs w:val="24"/>
          <w:lang w:val="en-US"/>
        </w:rPr>
        <w:t xml:space="preserve">new </w:t>
      </w:r>
      <w:r w:rsidRPr="00C22B10">
        <w:rPr>
          <w:rFonts w:ascii="Arial" w:hAnsi="Arial" w:cs="Arial"/>
          <w:sz w:val="24"/>
          <w:szCs w:val="24"/>
          <w:lang w:val="en-US"/>
        </w:rPr>
        <w:t xml:space="preserve">Caregiver Program will be healthcare </w:t>
      </w:r>
      <w:r w:rsidR="00347DBD" w:rsidRPr="00C22B10">
        <w:rPr>
          <w:rFonts w:ascii="Arial" w:hAnsi="Arial" w:cs="Arial"/>
          <w:sz w:val="24"/>
          <w:szCs w:val="24"/>
          <w:lang w:val="en-US"/>
        </w:rPr>
        <w:t>workers</w:t>
      </w:r>
      <w:r w:rsidR="009D12EB" w:rsidRPr="00C22B10">
        <w:rPr>
          <w:rFonts w:ascii="Arial" w:hAnsi="Arial" w:cs="Arial"/>
          <w:sz w:val="24"/>
          <w:szCs w:val="24"/>
          <w:lang w:val="en-US"/>
        </w:rPr>
        <w:t xml:space="preserve"> </w:t>
      </w:r>
      <w:r w:rsidRPr="00C22B10">
        <w:rPr>
          <w:rFonts w:ascii="Arial" w:hAnsi="Arial" w:cs="Arial"/>
          <w:sz w:val="24"/>
          <w:szCs w:val="24"/>
          <w:lang w:val="en-US"/>
        </w:rPr>
        <w:t xml:space="preserve">providing care to individuals with high medical needs. </w:t>
      </w:r>
      <w:r w:rsidR="00A03597" w:rsidRPr="00C22B10">
        <w:rPr>
          <w:rFonts w:ascii="Arial" w:hAnsi="Arial" w:cs="Arial"/>
          <w:sz w:val="24"/>
          <w:szCs w:val="24"/>
          <w:lang w:val="en-US"/>
        </w:rPr>
        <w:t xml:space="preserve">Individuals who migrate under this category must be a </w:t>
      </w:r>
      <w:r w:rsidR="00F22E02" w:rsidRPr="00C22B10">
        <w:rPr>
          <w:rFonts w:ascii="Arial" w:hAnsi="Arial" w:cs="Arial"/>
          <w:sz w:val="24"/>
          <w:szCs w:val="24"/>
          <w:lang w:val="en-US"/>
        </w:rPr>
        <w:t>r</w:t>
      </w:r>
      <w:r w:rsidR="00A03597" w:rsidRPr="00C22B10">
        <w:rPr>
          <w:rFonts w:ascii="Arial" w:hAnsi="Arial" w:cs="Arial"/>
          <w:sz w:val="24"/>
          <w:szCs w:val="24"/>
          <w:lang w:val="en-US"/>
        </w:rPr>
        <w:t>egistered</w:t>
      </w:r>
      <w:r w:rsidR="00F22E02" w:rsidRPr="00C22B10">
        <w:rPr>
          <w:rFonts w:ascii="Arial" w:hAnsi="Arial" w:cs="Arial"/>
          <w:sz w:val="24"/>
          <w:szCs w:val="24"/>
          <w:lang w:val="en-US"/>
        </w:rPr>
        <w:t xml:space="preserve"> nurse, registered psychiatric nurse, licensed practical </w:t>
      </w:r>
      <w:r w:rsidR="00A35E30" w:rsidRPr="00C22B10">
        <w:rPr>
          <w:rFonts w:ascii="Arial" w:hAnsi="Arial" w:cs="Arial"/>
          <w:sz w:val="24"/>
          <w:szCs w:val="24"/>
          <w:lang w:val="en-US"/>
        </w:rPr>
        <w:t>n</w:t>
      </w:r>
      <w:r w:rsidR="00F22E02" w:rsidRPr="00C22B10">
        <w:rPr>
          <w:rFonts w:ascii="Arial" w:hAnsi="Arial" w:cs="Arial"/>
          <w:sz w:val="24"/>
          <w:szCs w:val="24"/>
          <w:lang w:val="en-US"/>
        </w:rPr>
        <w:t xml:space="preserve">urse, </w:t>
      </w:r>
      <w:proofErr w:type="gramStart"/>
      <w:r w:rsidR="00F22E02" w:rsidRPr="00C22B10">
        <w:rPr>
          <w:rFonts w:ascii="Arial" w:hAnsi="Arial" w:cs="Arial"/>
          <w:sz w:val="24"/>
          <w:szCs w:val="24"/>
          <w:lang w:val="en-US"/>
        </w:rPr>
        <w:t>nurse</w:t>
      </w:r>
      <w:proofErr w:type="gramEnd"/>
      <w:r w:rsidR="00F22E02" w:rsidRPr="00C22B10">
        <w:rPr>
          <w:rFonts w:ascii="Arial" w:hAnsi="Arial" w:cs="Arial"/>
          <w:sz w:val="24"/>
          <w:szCs w:val="24"/>
          <w:lang w:val="en-US"/>
        </w:rPr>
        <w:t xml:space="preserve"> aide or home support worker.</w:t>
      </w:r>
      <w:r w:rsidR="00193BFF" w:rsidRPr="00C22B10">
        <w:rPr>
          <w:rFonts w:ascii="Arial" w:hAnsi="Arial" w:cs="Arial"/>
          <w:sz w:val="24"/>
          <w:szCs w:val="24"/>
          <w:lang w:val="en-US"/>
        </w:rPr>
        <w:t xml:space="preserve"> Thus, there is now a clear pathway for nurses to migrate to Canada</w:t>
      </w:r>
      <w:r w:rsidR="00321787" w:rsidRPr="00C22B10">
        <w:rPr>
          <w:rFonts w:ascii="Arial" w:hAnsi="Arial" w:cs="Arial"/>
          <w:sz w:val="24"/>
          <w:szCs w:val="24"/>
          <w:lang w:val="en-US"/>
        </w:rPr>
        <w:t xml:space="preserve"> through the Caregiver Program</w:t>
      </w:r>
      <w:r w:rsidR="00193BFF" w:rsidRPr="00C22B10">
        <w:rPr>
          <w:rFonts w:ascii="Arial" w:hAnsi="Arial" w:cs="Arial"/>
          <w:sz w:val="24"/>
          <w:szCs w:val="24"/>
          <w:lang w:val="en-US"/>
        </w:rPr>
        <w:t>.</w:t>
      </w:r>
    </w:p>
    <w:p w14:paraId="4B04981A" w14:textId="33A27442" w:rsidR="009D12EB" w:rsidRPr="00072DDF" w:rsidRDefault="00000BF5" w:rsidP="001A2047">
      <w:pPr>
        <w:spacing w:after="0" w:line="480" w:lineRule="auto"/>
        <w:jc w:val="center"/>
        <w:outlineLvl w:val="0"/>
        <w:rPr>
          <w:rFonts w:ascii="Arial" w:hAnsi="Arial" w:cs="Arial"/>
          <w:b/>
          <w:sz w:val="24"/>
          <w:szCs w:val="24"/>
          <w:lang w:val="en-US"/>
        </w:rPr>
      </w:pPr>
      <w:r w:rsidRPr="00072DDF">
        <w:rPr>
          <w:rFonts w:ascii="Arial" w:hAnsi="Arial" w:cs="Arial"/>
          <w:b/>
          <w:sz w:val="24"/>
          <w:szCs w:val="24"/>
          <w:highlight w:val="yellow"/>
          <w:lang w:val="en-US"/>
        </w:rPr>
        <w:t xml:space="preserve">Experience of Nurses </w:t>
      </w:r>
      <w:r w:rsidR="00C47CB8" w:rsidRPr="00072DDF">
        <w:rPr>
          <w:rFonts w:ascii="Arial" w:hAnsi="Arial" w:cs="Arial"/>
          <w:b/>
          <w:sz w:val="24"/>
          <w:szCs w:val="24"/>
          <w:highlight w:val="yellow"/>
          <w:lang w:val="en-US"/>
        </w:rPr>
        <w:t>W</w:t>
      </w:r>
      <w:r w:rsidRPr="00072DDF">
        <w:rPr>
          <w:rFonts w:ascii="Arial" w:hAnsi="Arial" w:cs="Arial"/>
          <w:b/>
          <w:sz w:val="24"/>
          <w:szCs w:val="24"/>
          <w:highlight w:val="yellow"/>
          <w:lang w:val="en-US"/>
        </w:rPr>
        <w:t>ho Migrate to Canada as Live-in Caregivers</w:t>
      </w:r>
    </w:p>
    <w:p w14:paraId="0A4BEC6C" w14:textId="165EDD9D" w:rsidR="00193BFF" w:rsidRPr="00C22B10" w:rsidRDefault="00193BFF" w:rsidP="001A2047">
      <w:pPr>
        <w:spacing w:after="0" w:line="480" w:lineRule="auto"/>
        <w:ind w:firstLine="720"/>
        <w:rPr>
          <w:rFonts w:ascii="Arial" w:hAnsi="Arial" w:cs="Arial"/>
          <w:sz w:val="24"/>
          <w:szCs w:val="24"/>
          <w:lang w:val="en-US"/>
        </w:rPr>
      </w:pPr>
      <w:r w:rsidRPr="00C22B10">
        <w:rPr>
          <w:rFonts w:ascii="Arial" w:hAnsi="Arial" w:cs="Arial"/>
          <w:sz w:val="24"/>
          <w:szCs w:val="24"/>
          <w:lang w:val="en-US"/>
        </w:rPr>
        <w:t xml:space="preserve">The experiences of nurses who migrate to Canada as live-in caregivers </w:t>
      </w:r>
      <w:r w:rsidR="00B5163A" w:rsidRPr="00C22B10">
        <w:rPr>
          <w:rFonts w:ascii="Arial" w:hAnsi="Arial" w:cs="Arial"/>
          <w:sz w:val="24"/>
          <w:szCs w:val="24"/>
          <w:lang w:val="en-US"/>
        </w:rPr>
        <w:t xml:space="preserve">are </w:t>
      </w:r>
      <w:r w:rsidRPr="00C22B10">
        <w:rPr>
          <w:rFonts w:ascii="Arial" w:hAnsi="Arial" w:cs="Arial"/>
          <w:sz w:val="24"/>
          <w:szCs w:val="24"/>
          <w:lang w:val="en-US"/>
        </w:rPr>
        <w:t>well documented</w:t>
      </w:r>
      <w:r w:rsidR="00B5163A" w:rsidRPr="00C22B10">
        <w:rPr>
          <w:rFonts w:ascii="Arial" w:hAnsi="Arial" w:cs="Arial"/>
          <w:sz w:val="24"/>
          <w:szCs w:val="24"/>
          <w:lang w:val="en-US"/>
        </w:rPr>
        <w:t xml:space="preserve">. </w:t>
      </w:r>
      <w:r w:rsidRPr="00C22B10">
        <w:rPr>
          <w:rFonts w:ascii="Arial" w:hAnsi="Arial" w:cs="Arial"/>
          <w:sz w:val="24"/>
          <w:szCs w:val="24"/>
          <w:lang w:val="en-US"/>
        </w:rPr>
        <w:t xml:space="preserve">The earliest </w:t>
      </w:r>
      <w:r w:rsidR="00FE7359" w:rsidRPr="00C22B10">
        <w:rPr>
          <w:rFonts w:ascii="Arial" w:hAnsi="Arial" w:cs="Arial"/>
          <w:sz w:val="24"/>
          <w:szCs w:val="24"/>
          <w:lang w:val="en-US"/>
        </w:rPr>
        <w:t xml:space="preserve">research </w:t>
      </w:r>
      <w:r w:rsidRPr="00C22B10">
        <w:rPr>
          <w:rFonts w:ascii="Arial" w:hAnsi="Arial" w:cs="Arial"/>
          <w:sz w:val="24"/>
          <w:szCs w:val="24"/>
          <w:lang w:val="en-US"/>
        </w:rPr>
        <w:t>is Pratt’s 1999 article</w:t>
      </w:r>
      <w:r w:rsidR="00BE63A1" w:rsidRPr="00C22B10">
        <w:rPr>
          <w:rFonts w:ascii="Arial" w:hAnsi="Arial" w:cs="Arial"/>
          <w:sz w:val="24"/>
          <w:szCs w:val="24"/>
          <w:lang w:val="en-US"/>
        </w:rPr>
        <w:t>,</w:t>
      </w:r>
      <w:r w:rsidRPr="00C22B10">
        <w:rPr>
          <w:rFonts w:ascii="Arial" w:hAnsi="Arial" w:cs="Arial"/>
          <w:sz w:val="24"/>
          <w:szCs w:val="24"/>
          <w:lang w:val="en-US"/>
        </w:rPr>
        <w:t xml:space="preserve"> “From Registered Nurse to Registered Nanny</w:t>
      </w:r>
      <w:r w:rsidR="00BE63A1" w:rsidRPr="00C22B10">
        <w:rPr>
          <w:rFonts w:ascii="Arial" w:hAnsi="Arial" w:cs="Arial"/>
          <w:sz w:val="24"/>
          <w:szCs w:val="24"/>
          <w:lang w:val="en-US"/>
        </w:rPr>
        <w:t>.</w:t>
      </w:r>
      <w:r w:rsidRPr="00C22B10">
        <w:rPr>
          <w:rFonts w:ascii="Arial" w:hAnsi="Arial" w:cs="Arial"/>
          <w:sz w:val="24"/>
          <w:szCs w:val="24"/>
          <w:lang w:val="en-US"/>
        </w:rPr>
        <w:t>” Pratt (1999) found widespread deskilling of nurses through the Live-in Caregiver Program</w:t>
      </w:r>
      <w:r w:rsidR="00863DFA" w:rsidRPr="00C22B10">
        <w:rPr>
          <w:rFonts w:ascii="Arial" w:hAnsi="Arial" w:cs="Arial"/>
          <w:sz w:val="24"/>
          <w:szCs w:val="24"/>
          <w:lang w:val="en-US"/>
        </w:rPr>
        <w:t>, largely d</w:t>
      </w:r>
      <w:r w:rsidRPr="00C22B10">
        <w:rPr>
          <w:rFonts w:ascii="Arial" w:hAnsi="Arial" w:cs="Arial"/>
          <w:sz w:val="24"/>
          <w:szCs w:val="24"/>
          <w:lang w:val="en-US"/>
        </w:rPr>
        <w:t>ue to the two</w:t>
      </w:r>
      <w:r w:rsidR="00DB6149" w:rsidRPr="00C22B10">
        <w:rPr>
          <w:rFonts w:ascii="Arial" w:hAnsi="Arial" w:cs="Arial"/>
          <w:sz w:val="24"/>
          <w:szCs w:val="24"/>
          <w:lang w:val="en-US"/>
        </w:rPr>
        <w:t>-</w:t>
      </w:r>
      <w:r w:rsidRPr="00C22B10">
        <w:rPr>
          <w:rFonts w:ascii="Arial" w:hAnsi="Arial" w:cs="Arial"/>
          <w:sz w:val="24"/>
          <w:szCs w:val="24"/>
          <w:lang w:val="en-US"/>
        </w:rPr>
        <w:t>year requirement to work as a domestic worker before becoming registered to practice as a nurse in Canada</w:t>
      </w:r>
      <w:r w:rsidR="00863DFA" w:rsidRPr="00C22B10">
        <w:rPr>
          <w:rFonts w:ascii="Arial" w:hAnsi="Arial" w:cs="Arial"/>
          <w:sz w:val="24"/>
          <w:szCs w:val="24"/>
          <w:lang w:val="en-US"/>
        </w:rPr>
        <w:t>.</w:t>
      </w:r>
      <w:r w:rsidR="00D57628" w:rsidRPr="00C22B10">
        <w:rPr>
          <w:rFonts w:ascii="Arial" w:hAnsi="Arial" w:cs="Arial"/>
          <w:sz w:val="24"/>
          <w:szCs w:val="24"/>
          <w:lang w:val="en-US"/>
        </w:rPr>
        <w:t xml:space="preserve"> B</w:t>
      </w:r>
      <w:r w:rsidRPr="00C22B10">
        <w:rPr>
          <w:rFonts w:ascii="Arial" w:hAnsi="Arial" w:cs="Arial"/>
          <w:sz w:val="24"/>
          <w:szCs w:val="24"/>
          <w:lang w:val="en-US"/>
        </w:rPr>
        <w:t xml:space="preserve">arriers </w:t>
      </w:r>
      <w:r w:rsidR="00D57628" w:rsidRPr="00C22B10">
        <w:rPr>
          <w:rFonts w:ascii="Arial" w:hAnsi="Arial" w:cs="Arial"/>
          <w:sz w:val="24"/>
          <w:szCs w:val="24"/>
          <w:lang w:val="en-US"/>
        </w:rPr>
        <w:t>to</w:t>
      </w:r>
      <w:r w:rsidRPr="00C22B10">
        <w:rPr>
          <w:rFonts w:ascii="Arial" w:hAnsi="Arial" w:cs="Arial"/>
          <w:sz w:val="24"/>
          <w:szCs w:val="24"/>
          <w:lang w:val="en-US"/>
        </w:rPr>
        <w:t xml:space="preserve"> taking courses further impede the professional integration of live-in caregivers in Canada. In addition </w:t>
      </w:r>
      <w:r w:rsidR="005B3C40" w:rsidRPr="00C22B10">
        <w:rPr>
          <w:rFonts w:ascii="Arial" w:hAnsi="Arial" w:cs="Arial"/>
          <w:sz w:val="24"/>
          <w:szCs w:val="24"/>
          <w:lang w:val="en-US"/>
        </w:rPr>
        <w:t xml:space="preserve">to </w:t>
      </w:r>
      <w:r w:rsidRPr="00C22B10">
        <w:rPr>
          <w:rFonts w:ascii="Arial" w:hAnsi="Arial" w:cs="Arial"/>
          <w:sz w:val="24"/>
          <w:szCs w:val="24"/>
          <w:lang w:val="en-US"/>
        </w:rPr>
        <w:t>experience</w:t>
      </w:r>
      <w:r w:rsidR="00635F60" w:rsidRPr="00C22B10">
        <w:rPr>
          <w:rFonts w:ascii="Arial" w:hAnsi="Arial" w:cs="Arial"/>
          <w:sz w:val="24"/>
          <w:szCs w:val="24"/>
          <w:lang w:val="en-US"/>
        </w:rPr>
        <w:t>s</w:t>
      </w:r>
      <w:r w:rsidRPr="00C22B10">
        <w:rPr>
          <w:rFonts w:ascii="Arial" w:hAnsi="Arial" w:cs="Arial"/>
          <w:sz w:val="24"/>
          <w:szCs w:val="24"/>
          <w:lang w:val="en-US"/>
        </w:rPr>
        <w:t xml:space="preserve"> </w:t>
      </w:r>
      <w:r w:rsidR="00635F60" w:rsidRPr="00C22B10">
        <w:rPr>
          <w:rFonts w:ascii="Arial" w:hAnsi="Arial" w:cs="Arial"/>
          <w:sz w:val="24"/>
          <w:szCs w:val="24"/>
          <w:lang w:val="en-US"/>
        </w:rPr>
        <w:t>of</w:t>
      </w:r>
      <w:r w:rsidRPr="00C22B10">
        <w:rPr>
          <w:rFonts w:ascii="Arial" w:hAnsi="Arial" w:cs="Arial"/>
          <w:sz w:val="24"/>
          <w:szCs w:val="24"/>
          <w:lang w:val="en-US"/>
        </w:rPr>
        <w:t xml:space="preserve"> exploitation and abuse, </w:t>
      </w:r>
      <w:r w:rsidR="005B3C40" w:rsidRPr="00C22B10">
        <w:rPr>
          <w:rFonts w:ascii="Arial" w:hAnsi="Arial" w:cs="Arial"/>
          <w:sz w:val="24"/>
          <w:szCs w:val="24"/>
          <w:lang w:val="en-US"/>
        </w:rPr>
        <w:t xml:space="preserve">issues of deskilling and barriers to </w:t>
      </w:r>
      <w:r w:rsidR="005B3C40" w:rsidRPr="00C22B10">
        <w:rPr>
          <w:rFonts w:ascii="Arial" w:hAnsi="Arial" w:cs="Arial"/>
          <w:sz w:val="24"/>
          <w:szCs w:val="24"/>
          <w:lang w:val="en-US"/>
        </w:rPr>
        <w:lastRenderedPageBreak/>
        <w:t>professionalization in Canada</w:t>
      </w:r>
      <w:r w:rsidRPr="00C22B10">
        <w:rPr>
          <w:rFonts w:ascii="Arial" w:hAnsi="Arial" w:cs="Arial"/>
          <w:sz w:val="24"/>
          <w:szCs w:val="24"/>
          <w:lang w:val="en-US"/>
        </w:rPr>
        <w:t xml:space="preserve"> </w:t>
      </w:r>
      <w:r w:rsidR="005B3C40" w:rsidRPr="00C22B10">
        <w:rPr>
          <w:rFonts w:ascii="Arial" w:hAnsi="Arial" w:cs="Arial"/>
          <w:sz w:val="24"/>
          <w:szCs w:val="24"/>
          <w:lang w:val="en-US"/>
        </w:rPr>
        <w:t>are</w:t>
      </w:r>
      <w:r w:rsidRPr="00C22B10">
        <w:rPr>
          <w:rFonts w:ascii="Arial" w:hAnsi="Arial" w:cs="Arial"/>
          <w:sz w:val="24"/>
          <w:szCs w:val="24"/>
          <w:lang w:val="en-US"/>
        </w:rPr>
        <w:t xml:space="preserve"> discussed in </w:t>
      </w:r>
      <w:r w:rsidR="00AA7B17" w:rsidRPr="00C22B10">
        <w:rPr>
          <w:rFonts w:ascii="Arial" w:hAnsi="Arial" w:cs="Arial"/>
          <w:sz w:val="24"/>
          <w:szCs w:val="24"/>
          <w:lang w:val="en-US"/>
        </w:rPr>
        <w:t>o</w:t>
      </w:r>
      <w:r w:rsidRPr="00C22B10">
        <w:rPr>
          <w:rFonts w:ascii="Arial" w:hAnsi="Arial" w:cs="Arial"/>
          <w:sz w:val="24"/>
          <w:szCs w:val="24"/>
          <w:lang w:val="en-US"/>
        </w:rPr>
        <w:t>the</w:t>
      </w:r>
      <w:r w:rsidR="00AA7B17" w:rsidRPr="00C22B10">
        <w:rPr>
          <w:rFonts w:ascii="Arial" w:hAnsi="Arial" w:cs="Arial"/>
          <w:sz w:val="24"/>
          <w:szCs w:val="24"/>
          <w:lang w:val="en-US"/>
        </w:rPr>
        <w:t>r</w:t>
      </w:r>
      <w:r w:rsidRPr="00C22B10">
        <w:rPr>
          <w:rFonts w:ascii="Arial" w:hAnsi="Arial" w:cs="Arial"/>
          <w:sz w:val="24"/>
          <w:szCs w:val="24"/>
          <w:lang w:val="en-US"/>
        </w:rPr>
        <w:t xml:space="preserve"> literature</w:t>
      </w:r>
      <w:r w:rsidR="00AA7B17" w:rsidRPr="00C22B10">
        <w:rPr>
          <w:rFonts w:ascii="Arial" w:hAnsi="Arial" w:cs="Arial"/>
          <w:sz w:val="24"/>
          <w:szCs w:val="24"/>
          <w:lang w:val="en-US"/>
        </w:rPr>
        <w:t xml:space="preserve"> on the migration of nurses through the Live-in Caregiver Program</w:t>
      </w:r>
      <w:r w:rsidRPr="00C22B10">
        <w:rPr>
          <w:rFonts w:ascii="Arial" w:hAnsi="Arial" w:cs="Arial"/>
          <w:sz w:val="24"/>
          <w:szCs w:val="24"/>
          <w:lang w:val="en-US"/>
        </w:rPr>
        <w:t xml:space="preserve"> (</w:t>
      </w:r>
      <w:r w:rsidR="00D0180B" w:rsidRPr="00C22B10">
        <w:rPr>
          <w:rFonts w:ascii="Arial" w:hAnsi="Arial" w:cs="Arial"/>
          <w:sz w:val="24"/>
          <w:szCs w:val="24"/>
          <w:lang w:val="en-US"/>
        </w:rPr>
        <w:t>Hawkins</w:t>
      </w:r>
      <w:r w:rsidR="00131B06">
        <w:rPr>
          <w:rFonts w:ascii="Arial" w:hAnsi="Arial" w:cs="Arial"/>
          <w:sz w:val="24"/>
          <w:szCs w:val="24"/>
          <w:lang w:val="en-US"/>
        </w:rPr>
        <w:t>,</w:t>
      </w:r>
      <w:r w:rsidR="00AA7B17" w:rsidRPr="00C22B10">
        <w:rPr>
          <w:rFonts w:ascii="Arial" w:hAnsi="Arial" w:cs="Arial"/>
          <w:sz w:val="24"/>
          <w:szCs w:val="24"/>
          <w:lang w:val="en-US"/>
        </w:rPr>
        <w:t xml:space="preserve"> 2013; </w:t>
      </w:r>
      <w:r w:rsidR="00E6759A" w:rsidRPr="00C22B10">
        <w:rPr>
          <w:rFonts w:ascii="Arial" w:hAnsi="Arial" w:cs="Arial"/>
          <w:sz w:val="24"/>
          <w:szCs w:val="24"/>
          <w:lang w:val="en-US"/>
        </w:rPr>
        <w:t>Pratt</w:t>
      </w:r>
      <w:r w:rsidR="00131B06">
        <w:rPr>
          <w:rFonts w:ascii="Arial" w:hAnsi="Arial" w:cs="Arial"/>
          <w:sz w:val="24"/>
          <w:szCs w:val="24"/>
          <w:lang w:val="en-US"/>
        </w:rPr>
        <w:t>,</w:t>
      </w:r>
      <w:r w:rsidR="00E6759A" w:rsidRPr="00C22B10">
        <w:rPr>
          <w:rFonts w:ascii="Arial" w:hAnsi="Arial" w:cs="Arial"/>
          <w:sz w:val="24"/>
          <w:szCs w:val="24"/>
          <w:lang w:val="en-US"/>
        </w:rPr>
        <w:t xml:space="preserve"> 1999</w:t>
      </w:r>
      <w:r w:rsidRPr="00C22B10">
        <w:rPr>
          <w:rFonts w:ascii="Arial" w:hAnsi="Arial" w:cs="Arial"/>
          <w:sz w:val="24"/>
          <w:szCs w:val="24"/>
          <w:lang w:val="en-US"/>
        </w:rPr>
        <w:t>)</w:t>
      </w:r>
      <w:r w:rsidR="00E6759A" w:rsidRPr="00C22B10">
        <w:rPr>
          <w:rFonts w:ascii="Arial" w:hAnsi="Arial" w:cs="Arial"/>
          <w:sz w:val="24"/>
          <w:szCs w:val="24"/>
          <w:lang w:val="en-US"/>
        </w:rPr>
        <w:t>.</w:t>
      </w:r>
    </w:p>
    <w:p w14:paraId="1DB9AFF2" w14:textId="770FB8B9" w:rsidR="00D8299E" w:rsidRPr="00C22B10" w:rsidRDefault="0078687E" w:rsidP="001A2047">
      <w:pPr>
        <w:spacing w:after="0" w:line="480" w:lineRule="auto"/>
        <w:ind w:firstLine="720"/>
        <w:rPr>
          <w:rFonts w:ascii="Arial" w:hAnsi="Arial" w:cs="Arial"/>
          <w:sz w:val="24"/>
          <w:szCs w:val="24"/>
          <w:lang w:val="en-US"/>
        </w:rPr>
      </w:pPr>
      <w:r w:rsidRPr="00C22B10">
        <w:rPr>
          <w:rFonts w:ascii="Arial" w:hAnsi="Arial" w:cs="Arial"/>
          <w:sz w:val="24"/>
          <w:szCs w:val="24"/>
          <w:lang w:val="en-US"/>
        </w:rPr>
        <w:t xml:space="preserve">Previous research by the </w:t>
      </w:r>
      <w:r w:rsidR="00C26466" w:rsidRPr="00C22B10">
        <w:rPr>
          <w:rFonts w:ascii="Arial" w:hAnsi="Arial" w:cs="Arial"/>
          <w:sz w:val="24"/>
          <w:szCs w:val="24"/>
          <w:lang w:val="en-US"/>
        </w:rPr>
        <w:t>author</w:t>
      </w:r>
      <w:r w:rsidR="00E6759A" w:rsidRPr="00C22B10">
        <w:rPr>
          <w:rFonts w:ascii="Arial" w:hAnsi="Arial" w:cs="Arial"/>
          <w:sz w:val="24"/>
          <w:szCs w:val="24"/>
          <w:lang w:val="en-US"/>
        </w:rPr>
        <w:t xml:space="preserve"> confirm that nurses who migrate to Canada through the Live-in Caregiver Program experience several challenges with workforce integration</w:t>
      </w:r>
      <w:r w:rsidR="00D0180B" w:rsidRPr="00C22B10">
        <w:rPr>
          <w:rFonts w:ascii="Arial" w:hAnsi="Arial" w:cs="Arial"/>
          <w:sz w:val="24"/>
          <w:szCs w:val="24"/>
          <w:lang w:val="en-US"/>
        </w:rPr>
        <w:t xml:space="preserve"> (</w:t>
      </w:r>
      <w:r w:rsidR="00D0180B" w:rsidRPr="00530CFF">
        <w:rPr>
          <w:rFonts w:ascii="Arial" w:hAnsi="Arial" w:cs="Arial"/>
          <w:sz w:val="24"/>
          <w:szCs w:val="24"/>
          <w:lang w:val="en-US"/>
        </w:rPr>
        <w:t>Salami et al.</w:t>
      </w:r>
      <w:r w:rsidR="00131B06" w:rsidRPr="00530CFF">
        <w:rPr>
          <w:rFonts w:ascii="Arial" w:hAnsi="Arial" w:cs="Arial"/>
          <w:sz w:val="24"/>
          <w:szCs w:val="24"/>
          <w:lang w:val="en-US"/>
        </w:rPr>
        <w:t>,</w:t>
      </w:r>
      <w:r w:rsidR="0013134A" w:rsidRPr="00530CFF">
        <w:rPr>
          <w:rFonts w:ascii="Arial" w:hAnsi="Arial" w:cs="Arial"/>
          <w:sz w:val="24"/>
          <w:szCs w:val="24"/>
          <w:lang w:val="en-US"/>
        </w:rPr>
        <w:t xml:space="preserve"> 2014</w:t>
      </w:r>
      <w:r w:rsidR="0001477D" w:rsidRPr="00530CFF">
        <w:rPr>
          <w:rFonts w:ascii="Arial" w:hAnsi="Arial" w:cs="Arial"/>
          <w:sz w:val="24"/>
          <w:szCs w:val="24"/>
          <w:lang w:val="en-US"/>
        </w:rPr>
        <w:t>b</w:t>
      </w:r>
      <w:r w:rsidR="0013134A" w:rsidRPr="00131B06">
        <w:rPr>
          <w:rFonts w:ascii="Arial" w:hAnsi="Arial" w:cs="Arial"/>
          <w:sz w:val="24"/>
          <w:szCs w:val="24"/>
          <w:lang w:val="en-US"/>
        </w:rPr>
        <w:t>)</w:t>
      </w:r>
      <w:r w:rsidR="00E6759A" w:rsidRPr="00131B06">
        <w:rPr>
          <w:rFonts w:ascii="Arial" w:hAnsi="Arial" w:cs="Arial"/>
          <w:sz w:val="24"/>
          <w:szCs w:val="24"/>
          <w:lang w:val="en-US"/>
        </w:rPr>
        <w:t>.</w:t>
      </w:r>
      <w:r w:rsidR="00E6759A" w:rsidRPr="00C22B10">
        <w:rPr>
          <w:rFonts w:ascii="Arial" w:hAnsi="Arial" w:cs="Arial"/>
          <w:sz w:val="24"/>
          <w:szCs w:val="24"/>
          <w:lang w:val="en-US"/>
        </w:rPr>
        <w:t xml:space="preserve"> </w:t>
      </w:r>
      <w:r w:rsidR="006C7037" w:rsidRPr="00C22B10">
        <w:rPr>
          <w:rFonts w:ascii="Arial" w:hAnsi="Arial" w:cs="Arial"/>
          <w:sz w:val="24"/>
          <w:szCs w:val="24"/>
          <w:lang w:val="en-US"/>
        </w:rPr>
        <w:t>Notably,</w:t>
      </w:r>
      <w:r w:rsidR="00E6759A" w:rsidRPr="00C22B10">
        <w:rPr>
          <w:rFonts w:ascii="Arial" w:hAnsi="Arial" w:cs="Arial"/>
          <w:sz w:val="24"/>
          <w:szCs w:val="24"/>
          <w:lang w:val="en-US"/>
        </w:rPr>
        <w:t xml:space="preserve"> many of t</w:t>
      </w:r>
      <w:r w:rsidR="0084776E" w:rsidRPr="00C22B10">
        <w:rPr>
          <w:rFonts w:ascii="Arial" w:hAnsi="Arial" w:cs="Arial"/>
          <w:sz w:val="24"/>
          <w:szCs w:val="24"/>
          <w:lang w:val="en-US"/>
        </w:rPr>
        <w:t>hese</w:t>
      </w:r>
      <w:r w:rsidR="00E6759A" w:rsidRPr="00C22B10">
        <w:rPr>
          <w:rFonts w:ascii="Arial" w:hAnsi="Arial" w:cs="Arial"/>
          <w:sz w:val="24"/>
          <w:szCs w:val="24"/>
          <w:lang w:val="en-US"/>
        </w:rPr>
        <w:t xml:space="preserve"> nurses have international experience</w:t>
      </w:r>
      <w:r w:rsidR="006C7037" w:rsidRPr="00C22B10">
        <w:rPr>
          <w:rFonts w:ascii="Arial" w:hAnsi="Arial" w:cs="Arial"/>
          <w:sz w:val="24"/>
          <w:szCs w:val="24"/>
          <w:lang w:val="en-US"/>
        </w:rPr>
        <w:t xml:space="preserve">; in fact, </w:t>
      </w:r>
      <w:r w:rsidR="00E6759A" w:rsidRPr="00C22B10">
        <w:rPr>
          <w:rFonts w:ascii="Arial" w:hAnsi="Arial" w:cs="Arial"/>
          <w:sz w:val="24"/>
          <w:szCs w:val="24"/>
          <w:lang w:val="en-US"/>
        </w:rPr>
        <w:t xml:space="preserve">many </w:t>
      </w:r>
      <w:r w:rsidR="006C7037" w:rsidRPr="00C22B10">
        <w:rPr>
          <w:rFonts w:ascii="Arial" w:hAnsi="Arial" w:cs="Arial"/>
          <w:sz w:val="24"/>
          <w:szCs w:val="24"/>
          <w:lang w:val="en-US"/>
        </w:rPr>
        <w:t xml:space="preserve">of them </w:t>
      </w:r>
      <w:r w:rsidR="00E6759A" w:rsidRPr="00C22B10">
        <w:rPr>
          <w:rFonts w:ascii="Arial" w:hAnsi="Arial" w:cs="Arial"/>
          <w:sz w:val="24"/>
          <w:szCs w:val="24"/>
          <w:lang w:val="en-US"/>
        </w:rPr>
        <w:t>work</w:t>
      </w:r>
      <w:r w:rsidR="006C7037" w:rsidRPr="00C22B10">
        <w:rPr>
          <w:rFonts w:ascii="Arial" w:hAnsi="Arial" w:cs="Arial"/>
          <w:sz w:val="24"/>
          <w:szCs w:val="24"/>
          <w:lang w:val="en-US"/>
        </w:rPr>
        <w:t>ed</w:t>
      </w:r>
      <w:r w:rsidR="00E6759A" w:rsidRPr="00C22B10">
        <w:rPr>
          <w:rFonts w:ascii="Arial" w:hAnsi="Arial" w:cs="Arial"/>
          <w:sz w:val="24"/>
          <w:szCs w:val="24"/>
          <w:lang w:val="en-US"/>
        </w:rPr>
        <w:t xml:space="preserve"> in the Middle East before migrating as a nurse to </w:t>
      </w:r>
      <w:r w:rsidR="00E6759A" w:rsidRPr="00530CFF">
        <w:rPr>
          <w:rFonts w:ascii="Arial" w:hAnsi="Arial" w:cs="Arial"/>
          <w:sz w:val="24"/>
          <w:szCs w:val="24"/>
          <w:lang w:val="en-US"/>
        </w:rPr>
        <w:t>Canada (</w:t>
      </w:r>
      <w:r w:rsidR="0013134A" w:rsidRPr="00530CFF">
        <w:rPr>
          <w:rFonts w:ascii="Arial" w:hAnsi="Arial" w:cs="Arial"/>
          <w:sz w:val="24"/>
          <w:szCs w:val="24"/>
          <w:lang w:val="en-US"/>
        </w:rPr>
        <w:t xml:space="preserve">Salami </w:t>
      </w:r>
      <w:r w:rsidR="00D0180B" w:rsidRPr="00530CFF">
        <w:rPr>
          <w:rFonts w:ascii="Arial" w:hAnsi="Arial" w:cs="Arial"/>
          <w:sz w:val="24"/>
          <w:szCs w:val="24"/>
          <w:lang w:val="en-US"/>
        </w:rPr>
        <w:t>et al.</w:t>
      </w:r>
      <w:r w:rsidR="00131B06" w:rsidRPr="00530CFF">
        <w:rPr>
          <w:rFonts w:ascii="Arial" w:hAnsi="Arial" w:cs="Arial"/>
          <w:sz w:val="24"/>
          <w:szCs w:val="24"/>
          <w:lang w:val="en-US"/>
        </w:rPr>
        <w:t>,</w:t>
      </w:r>
      <w:r w:rsidR="0013134A" w:rsidRPr="00530CFF">
        <w:rPr>
          <w:rFonts w:ascii="Arial" w:hAnsi="Arial" w:cs="Arial"/>
          <w:sz w:val="24"/>
          <w:szCs w:val="24"/>
          <w:lang w:val="en-US"/>
        </w:rPr>
        <w:t xml:space="preserve"> 2014</w:t>
      </w:r>
      <w:r w:rsidR="008D5C81" w:rsidRPr="00530CFF">
        <w:rPr>
          <w:rFonts w:ascii="Arial" w:hAnsi="Arial" w:cs="Arial"/>
          <w:sz w:val="24"/>
          <w:szCs w:val="24"/>
          <w:lang w:val="en-US"/>
        </w:rPr>
        <w:t>a</w:t>
      </w:r>
      <w:r w:rsidR="00E6759A" w:rsidRPr="00C22B10">
        <w:rPr>
          <w:rFonts w:ascii="Arial" w:hAnsi="Arial" w:cs="Arial"/>
          <w:sz w:val="24"/>
          <w:szCs w:val="24"/>
          <w:lang w:val="en-US"/>
        </w:rPr>
        <w:t xml:space="preserve">). Thus, they engage in step-wise migration pathways, mainly in an attempt to </w:t>
      </w:r>
      <w:r w:rsidR="00E6759A" w:rsidRPr="00530CFF">
        <w:rPr>
          <w:rFonts w:ascii="Arial" w:hAnsi="Arial" w:cs="Arial"/>
          <w:sz w:val="24"/>
          <w:szCs w:val="24"/>
          <w:lang w:val="en-US"/>
        </w:rPr>
        <w:t>gain Canadian citizenship for their family</w:t>
      </w:r>
      <w:r w:rsidR="00AA7B17" w:rsidRPr="00530CFF">
        <w:rPr>
          <w:rFonts w:ascii="Arial" w:hAnsi="Arial" w:cs="Arial"/>
          <w:sz w:val="24"/>
          <w:szCs w:val="24"/>
          <w:lang w:val="en-US"/>
        </w:rPr>
        <w:t xml:space="preserve"> (</w:t>
      </w:r>
      <w:r w:rsidR="00D0180B" w:rsidRPr="00530CFF">
        <w:rPr>
          <w:rFonts w:ascii="Arial" w:hAnsi="Arial" w:cs="Arial"/>
          <w:sz w:val="24"/>
          <w:szCs w:val="24"/>
          <w:lang w:val="en-US"/>
        </w:rPr>
        <w:t>Hawkins</w:t>
      </w:r>
      <w:r w:rsidR="00131B06" w:rsidRPr="00530CFF">
        <w:rPr>
          <w:rFonts w:ascii="Arial" w:hAnsi="Arial" w:cs="Arial"/>
          <w:sz w:val="24"/>
          <w:szCs w:val="24"/>
          <w:lang w:val="en-US"/>
        </w:rPr>
        <w:t>,</w:t>
      </w:r>
      <w:r w:rsidR="00AA7B17" w:rsidRPr="00530CFF">
        <w:rPr>
          <w:rFonts w:ascii="Arial" w:hAnsi="Arial" w:cs="Arial"/>
          <w:sz w:val="24"/>
          <w:szCs w:val="24"/>
          <w:lang w:val="en-US"/>
        </w:rPr>
        <w:t xml:space="preserve"> 2013; </w:t>
      </w:r>
      <w:r w:rsidR="00D0180B" w:rsidRPr="00530CFF">
        <w:rPr>
          <w:rFonts w:ascii="Arial" w:hAnsi="Arial" w:cs="Arial"/>
          <w:sz w:val="24"/>
          <w:szCs w:val="24"/>
          <w:lang w:val="en-US"/>
        </w:rPr>
        <w:t>Salami</w:t>
      </w:r>
      <w:r w:rsidR="00AA7B17" w:rsidRPr="00530CFF">
        <w:rPr>
          <w:rFonts w:ascii="Arial" w:hAnsi="Arial" w:cs="Arial"/>
          <w:sz w:val="24"/>
          <w:szCs w:val="24"/>
          <w:lang w:val="en-US"/>
        </w:rPr>
        <w:t xml:space="preserve"> </w:t>
      </w:r>
      <w:r w:rsidR="008D5C81" w:rsidRPr="00530CFF">
        <w:rPr>
          <w:rFonts w:ascii="Arial" w:hAnsi="Arial" w:cs="Arial"/>
          <w:sz w:val="24"/>
          <w:szCs w:val="24"/>
          <w:lang w:val="en-US"/>
        </w:rPr>
        <w:t>et al.</w:t>
      </w:r>
      <w:r w:rsidR="00131B06" w:rsidRPr="00530CFF">
        <w:rPr>
          <w:rFonts w:ascii="Arial" w:hAnsi="Arial" w:cs="Arial"/>
          <w:sz w:val="24"/>
          <w:szCs w:val="24"/>
          <w:lang w:val="en-US"/>
        </w:rPr>
        <w:t>,</w:t>
      </w:r>
      <w:r w:rsidR="008D5C81" w:rsidRPr="00530CFF">
        <w:rPr>
          <w:rFonts w:ascii="Arial" w:hAnsi="Arial" w:cs="Arial"/>
          <w:sz w:val="24"/>
          <w:szCs w:val="24"/>
          <w:lang w:val="en-US"/>
        </w:rPr>
        <w:t xml:space="preserve"> </w:t>
      </w:r>
      <w:r w:rsidR="00AA7B17" w:rsidRPr="00530CFF">
        <w:rPr>
          <w:rFonts w:ascii="Arial" w:hAnsi="Arial" w:cs="Arial"/>
          <w:sz w:val="24"/>
          <w:szCs w:val="24"/>
          <w:lang w:val="en-US"/>
        </w:rPr>
        <w:t>2014</w:t>
      </w:r>
      <w:r w:rsidR="008D5C81" w:rsidRPr="00530CFF">
        <w:rPr>
          <w:rFonts w:ascii="Arial" w:hAnsi="Arial" w:cs="Arial"/>
          <w:sz w:val="24"/>
          <w:szCs w:val="24"/>
          <w:lang w:val="en-US"/>
        </w:rPr>
        <w:t>a</w:t>
      </w:r>
      <w:r w:rsidR="00D0180B" w:rsidRPr="00530CFF">
        <w:rPr>
          <w:rFonts w:ascii="Arial" w:hAnsi="Arial" w:cs="Arial"/>
          <w:sz w:val="24"/>
          <w:szCs w:val="24"/>
          <w:lang w:val="en-US"/>
        </w:rPr>
        <w:t>; Walton</w:t>
      </w:r>
      <w:r w:rsidR="001D4D45" w:rsidRPr="00C22B10">
        <w:rPr>
          <w:rFonts w:ascii="Arial" w:hAnsi="Arial" w:cs="Arial"/>
          <w:sz w:val="24"/>
          <w:szCs w:val="24"/>
          <w:lang w:val="en-US"/>
        </w:rPr>
        <w:t>-</w:t>
      </w:r>
      <w:r w:rsidR="00D0180B" w:rsidRPr="00C22B10">
        <w:rPr>
          <w:rFonts w:ascii="Arial" w:hAnsi="Arial" w:cs="Arial"/>
          <w:sz w:val="24"/>
          <w:szCs w:val="24"/>
          <w:lang w:val="en-US"/>
        </w:rPr>
        <w:t xml:space="preserve">Roberts </w:t>
      </w:r>
      <w:r w:rsidR="00131B06">
        <w:rPr>
          <w:rFonts w:ascii="Arial" w:hAnsi="Arial" w:cs="Arial"/>
          <w:sz w:val="24"/>
          <w:szCs w:val="24"/>
          <w:lang w:val="en-US"/>
        </w:rPr>
        <w:t>&amp;</w:t>
      </w:r>
      <w:r w:rsidR="00D0180B" w:rsidRPr="00C22B10">
        <w:rPr>
          <w:rFonts w:ascii="Arial" w:hAnsi="Arial" w:cs="Arial"/>
          <w:sz w:val="24"/>
          <w:szCs w:val="24"/>
          <w:lang w:val="en-US"/>
        </w:rPr>
        <w:t xml:space="preserve"> </w:t>
      </w:r>
      <w:proofErr w:type="spellStart"/>
      <w:r w:rsidR="00D0180B" w:rsidRPr="00C22B10">
        <w:rPr>
          <w:rFonts w:ascii="Arial" w:hAnsi="Arial" w:cs="Arial"/>
          <w:sz w:val="24"/>
          <w:szCs w:val="24"/>
          <w:lang w:val="en-US"/>
        </w:rPr>
        <w:t>Hennebry</w:t>
      </w:r>
      <w:proofErr w:type="spellEnd"/>
      <w:r w:rsidR="00131B06">
        <w:rPr>
          <w:rFonts w:ascii="Arial" w:hAnsi="Arial" w:cs="Arial"/>
          <w:sz w:val="24"/>
          <w:szCs w:val="24"/>
          <w:lang w:val="en-US"/>
        </w:rPr>
        <w:t>,</w:t>
      </w:r>
      <w:r w:rsidR="0013134A" w:rsidRPr="00C22B10">
        <w:rPr>
          <w:rFonts w:ascii="Arial" w:hAnsi="Arial" w:cs="Arial"/>
          <w:sz w:val="24"/>
          <w:szCs w:val="24"/>
          <w:lang w:val="en-US"/>
        </w:rPr>
        <w:t xml:space="preserve"> 2012</w:t>
      </w:r>
      <w:r w:rsidR="00AA7B17" w:rsidRPr="00C22B10">
        <w:rPr>
          <w:rFonts w:ascii="Arial" w:hAnsi="Arial" w:cs="Arial"/>
          <w:sz w:val="24"/>
          <w:szCs w:val="24"/>
          <w:lang w:val="en-US"/>
        </w:rPr>
        <w:t>)</w:t>
      </w:r>
      <w:r w:rsidR="00E6759A" w:rsidRPr="00C22B10">
        <w:rPr>
          <w:rFonts w:ascii="Arial" w:hAnsi="Arial" w:cs="Arial"/>
          <w:sz w:val="24"/>
          <w:szCs w:val="24"/>
          <w:lang w:val="en-US"/>
        </w:rPr>
        <w:t>.</w:t>
      </w:r>
      <w:r w:rsidR="00C26466" w:rsidRPr="00C22B10">
        <w:rPr>
          <w:rFonts w:ascii="Arial" w:hAnsi="Arial" w:cs="Arial"/>
          <w:sz w:val="24"/>
          <w:szCs w:val="24"/>
          <w:lang w:val="en-US"/>
        </w:rPr>
        <w:t xml:space="preserve"> </w:t>
      </w:r>
      <w:r w:rsidR="00435A6F" w:rsidRPr="00C22B10">
        <w:rPr>
          <w:rFonts w:ascii="Arial" w:hAnsi="Arial" w:cs="Arial"/>
          <w:sz w:val="24"/>
          <w:szCs w:val="24"/>
          <w:lang w:val="en-US"/>
        </w:rPr>
        <w:t>In their interviews with fifteen nurses who migrated to Canada through the Live-in Caregiver Program and nine stakeholders (i</w:t>
      </w:r>
      <w:r w:rsidR="00435A6F" w:rsidRPr="00530CFF">
        <w:rPr>
          <w:rFonts w:ascii="Arial" w:hAnsi="Arial" w:cs="Arial"/>
          <w:sz w:val="24"/>
          <w:szCs w:val="24"/>
          <w:lang w:val="en-US"/>
        </w:rPr>
        <w:t>.e., nurse educators, recruiters, support groups and policy makers),  Salami et al.</w:t>
      </w:r>
      <w:r w:rsidR="00131B06" w:rsidRPr="00530CFF">
        <w:rPr>
          <w:rFonts w:ascii="Arial" w:hAnsi="Arial" w:cs="Arial"/>
          <w:sz w:val="24"/>
          <w:szCs w:val="24"/>
          <w:lang w:val="en-US"/>
        </w:rPr>
        <w:t>,</w:t>
      </w:r>
      <w:r w:rsidR="00435A6F" w:rsidRPr="00530CFF">
        <w:rPr>
          <w:rFonts w:ascii="Arial" w:hAnsi="Arial" w:cs="Arial"/>
          <w:sz w:val="24"/>
          <w:szCs w:val="24"/>
          <w:lang w:val="en-US"/>
        </w:rPr>
        <w:t xml:space="preserve"> (2</w:t>
      </w:r>
      <w:r w:rsidR="00435A6F" w:rsidRPr="00C22B10">
        <w:rPr>
          <w:rFonts w:ascii="Arial" w:hAnsi="Arial" w:cs="Arial"/>
          <w:sz w:val="24"/>
          <w:szCs w:val="24"/>
          <w:lang w:val="en-US"/>
        </w:rPr>
        <w:t>014b) found that these nurses experienced challenges associated with credential assessment, costs of education and recertification, and lack of employer support. For instance, under the Live-in Caregiver Program</w:t>
      </w:r>
      <w:r w:rsidR="009D0F55" w:rsidRPr="00C22B10">
        <w:rPr>
          <w:rFonts w:ascii="Arial" w:hAnsi="Arial" w:cs="Arial"/>
          <w:sz w:val="24"/>
          <w:szCs w:val="24"/>
          <w:lang w:val="en-US"/>
        </w:rPr>
        <w:t>,</w:t>
      </w:r>
      <w:r w:rsidR="00435A6F" w:rsidRPr="00C22B10">
        <w:rPr>
          <w:rFonts w:ascii="Arial" w:hAnsi="Arial" w:cs="Arial"/>
          <w:sz w:val="24"/>
          <w:szCs w:val="24"/>
          <w:lang w:val="en-US"/>
        </w:rPr>
        <w:t xml:space="preserve"> upon completion of the two-year requirement as a live-in caregiver, they are eligible to apply for permanent resident status and to become a nurse in Canada</w:t>
      </w:r>
      <w:r w:rsidR="00BD1718" w:rsidRPr="00C22B10">
        <w:rPr>
          <w:rFonts w:ascii="Arial" w:hAnsi="Arial" w:cs="Arial"/>
          <w:sz w:val="24"/>
          <w:szCs w:val="24"/>
          <w:lang w:val="en-US"/>
        </w:rPr>
        <w:t>, but t</w:t>
      </w:r>
      <w:r w:rsidR="00E6759A" w:rsidRPr="00C22B10">
        <w:rPr>
          <w:rFonts w:ascii="Arial" w:hAnsi="Arial" w:cs="Arial"/>
          <w:sz w:val="24"/>
          <w:szCs w:val="24"/>
          <w:lang w:val="en-US"/>
        </w:rPr>
        <w:t>hey are often required to complete bridging or upgrading programs to gain access to the profession</w:t>
      </w:r>
      <w:r w:rsidR="00D8299E" w:rsidRPr="00C22B10">
        <w:rPr>
          <w:rFonts w:ascii="Arial" w:hAnsi="Arial" w:cs="Arial"/>
          <w:sz w:val="24"/>
          <w:szCs w:val="24"/>
          <w:lang w:val="en-US"/>
        </w:rPr>
        <w:t>. However, th</w:t>
      </w:r>
      <w:r w:rsidR="00D43BAA" w:rsidRPr="00C22B10">
        <w:rPr>
          <w:rFonts w:ascii="Arial" w:hAnsi="Arial" w:cs="Arial"/>
          <w:sz w:val="24"/>
          <w:szCs w:val="24"/>
          <w:lang w:val="en-US"/>
        </w:rPr>
        <w:t xml:space="preserve">ese </w:t>
      </w:r>
      <w:r w:rsidR="00D8299E" w:rsidRPr="00C22B10">
        <w:rPr>
          <w:rFonts w:ascii="Arial" w:hAnsi="Arial" w:cs="Arial"/>
          <w:sz w:val="24"/>
          <w:szCs w:val="24"/>
          <w:lang w:val="en-US"/>
        </w:rPr>
        <w:t xml:space="preserve">migrants are often on </w:t>
      </w:r>
      <w:r w:rsidR="00AE42DE" w:rsidRPr="00C22B10">
        <w:rPr>
          <w:rFonts w:ascii="Arial" w:hAnsi="Arial" w:cs="Arial"/>
          <w:sz w:val="24"/>
          <w:szCs w:val="24"/>
          <w:lang w:val="en-US"/>
        </w:rPr>
        <w:t xml:space="preserve">an </w:t>
      </w:r>
      <w:r w:rsidR="00D8299E" w:rsidRPr="00C22B10">
        <w:rPr>
          <w:rFonts w:ascii="Arial" w:hAnsi="Arial" w:cs="Arial"/>
          <w:sz w:val="24"/>
          <w:szCs w:val="24"/>
          <w:lang w:val="en-US"/>
        </w:rPr>
        <w:t>open work permit for two to four years after completion of the program</w:t>
      </w:r>
      <w:r w:rsidR="00C26466" w:rsidRPr="00C22B10">
        <w:rPr>
          <w:rFonts w:ascii="Arial" w:hAnsi="Arial" w:cs="Arial"/>
          <w:sz w:val="24"/>
          <w:szCs w:val="24"/>
          <w:lang w:val="en-US"/>
        </w:rPr>
        <w:t xml:space="preserve"> and before becoming a permanent resident in Canada. </w:t>
      </w:r>
      <w:r w:rsidR="00D85849" w:rsidRPr="00C22B10">
        <w:rPr>
          <w:rFonts w:ascii="Arial" w:hAnsi="Arial" w:cs="Arial"/>
          <w:sz w:val="24"/>
          <w:szCs w:val="24"/>
          <w:lang w:val="en-US"/>
        </w:rPr>
        <w:t>Under such a designation</w:t>
      </w:r>
      <w:r w:rsidR="00AE42DE" w:rsidRPr="00C22B10">
        <w:rPr>
          <w:rFonts w:ascii="Arial" w:hAnsi="Arial" w:cs="Arial"/>
          <w:sz w:val="24"/>
          <w:szCs w:val="24"/>
          <w:lang w:val="en-US"/>
        </w:rPr>
        <w:t>,</w:t>
      </w:r>
      <w:r w:rsidR="00D8299E" w:rsidRPr="00C22B10">
        <w:rPr>
          <w:rFonts w:ascii="Arial" w:hAnsi="Arial" w:cs="Arial"/>
          <w:sz w:val="24"/>
          <w:szCs w:val="24"/>
          <w:lang w:val="en-US"/>
        </w:rPr>
        <w:t xml:space="preserve"> they must pay international student fees to access any upgrading program, a cost that most cannot afford. </w:t>
      </w:r>
      <w:r w:rsidR="0013134A" w:rsidRPr="00C22B10">
        <w:rPr>
          <w:rFonts w:ascii="Arial" w:hAnsi="Arial" w:cs="Arial"/>
          <w:sz w:val="24"/>
          <w:szCs w:val="24"/>
          <w:lang w:val="en-US"/>
        </w:rPr>
        <w:t xml:space="preserve">In addition, they </w:t>
      </w:r>
      <w:r w:rsidR="009D0F55" w:rsidRPr="00C22B10">
        <w:rPr>
          <w:rFonts w:ascii="Arial" w:hAnsi="Arial" w:cs="Arial"/>
          <w:sz w:val="24"/>
          <w:szCs w:val="24"/>
          <w:lang w:val="en-US"/>
        </w:rPr>
        <w:t xml:space="preserve">do not qualify for student loans under the Live-in Caregiver Program or the new Caregiver Program </w:t>
      </w:r>
      <w:r w:rsidR="0013134A" w:rsidRPr="00C22B10">
        <w:rPr>
          <w:rFonts w:ascii="Arial" w:hAnsi="Arial" w:cs="Arial"/>
          <w:sz w:val="24"/>
          <w:szCs w:val="24"/>
          <w:lang w:val="en-US"/>
        </w:rPr>
        <w:t>to assist in their integration process.</w:t>
      </w:r>
      <w:r w:rsidR="009A7D19" w:rsidRPr="00C22B10">
        <w:rPr>
          <w:rFonts w:ascii="Arial" w:hAnsi="Arial" w:cs="Arial"/>
          <w:sz w:val="24"/>
          <w:szCs w:val="24"/>
          <w:lang w:val="en-US"/>
        </w:rPr>
        <w:t xml:space="preserve"> While there are explicit policies that encourage the migration of </w:t>
      </w:r>
      <w:r w:rsidR="009A7D19" w:rsidRPr="00C22B10">
        <w:rPr>
          <w:rFonts w:ascii="Arial" w:hAnsi="Arial" w:cs="Arial"/>
          <w:sz w:val="24"/>
          <w:szCs w:val="24"/>
          <w:lang w:val="en-US"/>
        </w:rPr>
        <w:lastRenderedPageBreak/>
        <w:t>nurses through the Caregiver Program, the paradoxes within and across policy jurisdictions creates complexities and barriers to access to the profession for this group of nurses.</w:t>
      </w:r>
    </w:p>
    <w:p w14:paraId="779FA00A" w14:textId="61C48BE3" w:rsidR="00E6759A" w:rsidRPr="00C22B10" w:rsidRDefault="00D8299E" w:rsidP="001A2047">
      <w:pPr>
        <w:spacing w:after="0" w:line="480" w:lineRule="auto"/>
        <w:ind w:firstLine="720"/>
        <w:rPr>
          <w:rFonts w:ascii="Arial" w:hAnsi="Arial" w:cs="Arial"/>
          <w:sz w:val="24"/>
          <w:szCs w:val="24"/>
          <w:lang w:val="en-US"/>
        </w:rPr>
      </w:pPr>
      <w:r w:rsidRPr="00C22B10">
        <w:rPr>
          <w:rFonts w:ascii="Arial" w:hAnsi="Arial" w:cs="Arial"/>
          <w:sz w:val="24"/>
          <w:szCs w:val="24"/>
          <w:lang w:val="en-US"/>
        </w:rPr>
        <w:t>Another contradictory gap between immigration and nursing human resource</w:t>
      </w:r>
      <w:r w:rsidR="00ED6A7D" w:rsidRPr="00C22B10">
        <w:rPr>
          <w:rFonts w:ascii="Arial" w:hAnsi="Arial" w:cs="Arial"/>
          <w:sz w:val="24"/>
          <w:szCs w:val="24"/>
          <w:lang w:val="en-US"/>
        </w:rPr>
        <w:t>s</w:t>
      </w:r>
      <w:r w:rsidRPr="00C22B10">
        <w:rPr>
          <w:rFonts w:ascii="Arial" w:hAnsi="Arial" w:cs="Arial"/>
          <w:sz w:val="24"/>
          <w:szCs w:val="24"/>
          <w:lang w:val="en-US"/>
        </w:rPr>
        <w:t xml:space="preserve"> policy is the time required to demonstrate safe nursing practice. For instance, in the province of Ontario, th</w:t>
      </w:r>
      <w:r w:rsidR="00223D0F" w:rsidRPr="00C22B10">
        <w:rPr>
          <w:rFonts w:ascii="Arial" w:hAnsi="Arial" w:cs="Arial"/>
          <w:sz w:val="24"/>
          <w:szCs w:val="24"/>
          <w:lang w:val="en-US"/>
        </w:rPr>
        <w:t>ese</w:t>
      </w:r>
      <w:r w:rsidRPr="00C22B10">
        <w:rPr>
          <w:rFonts w:ascii="Arial" w:hAnsi="Arial" w:cs="Arial"/>
          <w:sz w:val="24"/>
          <w:szCs w:val="24"/>
          <w:lang w:val="en-US"/>
        </w:rPr>
        <w:t xml:space="preserve"> nurses must demonstrate that they have practiced in the nursing profession in the last three years. However, given that most work as live-in caregivers for three to four years prior to becoming eligible for permanent resident status as well as nursing registration, they are unable to demonstrate evidence of recent safe nursing practice. Inability to demonstrate this evidence means that almost all live-in caregivers </w:t>
      </w:r>
      <w:r w:rsidR="009A7D19" w:rsidRPr="00C22B10">
        <w:rPr>
          <w:rFonts w:ascii="Arial" w:hAnsi="Arial" w:cs="Arial"/>
          <w:sz w:val="24"/>
          <w:szCs w:val="24"/>
          <w:lang w:val="en-US"/>
        </w:rPr>
        <w:t xml:space="preserve">in Ontario </w:t>
      </w:r>
      <w:r w:rsidRPr="00C22B10">
        <w:rPr>
          <w:rFonts w:ascii="Arial" w:hAnsi="Arial" w:cs="Arial"/>
          <w:sz w:val="24"/>
          <w:szCs w:val="24"/>
          <w:lang w:val="en-US"/>
        </w:rPr>
        <w:t>will be required to complete upgrading and bridging programs.</w:t>
      </w:r>
      <w:r w:rsidR="0013134A" w:rsidRPr="00C22B10">
        <w:rPr>
          <w:rFonts w:ascii="Arial" w:hAnsi="Arial" w:cs="Arial"/>
          <w:sz w:val="24"/>
          <w:szCs w:val="24"/>
          <w:lang w:val="en-US"/>
        </w:rPr>
        <w:t xml:space="preserve"> However, research indicate</w:t>
      </w:r>
      <w:r w:rsidR="00716FF0" w:rsidRPr="00C22B10">
        <w:rPr>
          <w:rFonts w:ascii="Arial" w:hAnsi="Arial" w:cs="Arial"/>
          <w:sz w:val="24"/>
          <w:szCs w:val="24"/>
          <w:lang w:val="en-US"/>
        </w:rPr>
        <w:t>s</w:t>
      </w:r>
      <w:r w:rsidR="0013134A" w:rsidRPr="00C22B10">
        <w:rPr>
          <w:rFonts w:ascii="Arial" w:hAnsi="Arial" w:cs="Arial"/>
          <w:sz w:val="24"/>
          <w:szCs w:val="24"/>
          <w:lang w:val="en-US"/>
        </w:rPr>
        <w:t xml:space="preserve"> that they experience barriers in accessing such programs</w:t>
      </w:r>
      <w:r w:rsidR="00716FF0" w:rsidRPr="00C22B10">
        <w:rPr>
          <w:rFonts w:ascii="Arial" w:hAnsi="Arial" w:cs="Arial"/>
          <w:sz w:val="24"/>
          <w:szCs w:val="24"/>
          <w:lang w:val="en-US"/>
        </w:rPr>
        <w:t>,</w:t>
      </w:r>
      <w:r w:rsidR="0013134A" w:rsidRPr="00C22B10">
        <w:rPr>
          <w:rFonts w:ascii="Arial" w:hAnsi="Arial" w:cs="Arial"/>
          <w:sz w:val="24"/>
          <w:szCs w:val="24"/>
          <w:lang w:val="en-US"/>
        </w:rPr>
        <w:t xml:space="preserve"> including </w:t>
      </w:r>
      <w:r w:rsidR="00716FF0" w:rsidRPr="00C22B10">
        <w:rPr>
          <w:rFonts w:ascii="Arial" w:hAnsi="Arial" w:cs="Arial"/>
          <w:sz w:val="24"/>
          <w:szCs w:val="24"/>
          <w:lang w:val="en-US"/>
        </w:rPr>
        <w:t xml:space="preserve">a </w:t>
      </w:r>
      <w:r w:rsidR="0013134A" w:rsidRPr="00C22B10">
        <w:rPr>
          <w:rFonts w:ascii="Arial" w:hAnsi="Arial" w:cs="Arial"/>
          <w:sz w:val="24"/>
          <w:szCs w:val="24"/>
          <w:lang w:val="en-US"/>
        </w:rPr>
        <w:t xml:space="preserve">lack </w:t>
      </w:r>
      <w:r w:rsidR="0013134A" w:rsidRPr="00530CFF">
        <w:rPr>
          <w:rFonts w:ascii="Arial" w:hAnsi="Arial" w:cs="Arial"/>
          <w:sz w:val="24"/>
          <w:szCs w:val="24"/>
          <w:lang w:val="en-US"/>
        </w:rPr>
        <w:t>of flexibility in the scheduling of bridging and upgrading</w:t>
      </w:r>
      <w:r w:rsidR="00BD63A1" w:rsidRPr="00530CFF">
        <w:rPr>
          <w:rFonts w:ascii="Arial" w:hAnsi="Arial" w:cs="Arial"/>
          <w:sz w:val="24"/>
          <w:szCs w:val="24"/>
          <w:lang w:val="en-US"/>
        </w:rPr>
        <w:t xml:space="preserve"> programs (Hawkins</w:t>
      </w:r>
      <w:r w:rsidR="00131B06" w:rsidRPr="00530CFF">
        <w:rPr>
          <w:rFonts w:ascii="Arial" w:hAnsi="Arial" w:cs="Arial"/>
          <w:sz w:val="24"/>
          <w:szCs w:val="24"/>
          <w:lang w:val="en-US"/>
        </w:rPr>
        <w:t>,</w:t>
      </w:r>
      <w:r w:rsidR="00BD63A1" w:rsidRPr="00530CFF">
        <w:rPr>
          <w:rFonts w:ascii="Arial" w:hAnsi="Arial" w:cs="Arial"/>
          <w:sz w:val="24"/>
          <w:szCs w:val="24"/>
          <w:lang w:val="en-US"/>
        </w:rPr>
        <w:t xml:space="preserve"> 2013; Salami et al.</w:t>
      </w:r>
      <w:r w:rsidR="00131B06" w:rsidRPr="00530CFF">
        <w:rPr>
          <w:rFonts w:ascii="Arial" w:hAnsi="Arial" w:cs="Arial"/>
          <w:sz w:val="24"/>
          <w:szCs w:val="24"/>
          <w:lang w:val="en-US"/>
        </w:rPr>
        <w:t>,</w:t>
      </w:r>
      <w:r w:rsidR="00BD63A1" w:rsidRPr="00530CFF">
        <w:rPr>
          <w:rFonts w:ascii="Arial" w:hAnsi="Arial" w:cs="Arial"/>
          <w:sz w:val="24"/>
          <w:szCs w:val="24"/>
          <w:lang w:val="en-US"/>
        </w:rPr>
        <w:t xml:space="preserve"> 2014</w:t>
      </w:r>
      <w:r w:rsidR="00DE1148" w:rsidRPr="00530CFF">
        <w:rPr>
          <w:rFonts w:ascii="Arial" w:hAnsi="Arial" w:cs="Arial"/>
          <w:sz w:val="24"/>
          <w:szCs w:val="24"/>
          <w:lang w:val="en-US"/>
        </w:rPr>
        <w:t>a</w:t>
      </w:r>
      <w:r w:rsidR="00BD63A1" w:rsidRPr="00C22B10">
        <w:rPr>
          <w:rFonts w:ascii="Arial" w:hAnsi="Arial" w:cs="Arial"/>
          <w:sz w:val="24"/>
          <w:szCs w:val="24"/>
          <w:lang w:val="en-US"/>
        </w:rPr>
        <w:t>)</w:t>
      </w:r>
      <w:r w:rsidR="00C26466" w:rsidRPr="00C22B10">
        <w:rPr>
          <w:rFonts w:ascii="Arial" w:hAnsi="Arial" w:cs="Arial"/>
          <w:sz w:val="24"/>
          <w:szCs w:val="24"/>
          <w:lang w:val="en-US"/>
        </w:rPr>
        <w:t xml:space="preserve">. </w:t>
      </w:r>
      <w:r w:rsidR="00435A6F" w:rsidRPr="00C22B10">
        <w:rPr>
          <w:rFonts w:ascii="Arial" w:hAnsi="Arial" w:cs="Arial"/>
          <w:sz w:val="24"/>
          <w:szCs w:val="24"/>
          <w:lang w:val="en-US"/>
        </w:rPr>
        <w:t xml:space="preserve">Moreover, employers who often want to retain these migrants as low-skilled care workers may not be supportive of </w:t>
      </w:r>
      <w:r w:rsidR="00530CFF">
        <w:rPr>
          <w:rFonts w:ascii="Arial" w:hAnsi="Arial" w:cs="Arial"/>
          <w:sz w:val="24"/>
          <w:szCs w:val="24"/>
          <w:lang w:val="en-US"/>
        </w:rPr>
        <w:t xml:space="preserve">a </w:t>
      </w:r>
      <w:r w:rsidR="00530CFF" w:rsidRPr="00530CFF">
        <w:rPr>
          <w:rFonts w:ascii="Arial" w:hAnsi="Arial" w:cs="Arial"/>
          <w:sz w:val="24"/>
          <w:szCs w:val="24"/>
          <w:highlight w:val="yellow"/>
          <w:lang w:val="en-US"/>
        </w:rPr>
        <w:t>live-in caregiver</w:t>
      </w:r>
      <w:r w:rsidR="00530CFF">
        <w:rPr>
          <w:rFonts w:ascii="Arial" w:hAnsi="Arial" w:cs="Arial"/>
          <w:sz w:val="24"/>
          <w:szCs w:val="24"/>
          <w:highlight w:val="yellow"/>
          <w:lang w:val="en-US"/>
        </w:rPr>
        <w:t>’</w:t>
      </w:r>
      <w:r w:rsidR="00530CFF" w:rsidRPr="00530CFF">
        <w:rPr>
          <w:rFonts w:ascii="Arial" w:hAnsi="Arial" w:cs="Arial"/>
          <w:sz w:val="24"/>
          <w:szCs w:val="24"/>
          <w:highlight w:val="yellow"/>
          <w:lang w:val="en-US"/>
        </w:rPr>
        <w:t>s</w:t>
      </w:r>
      <w:r w:rsidR="00435A6F" w:rsidRPr="00C22B10">
        <w:rPr>
          <w:rFonts w:ascii="Arial" w:hAnsi="Arial" w:cs="Arial"/>
          <w:sz w:val="24"/>
          <w:szCs w:val="24"/>
          <w:lang w:val="en-US"/>
        </w:rPr>
        <w:t xml:space="preserve"> </w:t>
      </w:r>
      <w:r w:rsidR="006B02FB" w:rsidRPr="006B02FB">
        <w:rPr>
          <w:rFonts w:ascii="Arial" w:hAnsi="Arial" w:cs="Arial"/>
          <w:sz w:val="24"/>
          <w:szCs w:val="24"/>
          <w:highlight w:val="yellow"/>
          <w:lang w:val="en-US"/>
        </w:rPr>
        <w:t>goal</w:t>
      </w:r>
      <w:r w:rsidR="00435A6F" w:rsidRPr="006B02FB">
        <w:rPr>
          <w:rFonts w:ascii="Arial" w:hAnsi="Arial" w:cs="Arial"/>
          <w:sz w:val="24"/>
          <w:szCs w:val="24"/>
          <w:highlight w:val="yellow"/>
          <w:lang w:val="en-US"/>
        </w:rPr>
        <w:t xml:space="preserve"> to </w:t>
      </w:r>
      <w:r w:rsidR="006B02FB" w:rsidRPr="006B02FB">
        <w:rPr>
          <w:rFonts w:ascii="Arial" w:hAnsi="Arial" w:cs="Arial"/>
          <w:sz w:val="24"/>
          <w:szCs w:val="24"/>
          <w:highlight w:val="yellow"/>
          <w:lang w:val="en-US"/>
        </w:rPr>
        <w:t>re</w:t>
      </w:r>
      <w:r w:rsidR="00435A6F" w:rsidRPr="006B02FB">
        <w:rPr>
          <w:rFonts w:ascii="Arial" w:hAnsi="Arial" w:cs="Arial"/>
          <w:sz w:val="24"/>
          <w:szCs w:val="24"/>
          <w:highlight w:val="yellow"/>
          <w:lang w:val="en-US"/>
        </w:rPr>
        <w:t>gain</w:t>
      </w:r>
      <w:r w:rsidR="006B02FB" w:rsidRPr="006B02FB">
        <w:rPr>
          <w:rFonts w:ascii="Arial" w:hAnsi="Arial" w:cs="Arial"/>
          <w:sz w:val="24"/>
          <w:szCs w:val="24"/>
          <w:highlight w:val="yellow"/>
          <w:lang w:val="en-US"/>
        </w:rPr>
        <w:t xml:space="preserve"> his/her</w:t>
      </w:r>
      <w:r w:rsidR="00435A6F" w:rsidRPr="00C22B10">
        <w:rPr>
          <w:rFonts w:ascii="Arial" w:hAnsi="Arial" w:cs="Arial"/>
          <w:sz w:val="24"/>
          <w:szCs w:val="24"/>
          <w:lang w:val="en-US"/>
        </w:rPr>
        <w:t xml:space="preserve"> occupational identity in Canada. </w:t>
      </w:r>
      <w:r w:rsidR="004347ED" w:rsidRPr="00C22B10">
        <w:rPr>
          <w:rFonts w:ascii="Arial" w:hAnsi="Arial" w:cs="Arial"/>
          <w:sz w:val="24"/>
          <w:szCs w:val="24"/>
          <w:lang w:val="en-US"/>
        </w:rPr>
        <w:t xml:space="preserve">Thus, there are paradoxes </w:t>
      </w:r>
      <w:r w:rsidR="004A64C3" w:rsidRPr="00C22B10">
        <w:rPr>
          <w:rFonts w:ascii="Arial" w:hAnsi="Arial" w:cs="Arial"/>
          <w:sz w:val="24"/>
          <w:szCs w:val="24"/>
          <w:lang w:val="en-US"/>
        </w:rPr>
        <w:t xml:space="preserve">within the Caregiver Program as it </w:t>
      </w:r>
      <w:r w:rsidR="004347ED" w:rsidRPr="00C22B10">
        <w:rPr>
          <w:rFonts w:ascii="Arial" w:hAnsi="Arial" w:cs="Arial"/>
          <w:sz w:val="24"/>
          <w:szCs w:val="24"/>
          <w:lang w:val="en-US"/>
        </w:rPr>
        <w:t xml:space="preserve">overtly allows </w:t>
      </w:r>
      <w:r w:rsidR="004A64C3" w:rsidRPr="00C22B10">
        <w:rPr>
          <w:rFonts w:ascii="Arial" w:hAnsi="Arial" w:cs="Arial"/>
          <w:sz w:val="24"/>
          <w:szCs w:val="24"/>
          <w:lang w:val="en-US"/>
        </w:rPr>
        <w:t>nurses</w:t>
      </w:r>
      <w:r w:rsidR="004347ED" w:rsidRPr="00C22B10">
        <w:rPr>
          <w:rFonts w:ascii="Arial" w:hAnsi="Arial" w:cs="Arial"/>
          <w:sz w:val="24"/>
          <w:szCs w:val="24"/>
          <w:lang w:val="en-US"/>
        </w:rPr>
        <w:t xml:space="preserve"> to migrate to Canada with embedded rules that restrict</w:t>
      </w:r>
      <w:r w:rsidR="004A64C3" w:rsidRPr="00C22B10">
        <w:rPr>
          <w:rFonts w:ascii="Arial" w:hAnsi="Arial" w:cs="Arial"/>
          <w:sz w:val="24"/>
          <w:szCs w:val="24"/>
          <w:lang w:val="en-US"/>
        </w:rPr>
        <w:t>s access</w:t>
      </w:r>
      <w:r w:rsidR="004347ED" w:rsidRPr="00C22B10">
        <w:rPr>
          <w:rFonts w:ascii="Arial" w:hAnsi="Arial" w:cs="Arial"/>
          <w:sz w:val="24"/>
          <w:szCs w:val="24"/>
          <w:lang w:val="en-US"/>
        </w:rPr>
        <w:t xml:space="preserve"> to </w:t>
      </w:r>
      <w:r w:rsidR="004A64C3" w:rsidRPr="00C22B10">
        <w:rPr>
          <w:rFonts w:ascii="Arial" w:hAnsi="Arial" w:cs="Arial"/>
          <w:sz w:val="24"/>
          <w:szCs w:val="24"/>
          <w:lang w:val="en-US"/>
        </w:rPr>
        <w:t xml:space="preserve">professional integration of </w:t>
      </w:r>
      <w:r w:rsidR="00ED6A7D" w:rsidRPr="00C22B10">
        <w:rPr>
          <w:rFonts w:ascii="Arial" w:hAnsi="Arial" w:cs="Arial"/>
          <w:sz w:val="24"/>
          <w:szCs w:val="24"/>
          <w:lang w:val="en-US"/>
        </w:rPr>
        <w:t xml:space="preserve">these </w:t>
      </w:r>
      <w:r w:rsidR="004A64C3" w:rsidRPr="00C22B10">
        <w:rPr>
          <w:rFonts w:ascii="Arial" w:hAnsi="Arial" w:cs="Arial"/>
          <w:sz w:val="24"/>
          <w:szCs w:val="24"/>
          <w:lang w:val="en-US"/>
        </w:rPr>
        <w:t>nurses in Canada due to contradictions between this immigration policy, nursing regulatory policy and health human resource policy.</w:t>
      </w:r>
      <w:r w:rsidR="004347ED" w:rsidRPr="00C22B10">
        <w:rPr>
          <w:rFonts w:ascii="Arial" w:hAnsi="Arial" w:cs="Arial"/>
          <w:sz w:val="24"/>
          <w:szCs w:val="24"/>
          <w:lang w:val="en-US"/>
        </w:rPr>
        <w:t xml:space="preserve"> </w:t>
      </w:r>
    </w:p>
    <w:p w14:paraId="3D5D93DE" w14:textId="09F1845A" w:rsidR="005B0C97" w:rsidRPr="00072DDF" w:rsidRDefault="004347ED" w:rsidP="001A2047">
      <w:pPr>
        <w:spacing w:after="0" w:line="480" w:lineRule="auto"/>
        <w:jc w:val="center"/>
        <w:outlineLvl w:val="0"/>
        <w:rPr>
          <w:rFonts w:ascii="Arial" w:hAnsi="Arial" w:cs="Arial"/>
          <w:b/>
          <w:sz w:val="24"/>
          <w:szCs w:val="24"/>
        </w:rPr>
      </w:pPr>
      <w:r w:rsidRPr="00072DDF">
        <w:rPr>
          <w:rFonts w:ascii="Arial" w:hAnsi="Arial" w:cs="Arial"/>
          <w:b/>
          <w:sz w:val="24"/>
          <w:szCs w:val="24"/>
          <w:highlight w:val="yellow"/>
        </w:rPr>
        <w:t xml:space="preserve">Discussion: Contradictory Gaps </w:t>
      </w:r>
      <w:r w:rsidR="00C4716D" w:rsidRPr="00072DDF">
        <w:rPr>
          <w:rFonts w:ascii="Arial" w:hAnsi="Arial" w:cs="Arial"/>
          <w:b/>
          <w:sz w:val="24"/>
          <w:szCs w:val="24"/>
          <w:highlight w:val="yellow"/>
        </w:rPr>
        <w:t>w</w:t>
      </w:r>
      <w:r w:rsidR="00000BF5" w:rsidRPr="00072DDF">
        <w:rPr>
          <w:rFonts w:ascii="Arial" w:hAnsi="Arial" w:cs="Arial"/>
          <w:b/>
          <w:sz w:val="24"/>
          <w:szCs w:val="24"/>
          <w:highlight w:val="yellow"/>
        </w:rPr>
        <w:t xml:space="preserve">ithin and </w:t>
      </w:r>
      <w:r w:rsidR="00C4716D" w:rsidRPr="00072DDF">
        <w:rPr>
          <w:rFonts w:ascii="Arial" w:hAnsi="Arial" w:cs="Arial"/>
          <w:b/>
          <w:sz w:val="24"/>
          <w:szCs w:val="24"/>
          <w:highlight w:val="yellow"/>
        </w:rPr>
        <w:t>a</w:t>
      </w:r>
      <w:r w:rsidR="00000BF5" w:rsidRPr="00072DDF">
        <w:rPr>
          <w:rFonts w:ascii="Arial" w:hAnsi="Arial" w:cs="Arial"/>
          <w:b/>
          <w:sz w:val="24"/>
          <w:szCs w:val="24"/>
          <w:highlight w:val="yellow"/>
        </w:rPr>
        <w:t>cross Immigration and Health Human Resource Policy</w:t>
      </w:r>
    </w:p>
    <w:p w14:paraId="49FE7A06" w14:textId="03B582FE" w:rsidR="007C3CE0" w:rsidRPr="00C22B10" w:rsidRDefault="00A6681A" w:rsidP="001A2047">
      <w:pPr>
        <w:spacing w:after="0" w:line="480" w:lineRule="auto"/>
        <w:ind w:firstLine="720"/>
        <w:rPr>
          <w:rFonts w:ascii="Arial" w:hAnsi="Arial" w:cs="Arial"/>
          <w:sz w:val="24"/>
          <w:szCs w:val="24"/>
          <w:lang w:val="en-GB"/>
        </w:rPr>
      </w:pPr>
      <w:r w:rsidRPr="00C22B10">
        <w:rPr>
          <w:rFonts w:ascii="Arial" w:hAnsi="Arial" w:cs="Arial"/>
          <w:sz w:val="24"/>
          <w:szCs w:val="24"/>
          <w:lang w:val="en-GB"/>
        </w:rPr>
        <w:lastRenderedPageBreak/>
        <w:t>I</w:t>
      </w:r>
      <w:r w:rsidR="00870A04" w:rsidRPr="00C22B10">
        <w:rPr>
          <w:rFonts w:ascii="Arial" w:hAnsi="Arial" w:cs="Arial"/>
          <w:sz w:val="24"/>
          <w:szCs w:val="24"/>
          <w:lang w:val="en-GB"/>
        </w:rPr>
        <w:t xml:space="preserve">nternationally educated </w:t>
      </w:r>
      <w:r w:rsidR="00AA7DE1" w:rsidRPr="00C22B10">
        <w:rPr>
          <w:rFonts w:ascii="Arial" w:hAnsi="Arial" w:cs="Arial"/>
          <w:sz w:val="24"/>
          <w:szCs w:val="24"/>
          <w:lang w:val="en-GB"/>
        </w:rPr>
        <w:t xml:space="preserve">health </w:t>
      </w:r>
      <w:r w:rsidR="00870A04" w:rsidRPr="00C22B10">
        <w:rPr>
          <w:rFonts w:ascii="Arial" w:hAnsi="Arial" w:cs="Arial"/>
          <w:sz w:val="24"/>
          <w:szCs w:val="24"/>
          <w:lang w:val="en-GB"/>
        </w:rPr>
        <w:t>professionals migrate to Canada through different streams</w:t>
      </w:r>
      <w:r w:rsidRPr="00C22B10">
        <w:rPr>
          <w:rFonts w:ascii="Arial" w:hAnsi="Arial" w:cs="Arial"/>
          <w:sz w:val="24"/>
          <w:szCs w:val="24"/>
          <w:lang w:val="en-GB"/>
        </w:rPr>
        <w:t>,</w:t>
      </w:r>
      <w:r w:rsidR="00870A04" w:rsidRPr="00C22B10">
        <w:rPr>
          <w:rFonts w:ascii="Arial" w:hAnsi="Arial" w:cs="Arial"/>
          <w:sz w:val="24"/>
          <w:szCs w:val="24"/>
          <w:lang w:val="en-GB"/>
        </w:rPr>
        <w:t xml:space="preserve"> including the Provincial Nominee Program, the Federal Skilled Worker Program, the skilled </w:t>
      </w:r>
      <w:r w:rsidR="0025077E" w:rsidRPr="00C22B10">
        <w:rPr>
          <w:rFonts w:ascii="Arial" w:hAnsi="Arial" w:cs="Arial"/>
          <w:sz w:val="24"/>
          <w:szCs w:val="24"/>
          <w:lang w:val="en-GB"/>
        </w:rPr>
        <w:t>T</w:t>
      </w:r>
      <w:r w:rsidR="00870A04" w:rsidRPr="00C22B10">
        <w:rPr>
          <w:rFonts w:ascii="Arial" w:hAnsi="Arial" w:cs="Arial"/>
          <w:sz w:val="24"/>
          <w:szCs w:val="24"/>
          <w:lang w:val="en-GB"/>
        </w:rPr>
        <w:t xml:space="preserve">emporary </w:t>
      </w:r>
      <w:r w:rsidR="0025077E" w:rsidRPr="00C22B10">
        <w:rPr>
          <w:rFonts w:ascii="Arial" w:hAnsi="Arial" w:cs="Arial"/>
          <w:sz w:val="24"/>
          <w:szCs w:val="24"/>
          <w:lang w:val="en-GB"/>
        </w:rPr>
        <w:t>F</w:t>
      </w:r>
      <w:r w:rsidR="00870A04" w:rsidRPr="00C22B10">
        <w:rPr>
          <w:rFonts w:ascii="Arial" w:hAnsi="Arial" w:cs="Arial"/>
          <w:sz w:val="24"/>
          <w:szCs w:val="24"/>
          <w:lang w:val="en-GB"/>
        </w:rPr>
        <w:t xml:space="preserve">oreign </w:t>
      </w:r>
      <w:r w:rsidR="0025077E" w:rsidRPr="00C22B10">
        <w:rPr>
          <w:rFonts w:ascii="Arial" w:hAnsi="Arial" w:cs="Arial"/>
          <w:sz w:val="24"/>
          <w:szCs w:val="24"/>
          <w:lang w:val="en-GB"/>
        </w:rPr>
        <w:t>W</w:t>
      </w:r>
      <w:r w:rsidR="00870A04" w:rsidRPr="00C22B10">
        <w:rPr>
          <w:rFonts w:ascii="Arial" w:hAnsi="Arial" w:cs="Arial"/>
          <w:sz w:val="24"/>
          <w:szCs w:val="24"/>
          <w:lang w:val="en-GB"/>
        </w:rPr>
        <w:t xml:space="preserve">orker </w:t>
      </w:r>
      <w:r w:rsidR="0025077E" w:rsidRPr="00C22B10">
        <w:rPr>
          <w:rFonts w:ascii="Arial" w:hAnsi="Arial" w:cs="Arial"/>
          <w:sz w:val="24"/>
          <w:szCs w:val="24"/>
          <w:lang w:val="en-GB"/>
        </w:rPr>
        <w:t>P</w:t>
      </w:r>
      <w:r w:rsidR="00870A04" w:rsidRPr="00C22B10">
        <w:rPr>
          <w:rFonts w:ascii="Arial" w:hAnsi="Arial" w:cs="Arial"/>
          <w:sz w:val="24"/>
          <w:szCs w:val="24"/>
          <w:lang w:val="en-GB"/>
        </w:rPr>
        <w:t>rogram</w:t>
      </w:r>
      <w:r w:rsidR="00BD63A1" w:rsidRPr="00C22B10">
        <w:rPr>
          <w:rFonts w:ascii="Arial" w:hAnsi="Arial" w:cs="Arial"/>
          <w:sz w:val="24"/>
          <w:szCs w:val="24"/>
          <w:lang w:val="en-GB"/>
        </w:rPr>
        <w:t xml:space="preserve"> (or International Mobility Program)</w:t>
      </w:r>
      <w:r w:rsidR="00870A04" w:rsidRPr="00C22B10">
        <w:rPr>
          <w:rFonts w:ascii="Arial" w:hAnsi="Arial" w:cs="Arial"/>
          <w:sz w:val="24"/>
          <w:szCs w:val="24"/>
          <w:lang w:val="en-GB"/>
        </w:rPr>
        <w:t xml:space="preserve"> and the</w:t>
      </w:r>
      <w:r w:rsidR="00BD63A1" w:rsidRPr="00C22B10">
        <w:rPr>
          <w:rFonts w:ascii="Arial" w:hAnsi="Arial" w:cs="Arial"/>
          <w:sz w:val="24"/>
          <w:szCs w:val="24"/>
          <w:lang w:val="en-GB"/>
        </w:rPr>
        <w:t xml:space="preserve"> Caregiver Program (or the previous</w:t>
      </w:r>
      <w:r w:rsidR="00870A04" w:rsidRPr="00C22B10">
        <w:rPr>
          <w:rFonts w:ascii="Arial" w:hAnsi="Arial" w:cs="Arial"/>
          <w:sz w:val="24"/>
          <w:szCs w:val="24"/>
          <w:lang w:val="en-GB"/>
        </w:rPr>
        <w:t xml:space="preserve"> Live-in Caregiver Program</w:t>
      </w:r>
      <w:r w:rsidR="00BD63A1" w:rsidRPr="00C22B10">
        <w:rPr>
          <w:rFonts w:ascii="Arial" w:hAnsi="Arial" w:cs="Arial"/>
          <w:sz w:val="24"/>
          <w:szCs w:val="24"/>
          <w:lang w:val="en-GB"/>
        </w:rPr>
        <w:t>)</w:t>
      </w:r>
      <w:r w:rsidR="009C2A47" w:rsidRPr="00C22B10">
        <w:rPr>
          <w:rFonts w:ascii="Arial" w:hAnsi="Arial" w:cs="Arial"/>
          <w:sz w:val="24"/>
          <w:szCs w:val="24"/>
          <w:lang w:val="en-GB"/>
        </w:rPr>
        <w:t xml:space="preserve">. </w:t>
      </w:r>
      <w:r w:rsidR="00870A04" w:rsidRPr="00C22B10">
        <w:rPr>
          <w:rFonts w:ascii="Arial" w:hAnsi="Arial" w:cs="Arial"/>
          <w:sz w:val="24"/>
          <w:szCs w:val="24"/>
          <w:lang w:val="en-GB"/>
        </w:rPr>
        <w:t xml:space="preserve">However, the </w:t>
      </w:r>
      <w:r w:rsidR="00B13F71" w:rsidRPr="00C22B10">
        <w:rPr>
          <w:rFonts w:ascii="Arial" w:hAnsi="Arial" w:cs="Arial"/>
          <w:sz w:val="24"/>
          <w:szCs w:val="24"/>
          <w:lang w:val="en-GB"/>
        </w:rPr>
        <w:t xml:space="preserve">integration </w:t>
      </w:r>
      <w:r w:rsidR="00870A04" w:rsidRPr="00C22B10">
        <w:rPr>
          <w:rFonts w:ascii="Arial" w:hAnsi="Arial" w:cs="Arial"/>
          <w:sz w:val="24"/>
          <w:szCs w:val="24"/>
          <w:lang w:val="en-GB"/>
        </w:rPr>
        <w:t xml:space="preserve">of </w:t>
      </w:r>
      <w:r w:rsidR="0057256A" w:rsidRPr="00C22B10">
        <w:rPr>
          <w:rFonts w:ascii="Arial" w:hAnsi="Arial" w:cs="Arial"/>
          <w:sz w:val="24"/>
          <w:szCs w:val="24"/>
          <w:lang w:val="en-GB"/>
        </w:rPr>
        <w:t>nurses who migrate to Canada through the</w:t>
      </w:r>
      <w:r w:rsidR="007C04EB" w:rsidRPr="00C22B10">
        <w:rPr>
          <w:rFonts w:ascii="Arial" w:hAnsi="Arial" w:cs="Arial"/>
          <w:sz w:val="24"/>
          <w:szCs w:val="24"/>
          <w:lang w:val="en-GB"/>
        </w:rPr>
        <w:t xml:space="preserve"> </w:t>
      </w:r>
      <w:r w:rsidR="00870A04" w:rsidRPr="00C22B10">
        <w:rPr>
          <w:rFonts w:ascii="Arial" w:hAnsi="Arial" w:cs="Arial"/>
          <w:sz w:val="24"/>
          <w:szCs w:val="24"/>
          <w:lang w:val="en-GB"/>
        </w:rPr>
        <w:t xml:space="preserve">Caregiver Program </w:t>
      </w:r>
      <w:r w:rsidR="00A43649" w:rsidRPr="00C22B10">
        <w:rPr>
          <w:rFonts w:ascii="Arial" w:hAnsi="Arial" w:cs="Arial"/>
          <w:sz w:val="24"/>
          <w:szCs w:val="24"/>
          <w:lang w:val="en-GB"/>
        </w:rPr>
        <w:t xml:space="preserve">and its </w:t>
      </w:r>
      <w:r w:rsidR="001B52F1" w:rsidRPr="00C22B10">
        <w:rPr>
          <w:rFonts w:ascii="Arial" w:hAnsi="Arial" w:cs="Arial"/>
          <w:sz w:val="24"/>
          <w:szCs w:val="24"/>
          <w:lang w:val="en-GB"/>
        </w:rPr>
        <w:t>predecessor</w:t>
      </w:r>
      <w:r w:rsidR="00A43649" w:rsidRPr="00C22B10">
        <w:rPr>
          <w:rFonts w:ascii="Arial" w:hAnsi="Arial" w:cs="Arial"/>
          <w:sz w:val="24"/>
          <w:szCs w:val="24"/>
          <w:lang w:val="en-GB"/>
        </w:rPr>
        <w:t xml:space="preserve">, the Live-in Caregiver Program, </w:t>
      </w:r>
      <w:r w:rsidR="00870A04" w:rsidRPr="00C22B10">
        <w:rPr>
          <w:rFonts w:ascii="Arial" w:hAnsi="Arial" w:cs="Arial"/>
          <w:sz w:val="24"/>
          <w:szCs w:val="24"/>
          <w:lang w:val="en-GB"/>
        </w:rPr>
        <w:t xml:space="preserve">has been largely neglected </w:t>
      </w:r>
      <w:r w:rsidR="007D003A" w:rsidRPr="00C22B10">
        <w:rPr>
          <w:rFonts w:ascii="Arial" w:hAnsi="Arial" w:cs="Arial"/>
          <w:sz w:val="24"/>
          <w:szCs w:val="24"/>
          <w:lang w:val="en-GB"/>
        </w:rPr>
        <w:t xml:space="preserve">in </w:t>
      </w:r>
      <w:r w:rsidR="00870A04" w:rsidRPr="00C22B10">
        <w:rPr>
          <w:rFonts w:ascii="Arial" w:hAnsi="Arial" w:cs="Arial"/>
          <w:sz w:val="24"/>
          <w:szCs w:val="24"/>
          <w:lang w:val="en-GB"/>
        </w:rPr>
        <w:t>the health human resource</w:t>
      </w:r>
      <w:r w:rsidR="00461B6C" w:rsidRPr="00C22B10">
        <w:rPr>
          <w:rFonts w:ascii="Arial" w:hAnsi="Arial" w:cs="Arial"/>
          <w:sz w:val="24"/>
          <w:szCs w:val="24"/>
          <w:lang w:val="en-GB"/>
        </w:rPr>
        <w:t>s</w:t>
      </w:r>
      <w:r w:rsidR="00870A04" w:rsidRPr="00C22B10">
        <w:rPr>
          <w:rFonts w:ascii="Arial" w:hAnsi="Arial" w:cs="Arial"/>
          <w:sz w:val="24"/>
          <w:szCs w:val="24"/>
          <w:lang w:val="en-GB"/>
        </w:rPr>
        <w:t xml:space="preserve"> literature</w:t>
      </w:r>
      <w:r w:rsidR="009C2A47" w:rsidRPr="00C22B10">
        <w:rPr>
          <w:rFonts w:ascii="Arial" w:hAnsi="Arial" w:cs="Arial"/>
          <w:sz w:val="24"/>
          <w:szCs w:val="24"/>
          <w:lang w:val="en-GB"/>
        </w:rPr>
        <w:t>.</w:t>
      </w:r>
      <w:r w:rsidR="007C3CE0" w:rsidRPr="00C22B10">
        <w:rPr>
          <w:rFonts w:ascii="Arial" w:hAnsi="Arial" w:cs="Arial"/>
          <w:sz w:val="24"/>
          <w:szCs w:val="24"/>
          <w:lang w:val="en-GB"/>
        </w:rPr>
        <w:t xml:space="preserve"> Given recent policy direction and</w:t>
      </w:r>
      <w:r w:rsidR="004B7CBD" w:rsidRPr="00C22B10">
        <w:rPr>
          <w:rFonts w:ascii="Arial" w:hAnsi="Arial" w:cs="Arial"/>
          <w:sz w:val="24"/>
          <w:szCs w:val="24"/>
          <w:lang w:val="en-GB"/>
        </w:rPr>
        <w:t xml:space="preserve"> the 2014</w:t>
      </w:r>
      <w:r w:rsidR="007C3CE0" w:rsidRPr="00C22B10">
        <w:rPr>
          <w:rFonts w:ascii="Arial" w:hAnsi="Arial" w:cs="Arial"/>
          <w:sz w:val="24"/>
          <w:szCs w:val="24"/>
          <w:lang w:val="en-GB"/>
        </w:rPr>
        <w:t xml:space="preserve"> </w:t>
      </w:r>
      <w:r w:rsidR="004B7CBD" w:rsidRPr="00C22B10">
        <w:rPr>
          <w:rFonts w:ascii="Arial" w:hAnsi="Arial" w:cs="Arial"/>
          <w:sz w:val="24"/>
          <w:szCs w:val="24"/>
          <w:lang w:val="en-GB"/>
        </w:rPr>
        <w:t xml:space="preserve">launch </w:t>
      </w:r>
      <w:r w:rsidR="007C3CE0" w:rsidRPr="00C22B10">
        <w:rPr>
          <w:rFonts w:ascii="Arial" w:hAnsi="Arial" w:cs="Arial"/>
          <w:sz w:val="24"/>
          <w:szCs w:val="24"/>
          <w:lang w:val="en-GB"/>
        </w:rPr>
        <w:t>of the Caregiver Program</w:t>
      </w:r>
      <w:r w:rsidR="002611C4" w:rsidRPr="00C22B10">
        <w:rPr>
          <w:rFonts w:ascii="Arial" w:hAnsi="Arial" w:cs="Arial"/>
          <w:sz w:val="24"/>
          <w:szCs w:val="24"/>
          <w:lang w:val="en-GB"/>
        </w:rPr>
        <w:t xml:space="preserve">, </w:t>
      </w:r>
      <w:r w:rsidR="007C3CE0" w:rsidRPr="00C22B10">
        <w:rPr>
          <w:rFonts w:ascii="Arial" w:hAnsi="Arial" w:cs="Arial"/>
          <w:sz w:val="24"/>
          <w:szCs w:val="24"/>
          <w:lang w:val="en-GB"/>
        </w:rPr>
        <w:t xml:space="preserve">a major policy question </w:t>
      </w:r>
      <w:r w:rsidR="002611C4" w:rsidRPr="00C22B10">
        <w:rPr>
          <w:rFonts w:ascii="Arial" w:hAnsi="Arial" w:cs="Arial"/>
          <w:sz w:val="24"/>
          <w:szCs w:val="24"/>
          <w:lang w:val="en-GB"/>
        </w:rPr>
        <w:t>emerges:</w:t>
      </w:r>
      <w:r w:rsidR="007C3CE0" w:rsidRPr="00C22B10">
        <w:rPr>
          <w:rFonts w:ascii="Arial" w:hAnsi="Arial" w:cs="Arial"/>
          <w:sz w:val="24"/>
          <w:szCs w:val="24"/>
          <w:lang w:val="en-GB"/>
        </w:rPr>
        <w:t xml:space="preserve"> </w:t>
      </w:r>
      <w:r w:rsidR="002611C4" w:rsidRPr="00C22B10">
        <w:rPr>
          <w:rFonts w:ascii="Arial" w:hAnsi="Arial" w:cs="Arial"/>
          <w:sz w:val="24"/>
          <w:szCs w:val="24"/>
          <w:lang w:val="en-GB"/>
        </w:rPr>
        <w:t>S</w:t>
      </w:r>
      <w:r w:rsidR="007C3CE0" w:rsidRPr="00C22B10">
        <w:rPr>
          <w:rFonts w:ascii="Arial" w:hAnsi="Arial" w:cs="Arial"/>
          <w:sz w:val="24"/>
          <w:szCs w:val="24"/>
          <w:lang w:val="en-GB"/>
        </w:rPr>
        <w:t>hould Canada be relying on temporary migrant workers to meet its care labour force needs</w:t>
      </w:r>
      <w:r w:rsidR="002611C4" w:rsidRPr="00C22B10">
        <w:rPr>
          <w:rFonts w:ascii="Arial" w:hAnsi="Arial" w:cs="Arial"/>
          <w:sz w:val="24"/>
          <w:szCs w:val="24"/>
          <w:lang w:val="en-GB"/>
        </w:rPr>
        <w:t>,</w:t>
      </w:r>
      <w:r w:rsidR="007C3CE0" w:rsidRPr="00C22B10">
        <w:rPr>
          <w:rFonts w:ascii="Arial" w:hAnsi="Arial" w:cs="Arial"/>
          <w:sz w:val="24"/>
          <w:szCs w:val="24"/>
          <w:lang w:val="en-GB"/>
        </w:rPr>
        <w:t xml:space="preserve"> or are there othe</w:t>
      </w:r>
      <w:r w:rsidR="006B02FB">
        <w:rPr>
          <w:rFonts w:ascii="Arial" w:hAnsi="Arial" w:cs="Arial"/>
          <w:sz w:val="24"/>
          <w:szCs w:val="24"/>
          <w:lang w:val="en-GB"/>
        </w:rPr>
        <w:t xml:space="preserve">r options to solve </w:t>
      </w:r>
      <w:r w:rsidR="006B02FB" w:rsidRPr="006B02FB">
        <w:rPr>
          <w:rFonts w:ascii="Arial" w:hAnsi="Arial" w:cs="Arial"/>
          <w:sz w:val="24"/>
          <w:szCs w:val="24"/>
          <w:highlight w:val="yellow"/>
          <w:lang w:val="en-GB"/>
        </w:rPr>
        <w:t>labour force needs</w:t>
      </w:r>
      <w:r w:rsidR="002611C4" w:rsidRPr="006B02FB">
        <w:rPr>
          <w:rFonts w:ascii="Arial" w:hAnsi="Arial" w:cs="Arial"/>
          <w:sz w:val="24"/>
          <w:szCs w:val="24"/>
          <w:highlight w:val="yellow"/>
          <w:lang w:val="en-GB"/>
        </w:rPr>
        <w:t>?</w:t>
      </w:r>
      <w:r w:rsidR="005E261C" w:rsidRPr="00C22B10">
        <w:rPr>
          <w:rFonts w:ascii="Arial" w:hAnsi="Arial" w:cs="Arial"/>
          <w:sz w:val="24"/>
          <w:szCs w:val="24"/>
          <w:lang w:val="en-GB"/>
        </w:rPr>
        <w:t xml:space="preserve"> </w:t>
      </w:r>
      <w:r w:rsidR="00BD63A1" w:rsidRPr="00C22B10">
        <w:rPr>
          <w:rFonts w:ascii="Arial" w:hAnsi="Arial" w:cs="Arial"/>
          <w:sz w:val="24"/>
          <w:szCs w:val="24"/>
          <w:lang w:val="en-GB"/>
        </w:rPr>
        <w:t>Tomblin</w:t>
      </w:r>
      <w:r w:rsidR="00461B6C" w:rsidRPr="00C22B10">
        <w:rPr>
          <w:rFonts w:ascii="Arial" w:hAnsi="Arial" w:cs="Arial"/>
          <w:sz w:val="24"/>
          <w:szCs w:val="24"/>
          <w:lang w:val="en-GB"/>
        </w:rPr>
        <w:t xml:space="preserve"> </w:t>
      </w:r>
      <w:r w:rsidR="00BD63A1" w:rsidRPr="00C22B10">
        <w:rPr>
          <w:rFonts w:ascii="Arial" w:hAnsi="Arial" w:cs="Arial"/>
          <w:sz w:val="24"/>
          <w:szCs w:val="24"/>
          <w:lang w:val="en-GB"/>
        </w:rPr>
        <w:t>Murphy et al. (2009)</w:t>
      </w:r>
      <w:r w:rsidR="007C3CE0" w:rsidRPr="00C22B10">
        <w:rPr>
          <w:rFonts w:ascii="Arial" w:hAnsi="Arial" w:cs="Arial"/>
          <w:sz w:val="24"/>
          <w:szCs w:val="24"/>
          <w:lang w:val="en-GB"/>
        </w:rPr>
        <w:t xml:space="preserve"> suggest that internationally educated nurses are not a solution to the nursing shortage in Canada. </w:t>
      </w:r>
      <w:r w:rsidR="00E426F4" w:rsidRPr="00C22B10">
        <w:rPr>
          <w:rFonts w:ascii="Arial" w:hAnsi="Arial" w:cs="Arial"/>
          <w:sz w:val="24"/>
          <w:szCs w:val="24"/>
          <w:lang w:val="en-GB"/>
        </w:rPr>
        <w:t xml:space="preserve">While internationally educated nurses cannot be deterred from migrating to Canada (after all, individuals should have liberty to choose where to reside), nursing policy makers must recognize that current immigration policy paradoxically often leads to the deskilling of internationally educated nurses, especially those who migrate through the Caregiver Program. </w:t>
      </w:r>
      <w:r w:rsidR="00C26466" w:rsidRPr="00C22B10">
        <w:rPr>
          <w:rFonts w:ascii="Arial" w:hAnsi="Arial" w:cs="Arial"/>
          <w:sz w:val="24"/>
          <w:szCs w:val="24"/>
          <w:lang w:val="en-GB"/>
        </w:rPr>
        <w:t>Th</w:t>
      </w:r>
      <w:r w:rsidR="0087621A" w:rsidRPr="00C22B10">
        <w:rPr>
          <w:rFonts w:ascii="Arial" w:hAnsi="Arial" w:cs="Arial"/>
          <w:sz w:val="24"/>
          <w:szCs w:val="24"/>
          <w:lang w:val="en-GB"/>
        </w:rPr>
        <w:t xml:space="preserve">e need for more attention to this issue </w:t>
      </w:r>
      <w:r w:rsidR="00C26466" w:rsidRPr="00C22B10">
        <w:rPr>
          <w:rFonts w:ascii="Arial" w:hAnsi="Arial" w:cs="Arial"/>
          <w:sz w:val="24"/>
          <w:szCs w:val="24"/>
          <w:lang w:val="en-GB"/>
        </w:rPr>
        <w:t xml:space="preserve">is especially crucial at </w:t>
      </w:r>
      <w:r w:rsidR="00C56CAE" w:rsidRPr="00C22B10">
        <w:rPr>
          <w:rFonts w:ascii="Arial" w:hAnsi="Arial" w:cs="Arial"/>
          <w:sz w:val="24"/>
          <w:szCs w:val="24"/>
          <w:lang w:val="en-GB"/>
        </w:rPr>
        <w:t>this moment,</w:t>
      </w:r>
      <w:r w:rsidR="00C26466" w:rsidRPr="00C22B10">
        <w:rPr>
          <w:rFonts w:ascii="Arial" w:hAnsi="Arial" w:cs="Arial"/>
          <w:sz w:val="24"/>
          <w:szCs w:val="24"/>
          <w:lang w:val="en-GB"/>
        </w:rPr>
        <w:t xml:space="preserve"> as the current Canadian </w:t>
      </w:r>
      <w:r w:rsidR="002E4CEF" w:rsidRPr="00C22B10">
        <w:rPr>
          <w:rFonts w:ascii="Arial" w:hAnsi="Arial" w:cs="Arial"/>
          <w:sz w:val="24"/>
          <w:szCs w:val="24"/>
          <w:lang w:val="en-GB"/>
        </w:rPr>
        <w:t>L</w:t>
      </w:r>
      <w:r w:rsidR="00C26466" w:rsidRPr="00C22B10">
        <w:rPr>
          <w:rFonts w:ascii="Arial" w:hAnsi="Arial" w:cs="Arial"/>
          <w:sz w:val="24"/>
          <w:szCs w:val="24"/>
          <w:lang w:val="en-GB"/>
        </w:rPr>
        <w:t>iberal government plans to increase the number of live-in caregivers in Canada by making it easier for emplo</w:t>
      </w:r>
      <w:r w:rsidR="0087621A" w:rsidRPr="00C22B10">
        <w:rPr>
          <w:rFonts w:ascii="Arial" w:hAnsi="Arial" w:cs="Arial"/>
          <w:sz w:val="24"/>
          <w:szCs w:val="24"/>
          <w:lang w:val="en-GB"/>
        </w:rPr>
        <w:t xml:space="preserve">yers to hire </w:t>
      </w:r>
      <w:r w:rsidR="00FC5B05" w:rsidRPr="00C22B10">
        <w:rPr>
          <w:rFonts w:ascii="Arial" w:hAnsi="Arial" w:cs="Arial"/>
          <w:sz w:val="24"/>
          <w:szCs w:val="24"/>
          <w:lang w:val="en-GB"/>
        </w:rPr>
        <w:t>migrant ca</w:t>
      </w:r>
      <w:r w:rsidR="0087621A" w:rsidRPr="00C22B10">
        <w:rPr>
          <w:rFonts w:ascii="Arial" w:hAnsi="Arial" w:cs="Arial"/>
          <w:sz w:val="24"/>
          <w:szCs w:val="24"/>
          <w:lang w:val="en-GB"/>
        </w:rPr>
        <w:t>regivers (Liberal Party of Canada</w:t>
      </w:r>
      <w:r w:rsidR="00131B06">
        <w:rPr>
          <w:rFonts w:ascii="Arial" w:hAnsi="Arial" w:cs="Arial"/>
          <w:sz w:val="24"/>
          <w:szCs w:val="24"/>
          <w:lang w:val="en-GB"/>
        </w:rPr>
        <w:t>,</w:t>
      </w:r>
      <w:r w:rsidR="0087621A" w:rsidRPr="00C22B10">
        <w:rPr>
          <w:rFonts w:ascii="Arial" w:hAnsi="Arial" w:cs="Arial"/>
          <w:sz w:val="24"/>
          <w:szCs w:val="24"/>
          <w:lang w:val="en-GB"/>
        </w:rPr>
        <w:t xml:space="preserve"> 2015).</w:t>
      </w:r>
      <w:r w:rsidR="00606361" w:rsidRPr="00C22B10">
        <w:rPr>
          <w:rFonts w:ascii="Arial" w:hAnsi="Arial" w:cs="Arial"/>
          <w:sz w:val="24"/>
          <w:szCs w:val="24"/>
          <w:lang w:val="en-GB"/>
        </w:rPr>
        <w:t xml:space="preserve"> </w:t>
      </w:r>
    </w:p>
    <w:p w14:paraId="429C11DE" w14:textId="65B8BAEB" w:rsidR="0062219B" w:rsidRPr="00C22B10" w:rsidRDefault="0087621A" w:rsidP="001A2047">
      <w:pPr>
        <w:spacing w:after="0" w:line="480" w:lineRule="auto"/>
        <w:ind w:firstLine="720"/>
        <w:rPr>
          <w:rFonts w:ascii="Arial" w:hAnsi="Arial" w:cs="Arial"/>
          <w:sz w:val="24"/>
          <w:szCs w:val="24"/>
          <w:lang w:val="en-GB"/>
        </w:rPr>
      </w:pPr>
      <w:r w:rsidRPr="00C22B10">
        <w:rPr>
          <w:rFonts w:ascii="Arial" w:hAnsi="Arial" w:cs="Arial"/>
          <w:sz w:val="24"/>
          <w:szCs w:val="24"/>
          <w:lang w:val="en-GB"/>
        </w:rPr>
        <w:t>E</w:t>
      </w:r>
      <w:r w:rsidR="00870A04" w:rsidRPr="00C22B10">
        <w:rPr>
          <w:rFonts w:ascii="Arial" w:hAnsi="Arial" w:cs="Arial"/>
          <w:sz w:val="24"/>
          <w:szCs w:val="24"/>
          <w:lang w:val="en-GB"/>
        </w:rPr>
        <w:t xml:space="preserve">ven though </w:t>
      </w:r>
      <w:r w:rsidRPr="00C22B10">
        <w:rPr>
          <w:rFonts w:ascii="Arial" w:hAnsi="Arial" w:cs="Arial"/>
          <w:sz w:val="24"/>
          <w:szCs w:val="24"/>
          <w:lang w:val="en-GB"/>
        </w:rPr>
        <w:t>migrant caregivers</w:t>
      </w:r>
      <w:r w:rsidR="00870A04" w:rsidRPr="00C22B10">
        <w:rPr>
          <w:rFonts w:ascii="Arial" w:hAnsi="Arial" w:cs="Arial"/>
          <w:sz w:val="24"/>
          <w:szCs w:val="24"/>
          <w:lang w:val="en-GB"/>
        </w:rPr>
        <w:t xml:space="preserve"> provide care to the elderly, </w:t>
      </w:r>
      <w:r w:rsidR="00A6681A" w:rsidRPr="00C22B10">
        <w:rPr>
          <w:rFonts w:ascii="Arial" w:hAnsi="Arial" w:cs="Arial"/>
          <w:sz w:val="24"/>
          <w:szCs w:val="24"/>
          <w:lang w:val="en-GB"/>
        </w:rPr>
        <w:t xml:space="preserve">children, </w:t>
      </w:r>
      <w:r w:rsidR="00870A04" w:rsidRPr="00C22B10">
        <w:rPr>
          <w:rFonts w:ascii="Arial" w:hAnsi="Arial" w:cs="Arial"/>
          <w:sz w:val="24"/>
          <w:szCs w:val="24"/>
          <w:lang w:val="en-GB"/>
        </w:rPr>
        <w:t>the sick and the disabled in the home, the program has not been considered within current discussions of home care policy</w:t>
      </w:r>
      <w:r w:rsidR="009C2A47" w:rsidRPr="00C22B10">
        <w:rPr>
          <w:rFonts w:ascii="Arial" w:hAnsi="Arial" w:cs="Arial"/>
          <w:sz w:val="24"/>
          <w:szCs w:val="24"/>
          <w:lang w:val="en-GB"/>
        </w:rPr>
        <w:t xml:space="preserve">. </w:t>
      </w:r>
      <w:r w:rsidR="00870A04" w:rsidRPr="00C22B10">
        <w:rPr>
          <w:rFonts w:ascii="Arial" w:hAnsi="Arial" w:cs="Arial"/>
          <w:sz w:val="24"/>
          <w:lang w:val="en-GB"/>
        </w:rPr>
        <w:t xml:space="preserve">Thus, with the decades of reliance on </w:t>
      </w:r>
      <w:r w:rsidR="00C27512">
        <w:rPr>
          <w:rFonts w:ascii="Arial" w:hAnsi="Arial" w:cs="Arial"/>
          <w:sz w:val="24"/>
          <w:lang w:val="en-GB"/>
        </w:rPr>
        <w:t xml:space="preserve">migrant </w:t>
      </w:r>
      <w:r w:rsidR="00C27512" w:rsidRPr="00C27512">
        <w:rPr>
          <w:rFonts w:ascii="Arial" w:hAnsi="Arial" w:cs="Arial"/>
          <w:sz w:val="24"/>
          <w:highlight w:val="yellow"/>
          <w:lang w:val="en-GB"/>
        </w:rPr>
        <w:t>caregiver</w:t>
      </w:r>
      <w:r w:rsidR="00870A04" w:rsidRPr="00C22B10">
        <w:rPr>
          <w:rFonts w:ascii="Arial" w:hAnsi="Arial" w:cs="Arial"/>
          <w:sz w:val="24"/>
          <w:lang w:val="en-GB"/>
        </w:rPr>
        <w:t xml:space="preserve"> </w:t>
      </w:r>
      <w:r w:rsidR="00BD63A1" w:rsidRPr="00C22B10">
        <w:rPr>
          <w:rFonts w:ascii="Arial" w:hAnsi="Arial" w:cs="Arial"/>
          <w:sz w:val="24"/>
          <w:lang w:val="en-GB"/>
        </w:rPr>
        <w:t>p</w:t>
      </w:r>
      <w:r w:rsidR="00870A04" w:rsidRPr="00C22B10">
        <w:rPr>
          <w:rFonts w:ascii="Arial" w:hAnsi="Arial" w:cs="Arial"/>
          <w:sz w:val="24"/>
          <w:lang w:val="en-GB"/>
        </w:rPr>
        <w:t>rogram</w:t>
      </w:r>
      <w:r w:rsidR="00BD63A1" w:rsidRPr="00C22B10">
        <w:rPr>
          <w:rFonts w:ascii="Arial" w:hAnsi="Arial" w:cs="Arial"/>
          <w:sz w:val="24"/>
          <w:lang w:val="en-GB"/>
        </w:rPr>
        <w:t>s</w:t>
      </w:r>
      <w:r w:rsidR="00870A04" w:rsidRPr="00C22B10">
        <w:rPr>
          <w:rFonts w:ascii="Arial" w:hAnsi="Arial" w:cs="Arial"/>
          <w:sz w:val="24"/>
          <w:lang w:val="en-GB"/>
        </w:rPr>
        <w:t xml:space="preserve"> to meet the needs of </w:t>
      </w:r>
      <w:r w:rsidR="0062022A" w:rsidRPr="00C22B10">
        <w:rPr>
          <w:rFonts w:ascii="Arial" w:hAnsi="Arial" w:cs="Arial"/>
          <w:sz w:val="24"/>
          <w:lang w:val="en-GB"/>
        </w:rPr>
        <w:t>the sick, elderly and disabled who require live-</w:t>
      </w:r>
      <w:r w:rsidR="0062022A" w:rsidRPr="00C22B10">
        <w:rPr>
          <w:rFonts w:ascii="Arial" w:hAnsi="Arial" w:cs="Arial"/>
          <w:sz w:val="24"/>
          <w:lang w:val="en-GB"/>
        </w:rPr>
        <w:lastRenderedPageBreak/>
        <w:t>in caregivers</w:t>
      </w:r>
      <w:r w:rsidR="00920417" w:rsidRPr="00C22B10">
        <w:rPr>
          <w:rFonts w:ascii="Arial" w:hAnsi="Arial" w:cs="Arial"/>
          <w:sz w:val="24"/>
          <w:szCs w:val="24"/>
          <w:lang w:val="en-GB"/>
        </w:rPr>
        <w:t>,</w:t>
      </w:r>
      <w:r w:rsidR="0062022A" w:rsidRPr="00C22B10">
        <w:rPr>
          <w:rFonts w:ascii="Arial" w:hAnsi="Arial" w:cs="Arial"/>
          <w:sz w:val="24"/>
          <w:lang w:val="en-GB"/>
        </w:rPr>
        <w:t xml:space="preserve"> and despite </w:t>
      </w:r>
      <w:r w:rsidR="00A6681A" w:rsidRPr="00C22B10">
        <w:rPr>
          <w:rFonts w:ascii="Arial" w:hAnsi="Arial" w:cs="Arial"/>
          <w:sz w:val="24"/>
          <w:lang w:val="en-GB"/>
        </w:rPr>
        <w:t xml:space="preserve">a </w:t>
      </w:r>
      <w:r w:rsidR="0062022A" w:rsidRPr="00C22B10">
        <w:rPr>
          <w:rFonts w:ascii="Arial" w:hAnsi="Arial" w:cs="Arial"/>
          <w:sz w:val="24"/>
          <w:lang w:val="en-GB"/>
        </w:rPr>
        <w:t>wide array of research by social scientist on the weakness</w:t>
      </w:r>
      <w:r w:rsidR="00E426F4" w:rsidRPr="00C22B10">
        <w:rPr>
          <w:rFonts w:ascii="Arial" w:hAnsi="Arial" w:cs="Arial"/>
          <w:sz w:val="24"/>
          <w:lang w:val="en-GB"/>
        </w:rPr>
        <w:t>es</w:t>
      </w:r>
      <w:r w:rsidR="0062022A" w:rsidRPr="00C22B10">
        <w:rPr>
          <w:rFonts w:ascii="Arial" w:hAnsi="Arial" w:cs="Arial"/>
          <w:sz w:val="24"/>
          <w:lang w:val="en-GB"/>
        </w:rPr>
        <w:t xml:space="preserve"> of the </w:t>
      </w:r>
      <w:r w:rsidR="00920417" w:rsidRPr="00C22B10">
        <w:rPr>
          <w:rFonts w:ascii="Arial" w:hAnsi="Arial" w:cs="Arial"/>
          <w:sz w:val="24"/>
          <w:szCs w:val="24"/>
          <w:lang w:val="en-GB"/>
        </w:rPr>
        <w:t>Live-in Caregiver P</w:t>
      </w:r>
      <w:r w:rsidR="0062022A" w:rsidRPr="00C22B10">
        <w:rPr>
          <w:rFonts w:ascii="Arial" w:hAnsi="Arial" w:cs="Arial"/>
          <w:sz w:val="24"/>
          <w:szCs w:val="24"/>
          <w:lang w:val="en-GB"/>
        </w:rPr>
        <w:t>rogram</w:t>
      </w:r>
      <w:r w:rsidR="00A6681A" w:rsidRPr="00C22B10">
        <w:rPr>
          <w:rFonts w:ascii="Arial" w:hAnsi="Arial" w:cs="Arial"/>
          <w:sz w:val="24"/>
          <w:lang w:val="en-GB"/>
        </w:rPr>
        <w:t xml:space="preserve"> </w:t>
      </w:r>
      <w:r w:rsidR="003D0AD7" w:rsidRPr="00C22B10">
        <w:rPr>
          <w:rFonts w:ascii="Arial" w:hAnsi="Arial" w:cs="Arial"/>
          <w:sz w:val="24"/>
          <w:lang w:val="en-GB"/>
        </w:rPr>
        <w:t>(</w:t>
      </w:r>
      <w:proofErr w:type="spellStart"/>
      <w:r w:rsidR="009B1EF8" w:rsidRPr="00C22B10">
        <w:rPr>
          <w:rFonts w:ascii="Arial" w:hAnsi="Arial" w:cs="Arial"/>
          <w:sz w:val="24"/>
          <w:lang w:val="en-GB"/>
        </w:rPr>
        <w:t>D’Addario</w:t>
      </w:r>
      <w:proofErr w:type="spellEnd"/>
      <w:r w:rsidR="00131B06">
        <w:rPr>
          <w:rFonts w:ascii="Arial" w:hAnsi="Arial" w:cs="Arial"/>
          <w:sz w:val="24"/>
          <w:lang w:val="en-GB"/>
        </w:rPr>
        <w:t>,</w:t>
      </w:r>
      <w:r w:rsidR="009B1EF8" w:rsidRPr="00C22B10">
        <w:rPr>
          <w:rFonts w:ascii="Arial" w:hAnsi="Arial" w:cs="Arial"/>
          <w:sz w:val="24"/>
          <w:lang w:val="en-GB"/>
        </w:rPr>
        <w:t xml:space="preserve"> 2012; Spitzer</w:t>
      </w:r>
      <w:r w:rsidR="00131B06">
        <w:rPr>
          <w:rFonts w:ascii="Arial" w:hAnsi="Arial" w:cs="Arial"/>
          <w:sz w:val="24"/>
          <w:lang w:val="en-GB"/>
        </w:rPr>
        <w:t>,</w:t>
      </w:r>
      <w:r w:rsidR="003D0AD7" w:rsidRPr="00C22B10">
        <w:rPr>
          <w:rFonts w:ascii="Arial" w:hAnsi="Arial" w:cs="Arial"/>
          <w:sz w:val="24"/>
          <w:lang w:val="en-GB"/>
        </w:rPr>
        <w:t xml:space="preserve"> 2009)</w:t>
      </w:r>
      <w:r w:rsidR="0062022A" w:rsidRPr="00C22B10">
        <w:rPr>
          <w:rFonts w:ascii="Arial" w:hAnsi="Arial" w:cs="Arial"/>
          <w:sz w:val="24"/>
          <w:lang w:val="en-GB"/>
        </w:rPr>
        <w:t>, no research exist</w:t>
      </w:r>
      <w:r w:rsidR="00F52258" w:rsidRPr="00C22B10">
        <w:rPr>
          <w:rFonts w:ascii="Arial" w:hAnsi="Arial" w:cs="Arial"/>
          <w:sz w:val="24"/>
          <w:lang w:val="en-GB"/>
        </w:rPr>
        <w:t>s</w:t>
      </w:r>
      <w:r w:rsidR="0062022A" w:rsidRPr="00C22B10">
        <w:rPr>
          <w:rFonts w:ascii="Arial" w:hAnsi="Arial" w:cs="Arial"/>
          <w:sz w:val="24"/>
          <w:lang w:val="en-GB"/>
        </w:rPr>
        <w:t xml:space="preserve"> on the need for this group of workers</w:t>
      </w:r>
      <w:r w:rsidR="009C2A47" w:rsidRPr="00C22B10">
        <w:rPr>
          <w:rFonts w:ascii="Arial" w:hAnsi="Arial" w:cs="Arial"/>
          <w:sz w:val="24"/>
          <w:szCs w:val="24"/>
          <w:lang w:val="en-GB"/>
        </w:rPr>
        <w:t xml:space="preserve">. </w:t>
      </w:r>
      <w:r w:rsidR="003D0AD7" w:rsidRPr="00C22B10">
        <w:rPr>
          <w:rFonts w:ascii="Arial" w:hAnsi="Arial" w:cs="Arial"/>
          <w:sz w:val="24"/>
          <w:szCs w:val="24"/>
          <w:lang w:val="en-GB"/>
        </w:rPr>
        <w:t>This is especially important considering projected increase in the elderly population and the trend towards aging in place</w:t>
      </w:r>
      <w:r w:rsidR="008167CC" w:rsidRPr="00C22B10">
        <w:rPr>
          <w:rFonts w:ascii="Arial" w:hAnsi="Arial" w:cs="Arial"/>
          <w:sz w:val="24"/>
          <w:szCs w:val="24"/>
          <w:lang w:val="en-GB"/>
        </w:rPr>
        <w:t xml:space="preserve"> (Keefe, Kn</w:t>
      </w:r>
      <w:r w:rsidR="009B1EF8" w:rsidRPr="00C22B10">
        <w:rPr>
          <w:rFonts w:ascii="Arial" w:hAnsi="Arial" w:cs="Arial"/>
          <w:sz w:val="24"/>
          <w:szCs w:val="24"/>
          <w:lang w:val="en-GB"/>
        </w:rPr>
        <w:t xml:space="preserve">ight, Martin-Matthews, </w:t>
      </w:r>
      <w:r w:rsidR="00131B06">
        <w:rPr>
          <w:rFonts w:ascii="Arial" w:hAnsi="Arial" w:cs="Arial"/>
          <w:sz w:val="24"/>
          <w:szCs w:val="24"/>
          <w:lang w:val="en-GB"/>
        </w:rPr>
        <w:t xml:space="preserve">&amp; </w:t>
      </w:r>
      <w:proofErr w:type="spellStart"/>
      <w:r w:rsidR="009B1EF8" w:rsidRPr="00C22B10">
        <w:rPr>
          <w:rFonts w:ascii="Arial" w:hAnsi="Arial" w:cs="Arial"/>
          <w:sz w:val="24"/>
          <w:szCs w:val="24"/>
          <w:lang w:val="en-GB"/>
        </w:rPr>
        <w:t>Legare</w:t>
      </w:r>
      <w:proofErr w:type="spellEnd"/>
      <w:r w:rsidR="00131B06">
        <w:rPr>
          <w:rFonts w:ascii="Arial" w:hAnsi="Arial" w:cs="Arial"/>
          <w:sz w:val="24"/>
          <w:szCs w:val="24"/>
          <w:lang w:val="en-GB"/>
        </w:rPr>
        <w:t>,</w:t>
      </w:r>
      <w:r w:rsidR="008167CC" w:rsidRPr="00C22B10">
        <w:rPr>
          <w:rFonts w:ascii="Arial" w:hAnsi="Arial" w:cs="Arial"/>
          <w:sz w:val="24"/>
          <w:szCs w:val="24"/>
          <w:lang w:val="en-GB"/>
        </w:rPr>
        <w:t xml:space="preserve"> 2011)</w:t>
      </w:r>
      <w:r w:rsidR="009C2A47" w:rsidRPr="00C22B10">
        <w:rPr>
          <w:rFonts w:ascii="Arial" w:hAnsi="Arial" w:cs="Arial"/>
          <w:sz w:val="24"/>
          <w:szCs w:val="24"/>
          <w:lang w:val="en-GB"/>
        </w:rPr>
        <w:t xml:space="preserve">. </w:t>
      </w:r>
      <w:r w:rsidR="00993155" w:rsidRPr="00C22B10">
        <w:rPr>
          <w:rFonts w:ascii="Arial" w:hAnsi="Arial" w:cs="Arial"/>
          <w:sz w:val="24"/>
          <w:szCs w:val="24"/>
          <w:lang w:val="en-GB"/>
        </w:rPr>
        <w:t>Furthermore</w:t>
      </w:r>
      <w:r w:rsidR="001763D8" w:rsidRPr="00C22B10">
        <w:rPr>
          <w:rFonts w:ascii="Arial" w:hAnsi="Arial" w:cs="Arial"/>
          <w:sz w:val="24"/>
          <w:szCs w:val="24"/>
          <w:lang w:val="en-GB"/>
        </w:rPr>
        <w:t xml:space="preserve">, with the creation of the Caregiver Program and a pathway for individuals to migrate to provide care (including homecare) for individuals with high medical needs, it is important that migrant caregivers are included in discussions on home care policy in Canada. </w:t>
      </w:r>
    </w:p>
    <w:p w14:paraId="78665BBE" w14:textId="526C843C" w:rsidR="0087621A" w:rsidRPr="00C22B10" w:rsidRDefault="00C3785F" w:rsidP="001A2047">
      <w:pPr>
        <w:spacing w:after="0" w:line="480" w:lineRule="auto"/>
        <w:ind w:firstLine="720"/>
        <w:rPr>
          <w:rFonts w:ascii="Arial" w:hAnsi="Arial" w:cs="Arial"/>
          <w:sz w:val="24"/>
          <w:szCs w:val="24"/>
          <w:lang w:val="en-GB"/>
        </w:rPr>
      </w:pPr>
      <w:r w:rsidRPr="00C22B10">
        <w:rPr>
          <w:rFonts w:ascii="Arial" w:hAnsi="Arial" w:cs="Arial"/>
          <w:sz w:val="24"/>
          <w:szCs w:val="24"/>
          <w:lang w:val="en-GB"/>
        </w:rPr>
        <w:t xml:space="preserve">Attention must also be paid to the broader lives of the nurses who migrate to Canada through temporary migration routes. </w:t>
      </w:r>
      <w:r w:rsidR="0023502C" w:rsidRPr="00C22B10">
        <w:rPr>
          <w:rFonts w:ascii="Arial" w:hAnsi="Arial" w:cs="Arial"/>
          <w:sz w:val="24"/>
          <w:szCs w:val="24"/>
          <w:lang w:val="en-GB"/>
        </w:rPr>
        <w:t xml:space="preserve">Given that the </w:t>
      </w:r>
      <w:r w:rsidRPr="00C22B10">
        <w:rPr>
          <w:rFonts w:ascii="Arial" w:hAnsi="Arial" w:cs="Arial"/>
          <w:sz w:val="24"/>
          <w:szCs w:val="24"/>
          <w:lang w:val="en-GB"/>
        </w:rPr>
        <w:t xml:space="preserve">Caregiver Program and its precursor, the </w:t>
      </w:r>
      <w:r w:rsidR="0023502C" w:rsidRPr="00C22B10">
        <w:rPr>
          <w:rFonts w:ascii="Arial" w:hAnsi="Arial" w:cs="Arial"/>
          <w:sz w:val="24"/>
          <w:szCs w:val="24"/>
          <w:lang w:val="en-GB"/>
        </w:rPr>
        <w:t>Live-in Caregiver Program</w:t>
      </w:r>
      <w:r w:rsidRPr="00C22B10">
        <w:rPr>
          <w:rFonts w:ascii="Arial" w:hAnsi="Arial" w:cs="Arial"/>
          <w:sz w:val="24"/>
          <w:szCs w:val="24"/>
          <w:lang w:val="en-GB"/>
        </w:rPr>
        <w:t xml:space="preserve">, </w:t>
      </w:r>
      <w:r w:rsidR="0023502C" w:rsidRPr="00C22B10">
        <w:rPr>
          <w:rFonts w:ascii="Arial" w:hAnsi="Arial" w:cs="Arial"/>
          <w:sz w:val="24"/>
          <w:szCs w:val="24"/>
          <w:lang w:val="en-GB"/>
        </w:rPr>
        <w:t xml:space="preserve">ensure a path to permanent residency, these workers have a long-term plan </w:t>
      </w:r>
      <w:r w:rsidR="00D1623A" w:rsidRPr="00C22B10">
        <w:rPr>
          <w:rFonts w:ascii="Arial" w:hAnsi="Arial" w:cs="Arial"/>
          <w:sz w:val="24"/>
          <w:szCs w:val="24"/>
          <w:lang w:val="en-GB"/>
        </w:rPr>
        <w:t xml:space="preserve">for their lives </w:t>
      </w:r>
      <w:r w:rsidR="0023502C" w:rsidRPr="00C22B10">
        <w:rPr>
          <w:rFonts w:ascii="Arial" w:hAnsi="Arial" w:cs="Arial"/>
          <w:sz w:val="24"/>
          <w:szCs w:val="24"/>
          <w:lang w:val="en-GB"/>
        </w:rPr>
        <w:t>in Canada</w:t>
      </w:r>
      <w:r w:rsidR="00D1623A" w:rsidRPr="00C22B10">
        <w:rPr>
          <w:rFonts w:ascii="Arial" w:hAnsi="Arial" w:cs="Arial"/>
          <w:sz w:val="24"/>
          <w:szCs w:val="24"/>
          <w:lang w:val="en-GB"/>
        </w:rPr>
        <w:t xml:space="preserve">, with </w:t>
      </w:r>
      <w:r w:rsidR="00D1623A" w:rsidRPr="00530CFF">
        <w:rPr>
          <w:rFonts w:ascii="Arial" w:hAnsi="Arial" w:cs="Arial"/>
          <w:sz w:val="24"/>
          <w:szCs w:val="24"/>
          <w:lang w:val="en-GB"/>
        </w:rPr>
        <w:t xml:space="preserve">family reunion, socio-economic mobility and professional reintegration </w:t>
      </w:r>
      <w:r w:rsidR="0025077E" w:rsidRPr="00530CFF">
        <w:rPr>
          <w:rFonts w:ascii="Arial" w:hAnsi="Arial" w:cs="Arial"/>
          <w:sz w:val="24"/>
          <w:szCs w:val="24"/>
          <w:lang w:val="en-GB"/>
        </w:rPr>
        <w:t xml:space="preserve">as </w:t>
      </w:r>
      <w:r w:rsidR="00D1623A" w:rsidRPr="00530CFF">
        <w:rPr>
          <w:rFonts w:ascii="Arial" w:hAnsi="Arial" w:cs="Arial"/>
          <w:sz w:val="24"/>
          <w:szCs w:val="24"/>
          <w:lang w:val="en-GB"/>
        </w:rPr>
        <w:t>major goals</w:t>
      </w:r>
      <w:r w:rsidR="00DE4990" w:rsidRPr="00530CFF">
        <w:rPr>
          <w:rFonts w:ascii="Arial" w:hAnsi="Arial" w:cs="Arial"/>
          <w:sz w:val="24"/>
          <w:szCs w:val="24"/>
          <w:lang w:val="en-GB"/>
        </w:rPr>
        <w:t xml:space="preserve"> (Salami</w:t>
      </w:r>
      <w:r w:rsidR="00131B06" w:rsidRPr="00530CFF">
        <w:rPr>
          <w:rFonts w:ascii="Arial" w:hAnsi="Arial" w:cs="Arial"/>
          <w:sz w:val="24"/>
          <w:szCs w:val="24"/>
          <w:lang w:val="en-GB"/>
        </w:rPr>
        <w:t>,</w:t>
      </w:r>
      <w:r w:rsidR="00F83C2F" w:rsidRPr="00530CFF">
        <w:rPr>
          <w:rFonts w:ascii="Arial" w:hAnsi="Arial" w:cs="Arial"/>
          <w:sz w:val="24"/>
          <w:szCs w:val="24"/>
          <w:lang w:val="en-GB"/>
        </w:rPr>
        <w:t xml:space="preserve"> 2014</w:t>
      </w:r>
      <w:r w:rsidR="00DE4990" w:rsidRPr="00C22B10">
        <w:rPr>
          <w:rFonts w:ascii="Arial" w:hAnsi="Arial" w:cs="Arial"/>
          <w:sz w:val="24"/>
          <w:szCs w:val="24"/>
          <w:lang w:val="en-GB"/>
        </w:rPr>
        <w:t>)</w:t>
      </w:r>
      <w:r w:rsidR="009C2A47" w:rsidRPr="00C22B10">
        <w:rPr>
          <w:rFonts w:ascii="Arial" w:hAnsi="Arial" w:cs="Arial"/>
          <w:sz w:val="24"/>
          <w:szCs w:val="24"/>
          <w:lang w:val="en-GB"/>
        </w:rPr>
        <w:t xml:space="preserve">. </w:t>
      </w:r>
      <w:r w:rsidR="0023502C" w:rsidRPr="00C22B10">
        <w:rPr>
          <w:rFonts w:ascii="Arial" w:hAnsi="Arial" w:cs="Arial"/>
          <w:sz w:val="24"/>
          <w:szCs w:val="24"/>
          <w:lang w:val="en-GB"/>
        </w:rPr>
        <w:t xml:space="preserve">However, the policies of </w:t>
      </w:r>
      <w:r w:rsidR="00A356C1" w:rsidRPr="00C22B10">
        <w:rPr>
          <w:rFonts w:ascii="Arial" w:hAnsi="Arial" w:cs="Arial"/>
          <w:sz w:val="24"/>
          <w:szCs w:val="24"/>
          <w:lang w:val="en-GB"/>
        </w:rPr>
        <w:t xml:space="preserve">both </w:t>
      </w:r>
      <w:r w:rsidRPr="00C22B10">
        <w:rPr>
          <w:rFonts w:ascii="Arial" w:hAnsi="Arial" w:cs="Arial"/>
          <w:sz w:val="24"/>
          <w:szCs w:val="24"/>
          <w:lang w:val="en-GB"/>
        </w:rPr>
        <w:t>program</w:t>
      </w:r>
      <w:r w:rsidR="00A356C1" w:rsidRPr="00C22B10">
        <w:rPr>
          <w:rFonts w:ascii="Arial" w:hAnsi="Arial" w:cs="Arial"/>
          <w:sz w:val="24"/>
          <w:szCs w:val="24"/>
          <w:lang w:val="en-GB"/>
        </w:rPr>
        <w:t>s</w:t>
      </w:r>
      <w:r w:rsidR="0023502C" w:rsidRPr="00C22B10">
        <w:rPr>
          <w:rFonts w:ascii="Arial" w:hAnsi="Arial" w:cs="Arial"/>
          <w:sz w:val="24"/>
          <w:szCs w:val="24"/>
          <w:lang w:val="en-GB"/>
        </w:rPr>
        <w:t xml:space="preserve">, including </w:t>
      </w:r>
      <w:r w:rsidRPr="00C22B10">
        <w:rPr>
          <w:rFonts w:ascii="Arial" w:hAnsi="Arial" w:cs="Arial"/>
          <w:sz w:val="24"/>
          <w:szCs w:val="24"/>
          <w:lang w:val="en-GB"/>
        </w:rPr>
        <w:t xml:space="preserve">barriers </w:t>
      </w:r>
      <w:r w:rsidR="009E39A4" w:rsidRPr="00C22B10">
        <w:rPr>
          <w:rFonts w:ascii="Arial" w:hAnsi="Arial" w:cs="Arial"/>
          <w:sz w:val="24"/>
          <w:szCs w:val="24"/>
          <w:lang w:val="en-GB"/>
        </w:rPr>
        <w:t>to</w:t>
      </w:r>
      <w:r w:rsidRPr="00C22B10">
        <w:rPr>
          <w:rFonts w:ascii="Arial" w:hAnsi="Arial" w:cs="Arial"/>
          <w:sz w:val="24"/>
          <w:szCs w:val="24"/>
          <w:lang w:val="en-GB"/>
        </w:rPr>
        <w:t xml:space="preserve"> taking</w:t>
      </w:r>
      <w:r w:rsidR="0023502C" w:rsidRPr="00C22B10">
        <w:rPr>
          <w:rFonts w:ascii="Arial" w:hAnsi="Arial" w:cs="Arial"/>
          <w:sz w:val="24"/>
          <w:szCs w:val="24"/>
          <w:lang w:val="en-GB"/>
        </w:rPr>
        <w:t xml:space="preserve"> courses, </w:t>
      </w:r>
      <w:r w:rsidR="00D1623A" w:rsidRPr="00C22B10">
        <w:rPr>
          <w:rFonts w:ascii="Arial" w:hAnsi="Arial" w:cs="Arial"/>
          <w:sz w:val="24"/>
          <w:szCs w:val="24"/>
          <w:lang w:val="en-GB"/>
        </w:rPr>
        <w:t xml:space="preserve">oblige these workers to </w:t>
      </w:r>
      <w:r w:rsidR="0023502C" w:rsidRPr="00C22B10">
        <w:rPr>
          <w:rFonts w:ascii="Arial" w:hAnsi="Arial" w:cs="Arial"/>
          <w:sz w:val="24"/>
          <w:szCs w:val="24"/>
          <w:lang w:val="en-GB"/>
        </w:rPr>
        <w:t xml:space="preserve">focus on </w:t>
      </w:r>
      <w:r w:rsidR="00211093" w:rsidRPr="00C22B10">
        <w:rPr>
          <w:rFonts w:ascii="Arial" w:hAnsi="Arial" w:cs="Arial"/>
          <w:sz w:val="24"/>
          <w:szCs w:val="24"/>
          <w:lang w:val="en-GB"/>
        </w:rPr>
        <w:t>Canada’s</w:t>
      </w:r>
      <w:r w:rsidR="0023502C" w:rsidRPr="00C22B10">
        <w:rPr>
          <w:rFonts w:ascii="Arial" w:hAnsi="Arial" w:cs="Arial"/>
          <w:sz w:val="24"/>
          <w:szCs w:val="24"/>
          <w:lang w:val="en-GB"/>
        </w:rPr>
        <w:t xml:space="preserve"> short-term objectives</w:t>
      </w:r>
      <w:r w:rsidR="00211093" w:rsidRPr="00C22B10">
        <w:rPr>
          <w:rFonts w:ascii="Arial" w:hAnsi="Arial" w:cs="Arial"/>
          <w:sz w:val="24"/>
          <w:szCs w:val="24"/>
          <w:lang w:val="en-GB"/>
        </w:rPr>
        <w:t xml:space="preserve"> – namely, </w:t>
      </w:r>
      <w:r w:rsidR="0023502C" w:rsidRPr="00C22B10">
        <w:rPr>
          <w:rFonts w:ascii="Arial" w:hAnsi="Arial" w:cs="Arial"/>
          <w:sz w:val="24"/>
          <w:szCs w:val="24"/>
          <w:lang w:val="en-GB"/>
        </w:rPr>
        <w:t xml:space="preserve">to </w:t>
      </w:r>
      <w:proofErr w:type="spellStart"/>
      <w:r w:rsidR="0023502C" w:rsidRPr="00C22B10">
        <w:rPr>
          <w:rFonts w:ascii="Arial" w:hAnsi="Arial" w:cs="Arial"/>
          <w:sz w:val="24"/>
          <w:szCs w:val="24"/>
          <w:lang w:val="en-GB"/>
        </w:rPr>
        <w:t>fulfil</w:t>
      </w:r>
      <w:r w:rsidR="00222B40" w:rsidRPr="00C22B10">
        <w:rPr>
          <w:rFonts w:ascii="Arial" w:hAnsi="Arial" w:cs="Arial"/>
          <w:sz w:val="24"/>
          <w:szCs w:val="24"/>
          <w:lang w:val="en-GB"/>
        </w:rPr>
        <w:t>l</w:t>
      </w:r>
      <w:proofErr w:type="spellEnd"/>
      <w:r w:rsidR="0023502C" w:rsidRPr="00C22B10">
        <w:rPr>
          <w:rFonts w:ascii="Arial" w:hAnsi="Arial" w:cs="Arial"/>
          <w:sz w:val="24"/>
          <w:szCs w:val="24"/>
          <w:lang w:val="en-GB"/>
        </w:rPr>
        <w:t xml:space="preserve"> a perceived labour market shortage</w:t>
      </w:r>
      <w:r w:rsidR="00222B40" w:rsidRPr="00C22B10">
        <w:rPr>
          <w:rFonts w:ascii="Arial" w:hAnsi="Arial" w:cs="Arial"/>
          <w:sz w:val="24"/>
          <w:szCs w:val="24"/>
          <w:lang w:val="en-GB"/>
        </w:rPr>
        <w:t xml:space="preserve"> –</w:t>
      </w:r>
      <w:r w:rsidR="0023502C" w:rsidRPr="00C22B10">
        <w:rPr>
          <w:rFonts w:ascii="Arial" w:hAnsi="Arial" w:cs="Arial"/>
          <w:sz w:val="24"/>
          <w:szCs w:val="24"/>
          <w:lang w:val="en-GB"/>
        </w:rPr>
        <w:t xml:space="preserve"> rather than the</w:t>
      </w:r>
      <w:r w:rsidR="00D1623A" w:rsidRPr="00C22B10">
        <w:rPr>
          <w:rFonts w:ascii="Arial" w:hAnsi="Arial" w:cs="Arial"/>
          <w:sz w:val="24"/>
          <w:szCs w:val="24"/>
          <w:lang w:val="en-GB"/>
        </w:rPr>
        <w:t>ir</w:t>
      </w:r>
      <w:r w:rsidR="0023502C" w:rsidRPr="00C22B10">
        <w:rPr>
          <w:rFonts w:ascii="Arial" w:hAnsi="Arial" w:cs="Arial"/>
          <w:sz w:val="24"/>
          <w:szCs w:val="24"/>
          <w:lang w:val="en-GB"/>
        </w:rPr>
        <w:t xml:space="preserve"> </w:t>
      </w:r>
      <w:r w:rsidR="004D6285" w:rsidRPr="00C22B10">
        <w:rPr>
          <w:rFonts w:ascii="Arial" w:hAnsi="Arial" w:cs="Arial"/>
          <w:sz w:val="24"/>
          <w:szCs w:val="24"/>
          <w:lang w:val="en-GB"/>
        </w:rPr>
        <w:t xml:space="preserve">own </w:t>
      </w:r>
      <w:r w:rsidR="0023502C" w:rsidRPr="00C22B10">
        <w:rPr>
          <w:rFonts w:ascii="Arial" w:hAnsi="Arial" w:cs="Arial"/>
          <w:sz w:val="24"/>
          <w:szCs w:val="24"/>
          <w:lang w:val="en-GB"/>
        </w:rPr>
        <w:t xml:space="preserve">long-term economic </w:t>
      </w:r>
      <w:r w:rsidR="00D1623A" w:rsidRPr="00C22B10">
        <w:rPr>
          <w:rFonts w:ascii="Arial" w:hAnsi="Arial" w:cs="Arial"/>
          <w:sz w:val="24"/>
          <w:szCs w:val="24"/>
          <w:lang w:val="en-GB"/>
        </w:rPr>
        <w:t xml:space="preserve">potential to </w:t>
      </w:r>
      <w:r w:rsidR="0023502C" w:rsidRPr="00C22B10">
        <w:rPr>
          <w:rFonts w:ascii="Arial" w:hAnsi="Arial" w:cs="Arial"/>
          <w:sz w:val="24"/>
          <w:szCs w:val="24"/>
          <w:lang w:val="en-GB"/>
        </w:rPr>
        <w:t>contribut</w:t>
      </w:r>
      <w:r w:rsidR="00D1623A" w:rsidRPr="00C22B10">
        <w:rPr>
          <w:rFonts w:ascii="Arial" w:hAnsi="Arial" w:cs="Arial"/>
          <w:sz w:val="24"/>
          <w:szCs w:val="24"/>
          <w:lang w:val="en-GB"/>
        </w:rPr>
        <w:t>e at a higher level</w:t>
      </w:r>
      <w:r w:rsidR="0023502C" w:rsidRPr="00C22B10">
        <w:rPr>
          <w:rFonts w:ascii="Arial" w:hAnsi="Arial" w:cs="Arial"/>
          <w:sz w:val="24"/>
          <w:szCs w:val="24"/>
          <w:lang w:val="en-GB"/>
        </w:rPr>
        <w:t xml:space="preserve"> to the Canad</w:t>
      </w:r>
      <w:r w:rsidR="00D1623A" w:rsidRPr="00C22B10">
        <w:rPr>
          <w:rFonts w:ascii="Arial" w:hAnsi="Arial" w:cs="Arial"/>
          <w:sz w:val="24"/>
          <w:szCs w:val="24"/>
          <w:lang w:val="en-GB"/>
        </w:rPr>
        <w:t>i</w:t>
      </w:r>
      <w:r w:rsidR="0023502C" w:rsidRPr="00C22B10">
        <w:rPr>
          <w:rFonts w:ascii="Arial" w:hAnsi="Arial" w:cs="Arial"/>
          <w:sz w:val="24"/>
          <w:szCs w:val="24"/>
          <w:lang w:val="en-GB"/>
        </w:rPr>
        <w:t>a</w:t>
      </w:r>
      <w:r w:rsidR="00D1623A" w:rsidRPr="00C22B10">
        <w:rPr>
          <w:rFonts w:ascii="Arial" w:hAnsi="Arial" w:cs="Arial"/>
          <w:sz w:val="24"/>
          <w:szCs w:val="24"/>
          <w:lang w:val="en-GB"/>
        </w:rPr>
        <w:t>n health workforce</w:t>
      </w:r>
      <w:r w:rsidR="0023502C" w:rsidRPr="00C22B10">
        <w:rPr>
          <w:rFonts w:ascii="Arial" w:hAnsi="Arial" w:cs="Arial"/>
          <w:sz w:val="24"/>
          <w:szCs w:val="24"/>
          <w:lang w:val="en-GB"/>
        </w:rPr>
        <w:t xml:space="preserve"> as</w:t>
      </w:r>
      <w:r w:rsidRPr="00C22B10">
        <w:rPr>
          <w:rFonts w:ascii="Arial" w:hAnsi="Arial" w:cs="Arial"/>
          <w:sz w:val="24"/>
          <w:szCs w:val="24"/>
          <w:lang w:val="en-GB"/>
        </w:rPr>
        <w:t xml:space="preserve"> fully integrated</w:t>
      </w:r>
      <w:r w:rsidR="00CA34BE" w:rsidRPr="00C22B10">
        <w:rPr>
          <w:rFonts w:ascii="Arial" w:hAnsi="Arial" w:cs="Arial"/>
          <w:sz w:val="24"/>
          <w:szCs w:val="24"/>
          <w:lang w:val="en-GB"/>
        </w:rPr>
        <w:t>,</w:t>
      </w:r>
      <w:r w:rsidR="0023502C" w:rsidRPr="00C22B10">
        <w:rPr>
          <w:rFonts w:ascii="Arial" w:hAnsi="Arial" w:cs="Arial"/>
          <w:sz w:val="24"/>
          <w:szCs w:val="24"/>
          <w:lang w:val="en-GB"/>
        </w:rPr>
        <w:t xml:space="preserve"> regulated nurses. </w:t>
      </w:r>
    </w:p>
    <w:p w14:paraId="09DA9006" w14:textId="2819C0D9" w:rsidR="0023502C" w:rsidRPr="00C22B10" w:rsidRDefault="009F45E6" w:rsidP="001A2047">
      <w:pPr>
        <w:spacing w:after="0" w:line="480" w:lineRule="auto"/>
        <w:ind w:firstLine="720"/>
        <w:rPr>
          <w:rFonts w:ascii="Arial" w:hAnsi="Arial" w:cs="Arial"/>
          <w:sz w:val="24"/>
          <w:szCs w:val="24"/>
          <w:lang w:val="en-GB"/>
        </w:rPr>
      </w:pPr>
      <w:r w:rsidRPr="00C22B10">
        <w:rPr>
          <w:rFonts w:ascii="Arial" w:hAnsi="Arial" w:cs="Arial"/>
          <w:sz w:val="24"/>
          <w:szCs w:val="24"/>
          <w:lang w:val="en-GB"/>
        </w:rPr>
        <w:t>Currently</w:t>
      </w:r>
      <w:r w:rsidR="008231F0" w:rsidRPr="00C22B10">
        <w:rPr>
          <w:rFonts w:ascii="Arial" w:hAnsi="Arial" w:cs="Arial"/>
          <w:sz w:val="24"/>
          <w:szCs w:val="24"/>
          <w:lang w:val="en-GB"/>
        </w:rPr>
        <w:t>,</w:t>
      </w:r>
      <w:r w:rsidR="0087621A" w:rsidRPr="00C22B10">
        <w:rPr>
          <w:rFonts w:ascii="Arial" w:hAnsi="Arial" w:cs="Arial"/>
          <w:sz w:val="24"/>
          <w:szCs w:val="24"/>
          <w:lang w:val="en-GB"/>
        </w:rPr>
        <w:t xml:space="preserve"> the policies surrounding the Canada Caregiver Program </w:t>
      </w:r>
      <w:r w:rsidR="008231F0" w:rsidRPr="00C22B10">
        <w:rPr>
          <w:rFonts w:ascii="Arial" w:hAnsi="Arial" w:cs="Arial"/>
          <w:sz w:val="24"/>
          <w:szCs w:val="24"/>
          <w:lang w:val="en-GB"/>
        </w:rPr>
        <w:t xml:space="preserve">are </w:t>
      </w:r>
      <w:r w:rsidR="0087621A" w:rsidRPr="00C22B10">
        <w:rPr>
          <w:rFonts w:ascii="Arial" w:hAnsi="Arial" w:cs="Arial"/>
          <w:sz w:val="24"/>
          <w:szCs w:val="24"/>
          <w:lang w:val="en-GB"/>
        </w:rPr>
        <w:t>opaque. While we know that nurses migrate through this</w:t>
      </w:r>
      <w:r w:rsidR="00E03D77" w:rsidRPr="00C22B10">
        <w:rPr>
          <w:rFonts w:ascii="Arial" w:hAnsi="Arial" w:cs="Arial"/>
          <w:sz w:val="24"/>
          <w:szCs w:val="24"/>
          <w:lang w:val="en-GB"/>
        </w:rPr>
        <w:t xml:space="preserve"> program</w:t>
      </w:r>
      <w:r w:rsidR="0087621A" w:rsidRPr="00C22B10">
        <w:rPr>
          <w:rFonts w:ascii="Arial" w:hAnsi="Arial" w:cs="Arial"/>
          <w:sz w:val="24"/>
          <w:szCs w:val="24"/>
          <w:lang w:val="en-GB"/>
        </w:rPr>
        <w:t xml:space="preserve">, there is no publically available data on the total number of nurses that migrate through this route </w:t>
      </w:r>
      <w:r w:rsidR="00667923" w:rsidRPr="00C22B10">
        <w:rPr>
          <w:rFonts w:ascii="Arial" w:hAnsi="Arial" w:cs="Arial"/>
          <w:sz w:val="24"/>
          <w:szCs w:val="24"/>
          <w:lang w:val="en-GB"/>
        </w:rPr>
        <w:t>or on</w:t>
      </w:r>
      <w:r w:rsidR="0087621A" w:rsidRPr="00C22B10">
        <w:rPr>
          <w:rFonts w:ascii="Arial" w:hAnsi="Arial" w:cs="Arial"/>
          <w:sz w:val="24"/>
          <w:szCs w:val="24"/>
          <w:lang w:val="en-GB"/>
        </w:rPr>
        <w:t xml:space="preserve"> their experience</w:t>
      </w:r>
      <w:r w:rsidR="00E03D77" w:rsidRPr="00C22B10">
        <w:rPr>
          <w:rFonts w:ascii="Arial" w:hAnsi="Arial" w:cs="Arial"/>
          <w:sz w:val="24"/>
          <w:szCs w:val="24"/>
          <w:lang w:val="en-GB"/>
        </w:rPr>
        <w:t>s</w:t>
      </w:r>
      <w:r w:rsidR="0087621A" w:rsidRPr="00C22B10">
        <w:rPr>
          <w:rFonts w:ascii="Arial" w:hAnsi="Arial" w:cs="Arial"/>
          <w:sz w:val="24"/>
          <w:szCs w:val="24"/>
          <w:lang w:val="en-GB"/>
        </w:rPr>
        <w:t xml:space="preserve"> with nursing integration. </w:t>
      </w:r>
      <w:r w:rsidR="00D853BB" w:rsidRPr="00C22B10">
        <w:rPr>
          <w:rFonts w:ascii="Arial" w:hAnsi="Arial" w:cs="Arial"/>
          <w:sz w:val="24"/>
          <w:szCs w:val="24"/>
          <w:lang w:val="en-GB"/>
        </w:rPr>
        <w:t>As opposed to nurses who migrate to Canada as “high</w:t>
      </w:r>
      <w:r w:rsidR="00667923" w:rsidRPr="00C22B10">
        <w:rPr>
          <w:rFonts w:ascii="Arial" w:hAnsi="Arial" w:cs="Arial"/>
          <w:sz w:val="24"/>
          <w:szCs w:val="24"/>
          <w:lang w:val="en-GB"/>
        </w:rPr>
        <w:t>-</w:t>
      </w:r>
      <w:r w:rsidR="00D853BB" w:rsidRPr="00C22B10">
        <w:rPr>
          <w:rFonts w:ascii="Arial" w:hAnsi="Arial" w:cs="Arial"/>
          <w:sz w:val="24"/>
          <w:szCs w:val="24"/>
          <w:lang w:val="en-GB"/>
        </w:rPr>
        <w:t>skilled” temporary foreign workers, nurses</w:t>
      </w:r>
      <w:r w:rsidR="00667923" w:rsidRPr="00C22B10">
        <w:rPr>
          <w:rFonts w:ascii="Arial" w:hAnsi="Arial" w:cs="Arial"/>
          <w:sz w:val="24"/>
          <w:szCs w:val="24"/>
          <w:lang w:val="en-GB"/>
        </w:rPr>
        <w:t xml:space="preserve"> who migrate through the Caregiver </w:t>
      </w:r>
      <w:r w:rsidR="00667923" w:rsidRPr="00C22B10">
        <w:rPr>
          <w:rFonts w:ascii="Arial" w:hAnsi="Arial" w:cs="Arial"/>
          <w:sz w:val="24"/>
          <w:szCs w:val="24"/>
          <w:lang w:val="en-GB"/>
        </w:rPr>
        <w:lastRenderedPageBreak/>
        <w:t xml:space="preserve">Program </w:t>
      </w:r>
      <w:r w:rsidR="00D853BB" w:rsidRPr="00C22B10">
        <w:rPr>
          <w:rFonts w:ascii="Arial" w:hAnsi="Arial" w:cs="Arial"/>
          <w:sz w:val="24"/>
          <w:szCs w:val="24"/>
          <w:lang w:val="en-GB"/>
        </w:rPr>
        <w:t>face significant challenges with family integration</w:t>
      </w:r>
      <w:r w:rsidR="005E55E0" w:rsidRPr="00C22B10">
        <w:rPr>
          <w:rFonts w:ascii="Arial" w:hAnsi="Arial" w:cs="Arial"/>
          <w:sz w:val="24"/>
          <w:szCs w:val="24"/>
          <w:lang w:val="en-GB"/>
        </w:rPr>
        <w:t>,</w:t>
      </w:r>
      <w:r w:rsidR="00D853BB" w:rsidRPr="00C22B10">
        <w:rPr>
          <w:rFonts w:ascii="Arial" w:hAnsi="Arial" w:cs="Arial"/>
          <w:sz w:val="24"/>
          <w:szCs w:val="24"/>
          <w:lang w:val="en-GB"/>
        </w:rPr>
        <w:t xml:space="preserve"> as the</w:t>
      </w:r>
      <w:r w:rsidR="009B0888" w:rsidRPr="00C22B10">
        <w:rPr>
          <w:rFonts w:ascii="Arial" w:hAnsi="Arial" w:cs="Arial"/>
          <w:sz w:val="24"/>
          <w:szCs w:val="24"/>
          <w:lang w:val="en-GB"/>
        </w:rPr>
        <w:t xml:space="preserve"> program prohibits them from bringing</w:t>
      </w:r>
      <w:r w:rsidR="00D853BB" w:rsidRPr="00C22B10">
        <w:rPr>
          <w:rFonts w:ascii="Arial" w:hAnsi="Arial" w:cs="Arial"/>
          <w:sz w:val="24"/>
          <w:szCs w:val="24"/>
          <w:lang w:val="en-GB"/>
        </w:rPr>
        <w:t xml:space="preserve"> their family with them to Canada. Research</w:t>
      </w:r>
      <w:r w:rsidR="005E55E0" w:rsidRPr="00C22B10">
        <w:rPr>
          <w:rFonts w:ascii="Arial" w:hAnsi="Arial" w:cs="Arial"/>
          <w:sz w:val="24"/>
          <w:szCs w:val="24"/>
          <w:lang w:val="en-GB"/>
        </w:rPr>
        <w:t>ers</w:t>
      </w:r>
      <w:r w:rsidR="00D853BB" w:rsidRPr="00C22B10">
        <w:rPr>
          <w:rFonts w:ascii="Arial" w:hAnsi="Arial" w:cs="Arial"/>
          <w:sz w:val="24"/>
          <w:szCs w:val="24"/>
          <w:lang w:val="en-GB"/>
        </w:rPr>
        <w:t xml:space="preserve"> ha</w:t>
      </w:r>
      <w:r w:rsidR="005E55E0" w:rsidRPr="00C22B10">
        <w:rPr>
          <w:rFonts w:ascii="Arial" w:hAnsi="Arial" w:cs="Arial"/>
          <w:sz w:val="24"/>
          <w:szCs w:val="24"/>
          <w:lang w:val="en-GB"/>
        </w:rPr>
        <w:t>ve</w:t>
      </w:r>
      <w:r w:rsidR="00D853BB" w:rsidRPr="00C22B10">
        <w:rPr>
          <w:rFonts w:ascii="Arial" w:hAnsi="Arial" w:cs="Arial"/>
          <w:sz w:val="24"/>
          <w:szCs w:val="24"/>
          <w:lang w:val="en-GB"/>
        </w:rPr>
        <w:t xml:space="preserve"> documented the challenges </w:t>
      </w:r>
      <w:r w:rsidR="00FF4F12" w:rsidRPr="00C22B10">
        <w:rPr>
          <w:rFonts w:ascii="Arial" w:hAnsi="Arial" w:cs="Arial"/>
          <w:sz w:val="24"/>
          <w:szCs w:val="24"/>
          <w:lang w:val="en-GB"/>
        </w:rPr>
        <w:t>of</w:t>
      </w:r>
      <w:r w:rsidR="00D853BB" w:rsidRPr="00C22B10">
        <w:rPr>
          <w:rFonts w:ascii="Arial" w:hAnsi="Arial" w:cs="Arial"/>
          <w:sz w:val="24"/>
          <w:szCs w:val="24"/>
          <w:lang w:val="en-GB"/>
        </w:rPr>
        <w:t xml:space="preserve"> family separation and reunification for migrant caregivers (Pratt</w:t>
      </w:r>
      <w:r w:rsidR="00131B06">
        <w:rPr>
          <w:rFonts w:ascii="Arial" w:hAnsi="Arial" w:cs="Arial"/>
          <w:sz w:val="24"/>
          <w:szCs w:val="24"/>
          <w:lang w:val="en-GB"/>
        </w:rPr>
        <w:t>,</w:t>
      </w:r>
      <w:r w:rsidR="00D853BB" w:rsidRPr="00C22B10">
        <w:rPr>
          <w:rFonts w:ascii="Arial" w:hAnsi="Arial" w:cs="Arial"/>
          <w:sz w:val="24"/>
          <w:szCs w:val="24"/>
          <w:lang w:val="en-GB"/>
        </w:rPr>
        <w:t xml:space="preserve"> 2012)</w:t>
      </w:r>
      <w:r w:rsidR="0035068A" w:rsidRPr="00C22B10">
        <w:rPr>
          <w:rFonts w:ascii="Arial" w:hAnsi="Arial" w:cs="Arial"/>
          <w:sz w:val="24"/>
          <w:szCs w:val="24"/>
          <w:lang w:val="en-GB"/>
        </w:rPr>
        <w:t xml:space="preserve">, </w:t>
      </w:r>
      <w:r w:rsidR="00D853BB" w:rsidRPr="00C22B10">
        <w:rPr>
          <w:rFonts w:ascii="Arial" w:hAnsi="Arial" w:cs="Arial"/>
          <w:sz w:val="24"/>
          <w:szCs w:val="24"/>
          <w:lang w:val="en-GB"/>
        </w:rPr>
        <w:t>and th</w:t>
      </w:r>
      <w:r w:rsidR="0035068A" w:rsidRPr="00C22B10">
        <w:rPr>
          <w:rFonts w:ascii="Arial" w:hAnsi="Arial" w:cs="Arial"/>
          <w:sz w:val="24"/>
          <w:szCs w:val="24"/>
          <w:lang w:val="en-GB"/>
        </w:rPr>
        <w:t>ese</w:t>
      </w:r>
      <w:r w:rsidR="00D853BB" w:rsidRPr="00C22B10">
        <w:rPr>
          <w:rFonts w:ascii="Arial" w:hAnsi="Arial" w:cs="Arial"/>
          <w:sz w:val="24"/>
          <w:szCs w:val="24"/>
          <w:lang w:val="en-GB"/>
        </w:rPr>
        <w:t xml:space="preserve"> challenges </w:t>
      </w:r>
      <w:r w:rsidR="00FF4F12" w:rsidRPr="00C22B10">
        <w:rPr>
          <w:rFonts w:ascii="Arial" w:hAnsi="Arial" w:cs="Arial"/>
          <w:sz w:val="24"/>
          <w:szCs w:val="24"/>
          <w:lang w:val="en-GB"/>
        </w:rPr>
        <w:t>impact</w:t>
      </w:r>
      <w:r w:rsidR="00D853BB" w:rsidRPr="00C22B10">
        <w:rPr>
          <w:rFonts w:ascii="Arial" w:hAnsi="Arial" w:cs="Arial"/>
          <w:sz w:val="24"/>
          <w:szCs w:val="24"/>
          <w:lang w:val="en-GB"/>
        </w:rPr>
        <w:t xml:space="preserve"> the socio-economic lives of </w:t>
      </w:r>
      <w:r w:rsidR="00215339" w:rsidRPr="00C22B10">
        <w:rPr>
          <w:rFonts w:ascii="Arial" w:hAnsi="Arial" w:cs="Arial"/>
          <w:sz w:val="24"/>
          <w:szCs w:val="24"/>
          <w:lang w:val="en-GB"/>
        </w:rPr>
        <w:t>migrants’ children as well</w:t>
      </w:r>
      <w:r w:rsidR="00D853BB" w:rsidRPr="00C22B10">
        <w:rPr>
          <w:rFonts w:ascii="Arial" w:hAnsi="Arial" w:cs="Arial"/>
          <w:sz w:val="24"/>
          <w:szCs w:val="24"/>
          <w:lang w:val="en-GB"/>
        </w:rPr>
        <w:t xml:space="preserve">. </w:t>
      </w:r>
      <w:r w:rsidR="00951ACC" w:rsidRPr="00C22B10">
        <w:rPr>
          <w:rFonts w:ascii="Arial" w:hAnsi="Arial" w:cs="Arial"/>
          <w:sz w:val="24"/>
          <w:szCs w:val="24"/>
          <w:lang w:val="en-GB"/>
        </w:rPr>
        <w:t>Furthermore,</w:t>
      </w:r>
      <w:r w:rsidR="00D853BB" w:rsidRPr="00C22B10">
        <w:rPr>
          <w:rFonts w:ascii="Arial" w:hAnsi="Arial" w:cs="Arial"/>
          <w:sz w:val="24"/>
          <w:szCs w:val="24"/>
          <w:lang w:val="en-GB"/>
        </w:rPr>
        <w:t xml:space="preserve"> migrating as a permanent resident through the Federal Skilled Worker or Provincial Nominee Program enable</w:t>
      </w:r>
      <w:r w:rsidR="000F06E5" w:rsidRPr="00C22B10">
        <w:rPr>
          <w:rFonts w:ascii="Arial" w:hAnsi="Arial" w:cs="Arial"/>
          <w:sz w:val="24"/>
          <w:szCs w:val="24"/>
          <w:lang w:val="en-GB"/>
        </w:rPr>
        <w:t>s</w:t>
      </w:r>
      <w:r w:rsidR="00D853BB" w:rsidRPr="00C22B10">
        <w:rPr>
          <w:rFonts w:ascii="Arial" w:hAnsi="Arial" w:cs="Arial"/>
          <w:sz w:val="24"/>
          <w:szCs w:val="24"/>
          <w:lang w:val="en-GB"/>
        </w:rPr>
        <w:t xml:space="preserve"> workers to access educational programs to upgrade their knowledge and skills</w:t>
      </w:r>
      <w:r w:rsidR="000F06E5" w:rsidRPr="00C22B10">
        <w:rPr>
          <w:rFonts w:ascii="Arial" w:hAnsi="Arial" w:cs="Arial"/>
          <w:sz w:val="24"/>
          <w:szCs w:val="24"/>
          <w:lang w:val="en-GB"/>
        </w:rPr>
        <w:t>, whereas those that migrate through the Canada Caregiver Program</w:t>
      </w:r>
      <w:r w:rsidR="00D853BB" w:rsidRPr="00C22B10">
        <w:rPr>
          <w:rFonts w:ascii="Arial" w:hAnsi="Arial" w:cs="Arial"/>
          <w:sz w:val="24"/>
          <w:szCs w:val="24"/>
          <w:lang w:val="en-GB"/>
        </w:rPr>
        <w:t xml:space="preserve"> </w:t>
      </w:r>
      <w:r w:rsidR="0009165B" w:rsidRPr="00C22B10">
        <w:rPr>
          <w:rFonts w:ascii="Arial" w:hAnsi="Arial" w:cs="Arial"/>
          <w:sz w:val="24"/>
          <w:szCs w:val="24"/>
          <w:lang w:val="en-GB"/>
        </w:rPr>
        <w:t>must</w:t>
      </w:r>
      <w:r w:rsidR="00D853BB" w:rsidRPr="00C22B10">
        <w:rPr>
          <w:rFonts w:ascii="Arial" w:hAnsi="Arial" w:cs="Arial"/>
          <w:sz w:val="24"/>
          <w:szCs w:val="24"/>
          <w:lang w:val="en-GB"/>
        </w:rPr>
        <w:t xml:space="preserve"> pay international student fees.</w:t>
      </w:r>
    </w:p>
    <w:p w14:paraId="20D3DD5F" w14:textId="52A62784" w:rsidR="00951927" w:rsidRPr="00C22B10" w:rsidRDefault="00E426F4" w:rsidP="001A2047">
      <w:pPr>
        <w:spacing w:after="0" w:line="480" w:lineRule="auto"/>
        <w:ind w:firstLine="720"/>
        <w:rPr>
          <w:rFonts w:ascii="Arial" w:hAnsi="Arial" w:cs="Arial"/>
          <w:sz w:val="24"/>
          <w:szCs w:val="24"/>
        </w:rPr>
      </w:pPr>
      <w:r w:rsidRPr="00C22B10">
        <w:rPr>
          <w:rFonts w:ascii="Arial" w:hAnsi="Arial" w:cs="Arial"/>
          <w:sz w:val="24"/>
          <w:szCs w:val="24"/>
        </w:rPr>
        <w:t xml:space="preserve">It should be acknowledged that in the final years of its mandate, the federal conservative government made several changes in an attempt to improve the Caregiver Program for sponsored workers, </w:t>
      </w:r>
      <w:r w:rsidR="00361837" w:rsidRPr="00C22B10">
        <w:rPr>
          <w:rFonts w:ascii="Arial" w:hAnsi="Arial" w:cs="Arial"/>
          <w:sz w:val="24"/>
          <w:szCs w:val="24"/>
        </w:rPr>
        <w:t>including necessitating employers to pay all recruitment costs and granting open work permits immediat</w:t>
      </w:r>
      <w:r w:rsidR="00F25E0A" w:rsidRPr="00C22B10">
        <w:rPr>
          <w:rFonts w:ascii="Arial" w:hAnsi="Arial" w:cs="Arial"/>
          <w:sz w:val="24"/>
          <w:szCs w:val="24"/>
        </w:rPr>
        <w:t>ely after program completion (Citizenship and Immigration Canada</w:t>
      </w:r>
      <w:r w:rsidR="00131B06">
        <w:rPr>
          <w:rFonts w:ascii="Arial" w:hAnsi="Arial" w:cs="Arial"/>
          <w:sz w:val="24"/>
          <w:szCs w:val="24"/>
        </w:rPr>
        <w:t>,</w:t>
      </w:r>
      <w:r w:rsidR="00361837" w:rsidRPr="00C22B10">
        <w:rPr>
          <w:rFonts w:ascii="Arial" w:hAnsi="Arial" w:cs="Arial"/>
          <w:sz w:val="24"/>
          <w:szCs w:val="24"/>
        </w:rPr>
        <w:t xml:space="preserve"> 2009</w:t>
      </w:r>
      <w:r w:rsidR="00131B06">
        <w:rPr>
          <w:rFonts w:ascii="Arial" w:hAnsi="Arial" w:cs="Arial"/>
          <w:sz w:val="24"/>
          <w:szCs w:val="24"/>
        </w:rPr>
        <w:t>;</w:t>
      </w:r>
      <w:r w:rsidR="00361837" w:rsidRPr="00C22B10">
        <w:rPr>
          <w:rFonts w:ascii="Arial" w:hAnsi="Arial" w:cs="Arial"/>
          <w:sz w:val="24"/>
          <w:szCs w:val="24"/>
        </w:rPr>
        <w:t xml:space="preserve"> </w:t>
      </w:r>
      <w:r w:rsidR="00D853BB" w:rsidRPr="00C22B10">
        <w:rPr>
          <w:rFonts w:ascii="Arial" w:hAnsi="Arial" w:cs="Arial"/>
          <w:sz w:val="24"/>
          <w:szCs w:val="24"/>
        </w:rPr>
        <w:t>2014</w:t>
      </w:r>
      <w:r w:rsidR="00361837" w:rsidRPr="00C22B10">
        <w:rPr>
          <w:rFonts w:ascii="Arial" w:hAnsi="Arial" w:cs="Arial"/>
          <w:sz w:val="24"/>
          <w:szCs w:val="24"/>
        </w:rPr>
        <w:t>)</w:t>
      </w:r>
      <w:r w:rsidR="009C2A47" w:rsidRPr="00C22B10">
        <w:rPr>
          <w:rFonts w:ascii="Arial" w:hAnsi="Arial" w:cs="Arial"/>
          <w:sz w:val="24"/>
          <w:szCs w:val="24"/>
        </w:rPr>
        <w:t xml:space="preserve">. </w:t>
      </w:r>
      <w:r w:rsidR="00361837" w:rsidRPr="00C22B10">
        <w:rPr>
          <w:rFonts w:ascii="Arial" w:hAnsi="Arial" w:cs="Arial"/>
          <w:sz w:val="24"/>
          <w:szCs w:val="24"/>
        </w:rPr>
        <w:t>However, several of these policies</w:t>
      </w:r>
      <w:r w:rsidR="003129C7" w:rsidRPr="00C22B10">
        <w:rPr>
          <w:rFonts w:ascii="Arial" w:hAnsi="Arial" w:cs="Arial"/>
          <w:sz w:val="24"/>
          <w:szCs w:val="24"/>
        </w:rPr>
        <w:t xml:space="preserve"> </w:t>
      </w:r>
      <w:r w:rsidR="00361837" w:rsidRPr="00C22B10">
        <w:rPr>
          <w:rFonts w:ascii="Arial" w:hAnsi="Arial" w:cs="Arial"/>
          <w:sz w:val="24"/>
          <w:szCs w:val="24"/>
        </w:rPr>
        <w:t>have resulted in trade-offs</w:t>
      </w:r>
      <w:r w:rsidR="003129C7" w:rsidRPr="00C22B10">
        <w:rPr>
          <w:rFonts w:ascii="Arial" w:hAnsi="Arial" w:cs="Arial"/>
          <w:sz w:val="24"/>
          <w:szCs w:val="24"/>
        </w:rPr>
        <w:t xml:space="preserve">, </w:t>
      </w:r>
      <w:r w:rsidR="00360790" w:rsidRPr="00C22B10">
        <w:rPr>
          <w:rFonts w:ascii="Arial" w:hAnsi="Arial" w:cs="Arial"/>
          <w:sz w:val="24"/>
          <w:szCs w:val="24"/>
        </w:rPr>
        <w:t>including between the needs of live-in caregivers and employers</w:t>
      </w:r>
      <w:r w:rsidR="004C60B9" w:rsidRPr="00C22B10">
        <w:rPr>
          <w:rFonts w:ascii="Arial" w:hAnsi="Arial" w:cs="Arial"/>
          <w:sz w:val="24"/>
          <w:szCs w:val="24"/>
        </w:rPr>
        <w:t>.</w:t>
      </w:r>
      <w:r w:rsidR="00E93CD3" w:rsidRPr="00C22B10">
        <w:rPr>
          <w:rFonts w:ascii="Arial" w:hAnsi="Arial" w:cs="Arial"/>
        </w:rPr>
        <w:t xml:space="preserve"> </w:t>
      </w:r>
      <w:r w:rsidR="00E93CD3" w:rsidRPr="00C22B10">
        <w:rPr>
          <w:rFonts w:ascii="Arial" w:hAnsi="Arial" w:cs="Arial"/>
          <w:sz w:val="24"/>
          <w:szCs w:val="24"/>
        </w:rPr>
        <w:t>This speaks to the issues of paradox in policy making (Stone</w:t>
      </w:r>
      <w:r w:rsidR="00131B06">
        <w:rPr>
          <w:rFonts w:ascii="Arial" w:hAnsi="Arial" w:cs="Arial"/>
          <w:sz w:val="24"/>
          <w:szCs w:val="24"/>
        </w:rPr>
        <w:t>,</w:t>
      </w:r>
      <w:r w:rsidR="00E93CD3" w:rsidRPr="00C22B10">
        <w:rPr>
          <w:rFonts w:ascii="Arial" w:hAnsi="Arial" w:cs="Arial"/>
          <w:sz w:val="24"/>
          <w:szCs w:val="24"/>
        </w:rPr>
        <w:t xml:space="preserve"> 1988). As </w:t>
      </w:r>
      <w:r w:rsidR="00600F7D" w:rsidRPr="00C22B10">
        <w:rPr>
          <w:rFonts w:ascii="Arial" w:hAnsi="Arial" w:cs="Arial"/>
          <w:sz w:val="24"/>
          <w:szCs w:val="24"/>
        </w:rPr>
        <w:t xml:space="preserve">political scientist, </w:t>
      </w:r>
      <w:r w:rsidR="00E93CD3" w:rsidRPr="00C22B10">
        <w:rPr>
          <w:rFonts w:ascii="Arial" w:hAnsi="Arial" w:cs="Arial"/>
          <w:sz w:val="24"/>
          <w:szCs w:val="24"/>
        </w:rPr>
        <w:t xml:space="preserve">Deborah Stone (1988) argues, policy making involves struggle over values and ideas of multiple stakeholders.  </w:t>
      </w:r>
      <w:r w:rsidR="00361837" w:rsidRPr="00C22B10">
        <w:rPr>
          <w:rFonts w:ascii="Arial" w:hAnsi="Arial" w:cs="Arial"/>
          <w:sz w:val="24"/>
          <w:szCs w:val="24"/>
        </w:rPr>
        <w:t xml:space="preserve">For instance, one recruitment agency </w:t>
      </w:r>
      <w:r w:rsidR="00E93CD3" w:rsidRPr="00C22B10">
        <w:rPr>
          <w:rFonts w:ascii="Arial" w:hAnsi="Arial" w:cs="Arial"/>
          <w:sz w:val="24"/>
          <w:szCs w:val="24"/>
        </w:rPr>
        <w:t xml:space="preserve">in a </w:t>
      </w:r>
      <w:r w:rsidR="00C3785F" w:rsidRPr="00C22B10">
        <w:rPr>
          <w:rFonts w:ascii="Arial" w:hAnsi="Arial" w:cs="Arial"/>
          <w:sz w:val="24"/>
          <w:szCs w:val="24"/>
        </w:rPr>
        <w:t xml:space="preserve">previous study </w:t>
      </w:r>
      <w:r w:rsidR="00951927" w:rsidRPr="00C22B10">
        <w:rPr>
          <w:rFonts w:ascii="Arial" w:hAnsi="Arial" w:cs="Arial"/>
          <w:sz w:val="24"/>
          <w:szCs w:val="24"/>
        </w:rPr>
        <w:t xml:space="preserve">observed </w:t>
      </w:r>
      <w:r w:rsidR="00361837" w:rsidRPr="00C22B10">
        <w:rPr>
          <w:rFonts w:ascii="Arial" w:hAnsi="Arial" w:cs="Arial"/>
          <w:sz w:val="24"/>
          <w:szCs w:val="24"/>
        </w:rPr>
        <w:t>that the implementation of policies that ensure the employer pays for all live-</w:t>
      </w:r>
      <w:r w:rsidR="00361837" w:rsidRPr="00530CFF">
        <w:rPr>
          <w:rFonts w:ascii="Arial" w:hAnsi="Arial" w:cs="Arial"/>
          <w:sz w:val="24"/>
          <w:szCs w:val="24"/>
        </w:rPr>
        <w:t>in caregiver fee</w:t>
      </w:r>
      <w:r w:rsidR="00D1623A" w:rsidRPr="00530CFF">
        <w:rPr>
          <w:rFonts w:ascii="Arial" w:hAnsi="Arial" w:cs="Arial"/>
          <w:sz w:val="24"/>
          <w:szCs w:val="24"/>
        </w:rPr>
        <w:t>s</w:t>
      </w:r>
      <w:r w:rsidR="00361837" w:rsidRPr="00530CFF">
        <w:rPr>
          <w:rFonts w:ascii="Arial" w:hAnsi="Arial" w:cs="Arial"/>
          <w:sz w:val="24"/>
          <w:szCs w:val="24"/>
        </w:rPr>
        <w:t xml:space="preserve"> </w:t>
      </w:r>
      <w:r w:rsidR="00951927" w:rsidRPr="00530CFF">
        <w:rPr>
          <w:rFonts w:ascii="Arial" w:hAnsi="Arial" w:cs="Arial"/>
          <w:sz w:val="24"/>
          <w:szCs w:val="24"/>
        </w:rPr>
        <w:t xml:space="preserve">did indeed </w:t>
      </w:r>
      <w:r w:rsidR="00361837" w:rsidRPr="00530CFF">
        <w:rPr>
          <w:rFonts w:ascii="Arial" w:hAnsi="Arial" w:cs="Arial"/>
          <w:sz w:val="24"/>
          <w:szCs w:val="24"/>
        </w:rPr>
        <w:t>decreas</w:t>
      </w:r>
      <w:r w:rsidR="00951927" w:rsidRPr="00530CFF">
        <w:rPr>
          <w:rFonts w:ascii="Arial" w:hAnsi="Arial" w:cs="Arial"/>
          <w:sz w:val="24"/>
          <w:szCs w:val="24"/>
        </w:rPr>
        <w:t>e the risk of</w:t>
      </w:r>
      <w:r w:rsidR="00361837" w:rsidRPr="00530CFF">
        <w:rPr>
          <w:rFonts w:ascii="Arial" w:hAnsi="Arial" w:cs="Arial"/>
          <w:sz w:val="24"/>
          <w:szCs w:val="24"/>
        </w:rPr>
        <w:t xml:space="preserve"> financial exploitation of live-in caregivers</w:t>
      </w:r>
      <w:r w:rsidR="00C3785F" w:rsidRPr="00530CFF">
        <w:rPr>
          <w:rFonts w:ascii="Arial" w:hAnsi="Arial" w:cs="Arial"/>
          <w:sz w:val="24"/>
          <w:szCs w:val="24"/>
        </w:rPr>
        <w:t xml:space="preserve"> (Salami</w:t>
      </w:r>
      <w:r w:rsidR="00131B06">
        <w:rPr>
          <w:rFonts w:ascii="Arial" w:hAnsi="Arial" w:cs="Arial"/>
          <w:sz w:val="24"/>
          <w:szCs w:val="24"/>
        </w:rPr>
        <w:t>,</w:t>
      </w:r>
      <w:r w:rsidR="00C3785F" w:rsidRPr="00C22B10">
        <w:rPr>
          <w:rFonts w:ascii="Arial" w:hAnsi="Arial" w:cs="Arial"/>
          <w:sz w:val="24"/>
          <w:szCs w:val="24"/>
        </w:rPr>
        <w:t xml:space="preserve"> 2014)</w:t>
      </w:r>
      <w:r w:rsidR="00951927" w:rsidRPr="00C22B10">
        <w:rPr>
          <w:rFonts w:ascii="Arial" w:hAnsi="Arial" w:cs="Arial"/>
          <w:sz w:val="24"/>
          <w:szCs w:val="24"/>
        </w:rPr>
        <w:t>. However</w:t>
      </w:r>
      <w:r w:rsidR="00C42752" w:rsidRPr="00C22B10">
        <w:rPr>
          <w:rFonts w:ascii="Arial" w:hAnsi="Arial" w:cs="Arial"/>
          <w:sz w:val="24"/>
          <w:szCs w:val="24"/>
        </w:rPr>
        <w:t>,</w:t>
      </w:r>
      <w:r w:rsidR="00951927" w:rsidRPr="00C22B10">
        <w:rPr>
          <w:rFonts w:ascii="Arial" w:hAnsi="Arial" w:cs="Arial"/>
          <w:sz w:val="24"/>
          <w:szCs w:val="24"/>
        </w:rPr>
        <w:t xml:space="preserve"> it</w:t>
      </w:r>
      <w:r w:rsidR="00361837" w:rsidRPr="00C22B10">
        <w:rPr>
          <w:rFonts w:ascii="Arial" w:hAnsi="Arial" w:cs="Arial"/>
          <w:sz w:val="24"/>
          <w:szCs w:val="24"/>
        </w:rPr>
        <w:t xml:space="preserve"> has also meant a higher financial burden for employers in Canada without guarantee that the live-in caregiver will remain employed for a significant period of time with the employer</w:t>
      </w:r>
      <w:r w:rsidR="00951927" w:rsidRPr="00C22B10">
        <w:rPr>
          <w:rFonts w:ascii="Arial" w:hAnsi="Arial" w:cs="Arial"/>
          <w:sz w:val="24"/>
          <w:szCs w:val="24"/>
        </w:rPr>
        <w:t xml:space="preserve">, which has affected the </w:t>
      </w:r>
      <w:r w:rsidR="00951927" w:rsidRPr="00C22B10">
        <w:rPr>
          <w:rFonts w:ascii="Arial" w:hAnsi="Arial" w:cs="Arial"/>
          <w:sz w:val="24"/>
          <w:szCs w:val="24"/>
        </w:rPr>
        <w:lastRenderedPageBreak/>
        <w:t>number of positions available</w:t>
      </w:r>
      <w:r w:rsidR="00291005" w:rsidRPr="00C22B10">
        <w:rPr>
          <w:rFonts w:ascii="Arial" w:hAnsi="Arial" w:cs="Arial"/>
          <w:sz w:val="24"/>
          <w:szCs w:val="24"/>
        </w:rPr>
        <w:t>.</w:t>
      </w:r>
      <w:r w:rsidR="004A64C3" w:rsidRPr="00C22B10">
        <w:rPr>
          <w:rFonts w:ascii="Arial" w:hAnsi="Arial" w:cs="Arial"/>
          <w:sz w:val="24"/>
          <w:szCs w:val="24"/>
        </w:rPr>
        <w:t xml:space="preserve"> </w:t>
      </w:r>
      <w:r w:rsidR="003C7B94" w:rsidRPr="00C22B10">
        <w:rPr>
          <w:rFonts w:ascii="Arial" w:hAnsi="Arial" w:cs="Arial"/>
          <w:sz w:val="24"/>
          <w:szCs w:val="24"/>
        </w:rPr>
        <w:t xml:space="preserve">Thus, new policy problems can emerge from solving one policy issue.  </w:t>
      </w:r>
    </w:p>
    <w:p w14:paraId="06F433B7" w14:textId="77777777" w:rsidR="00B9163C" w:rsidRPr="00072DDF" w:rsidRDefault="00B9163C" w:rsidP="001A2047">
      <w:pPr>
        <w:spacing w:after="0" w:line="480" w:lineRule="auto"/>
        <w:jc w:val="center"/>
        <w:outlineLvl w:val="0"/>
        <w:rPr>
          <w:rFonts w:ascii="Arial" w:eastAsia="Times New Roman" w:hAnsi="Arial" w:cs="Arial"/>
          <w:b/>
          <w:sz w:val="24"/>
          <w:szCs w:val="24"/>
          <w:lang w:val="en-US"/>
        </w:rPr>
      </w:pPr>
      <w:r w:rsidRPr="00072DDF">
        <w:rPr>
          <w:rFonts w:ascii="Arial" w:eastAsia="Times New Roman" w:hAnsi="Arial" w:cs="Arial"/>
          <w:b/>
          <w:sz w:val="24"/>
          <w:szCs w:val="24"/>
          <w:highlight w:val="yellow"/>
          <w:lang w:val="en-US"/>
        </w:rPr>
        <w:t>Implications and Conclusion</w:t>
      </w:r>
    </w:p>
    <w:p w14:paraId="54653751" w14:textId="5220E95F" w:rsidR="00C27512" w:rsidRDefault="00C27512" w:rsidP="00C27512">
      <w:pPr>
        <w:spacing w:after="0" w:line="480" w:lineRule="auto"/>
        <w:rPr>
          <w:rFonts w:ascii="Arial" w:eastAsia="Times New Roman" w:hAnsi="Arial" w:cs="Arial"/>
          <w:sz w:val="24"/>
          <w:szCs w:val="24"/>
          <w:lang w:val="en-US"/>
        </w:rPr>
      </w:pPr>
      <w:r>
        <w:rPr>
          <w:rFonts w:ascii="Arial" w:eastAsia="Times New Roman" w:hAnsi="Arial" w:cs="Arial"/>
          <w:sz w:val="24"/>
          <w:szCs w:val="24"/>
          <w:lang w:val="en-US"/>
        </w:rPr>
        <w:tab/>
      </w:r>
      <w:r w:rsidRPr="008F586F">
        <w:rPr>
          <w:rFonts w:ascii="Arial" w:eastAsia="Times New Roman" w:hAnsi="Arial" w:cs="Arial"/>
          <w:sz w:val="24"/>
          <w:szCs w:val="24"/>
          <w:highlight w:val="yellow"/>
          <w:lang w:val="en-US"/>
        </w:rPr>
        <w:t>The discussion above provides several useful research and policy implications.  Further research is needed on the downward occupational mobility of internationally educated nurses in Canada. Specifically, there is a need for research to shed light on the occupational trajectory and employment outcome</w:t>
      </w:r>
      <w:r w:rsidR="008F586F" w:rsidRPr="008F586F">
        <w:rPr>
          <w:rFonts w:ascii="Arial" w:eastAsia="Times New Roman" w:hAnsi="Arial" w:cs="Arial"/>
          <w:sz w:val="24"/>
          <w:szCs w:val="24"/>
          <w:highlight w:val="yellow"/>
          <w:lang w:val="en-US"/>
        </w:rPr>
        <w:t>s</w:t>
      </w:r>
      <w:r w:rsidRPr="008F586F">
        <w:rPr>
          <w:rFonts w:ascii="Arial" w:eastAsia="Times New Roman" w:hAnsi="Arial" w:cs="Arial"/>
          <w:sz w:val="24"/>
          <w:szCs w:val="24"/>
          <w:highlight w:val="yellow"/>
          <w:lang w:val="en-US"/>
        </w:rPr>
        <w:t xml:space="preserve"> of nurses who migrate through the newly created Canada Caregiver Program as well as its precursor, the Live-in Caregiver Program. Comparative analysis on the employment </w:t>
      </w:r>
      <w:r w:rsidR="008F586F">
        <w:rPr>
          <w:rFonts w:ascii="Arial" w:eastAsia="Times New Roman" w:hAnsi="Arial" w:cs="Arial"/>
          <w:sz w:val="24"/>
          <w:szCs w:val="24"/>
          <w:highlight w:val="yellow"/>
          <w:lang w:val="en-US"/>
        </w:rPr>
        <w:t xml:space="preserve">outcomes from this two programs, while considering the changing nursing regulatory policy landscape, </w:t>
      </w:r>
      <w:r w:rsidRPr="008F586F">
        <w:rPr>
          <w:rFonts w:ascii="Arial" w:eastAsia="Times New Roman" w:hAnsi="Arial" w:cs="Arial"/>
          <w:sz w:val="24"/>
          <w:szCs w:val="24"/>
          <w:highlight w:val="yellow"/>
          <w:lang w:val="en-US"/>
        </w:rPr>
        <w:t xml:space="preserve">will provide useful insight into the influence of immigration policy on the integration of internationally educated nurses in Canada. Furthermore, while social scientists have discussed the experience of live-in caregivers, there is limited literature by health human resource researchers on the </w:t>
      </w:r>
      <w:r w:rsidR="008F586F" w:rsidRPr="008F586F">
        <w:rPr>
          <w:rFonts w:ascii="Arial" w:eastAsia="Times New Roman" w:hAnsi="Arial" w:cs="Arial"/>
          <w:sz w:val="24"/>
          <w:szCs w:val="24"/>
          <w:highlight w:val="yellow"/>
          <w:lang w:val="en-US"/>
        </w:rPr>
        <w:t>implicatio</w:t>
      </w:r>
      <w:r w:rsidRPr="008F586F">
        <w:rPr>
          <w:rFonts w:ascii="Arial" w:eastAsia="Times New Roman" w:hAnsi="Arial" w:cs="Arial"/>
          <w:sz w:val="24"/>
          <w:szCs w:val="24"/>
          <w:highlight w:val="yellow"/>
          <w:lang w:val="en-US"/>
        </w:rPr>
        <w:t>ns of the Live-in Caregiver Program or the Canada Caregiver Program</w:t>
      </w:r>
      <w:r w:rsidR="008F586F" w:rsidRPr="008F586F">
        <w:rPr>
          <w:rFonts w:ascii="Arial" w:eastAsia="Times New Roman" w:hAnsi="Arial" w:cs="Arial"/>
          <w:sz w:val="24"/>
          <w:szCs w:val="24"/>
          <w:highlight w:val="yellow"/>
          <w:lang w:val="en-US"/>
        </w:rPr>
        <w:t xml:space="preserve"> on the homecare workforce in Canada.  This is especially important at this time given that there is a stream within the Canada Caregiver Program that is created specifically for individuals with high medical needs.</w:t>
      </w:r>
      <w:r w:rsidR="008F586F">
        <w:rPr>
          <w:rFonts w:ascii="Arial" w:eastAsia="Times New Roman" w:hAnsi="Arial" w:cs="Arial"/>
          <w:sz w:val="24"/>
          <w:szCs w:val="24"/>
          <w:lang w:val="en-US"/>
        </w:rPr>
        <w:t xml:space="preserve">  </w:t>
      </w:r>
    </w:p>
    <w:p w14:paraId="6170AAB3" w14:textId="149F7182" w:rsidR="005E430A" w:rsidRPr="00C22B10" w:rsidRDefault="00813466" w:rsidP="001A2047">
      <w:pPr>
        <w:spacing w:after="0" w:line="480" w:lineRule="auto"/>
        <w:ind w:firstLine="720"/>
        <w:rPr>
          <w:rFonts w:ascii="Arial" w:hAnsi="Arial" w:cs="Arial"/>
          <w:sz w:val="24"/>
          <w:szCs w:val="24"/>
        </w:rPr>
      </w:pPr>
      <w:r w:rsidRPr="00C22B10">
        <w:rPr>
          <w:rFonts w:ascii="Arial" w:eastAsia="Times New Roman" w:hAnsi="Arial" w:cs="Arial"/>
          <w:sz w:val="24"/>
          <w:szCs w:val="24"/>
          <w:lang w:val="en-US"/>
        </w:rPr>
        <w:t>There is a n</w:t>
      </w:r>
      <w:r w:rsidR="00B20BA8" w:rsidRPr="00C22B10">
        <w:rPr>
          <w:rFonts w:ascii="Arial" w:eastAsia="Times New Roman" w:hAnsi="Arial" w:cs="Arial"/>
          <w:sz w:val="24"/>
          <w:szCs w:val="24"/>
          <w:lang w:val="en-US"/>
        </w:rPr>
        <w:t>eed to bridge policy gaps and address the shortcomings of the Caregiver Program to leverage the integration of internationally educated nurses in Canada</w:t>
      </w:r>
      <w:r w:rsidR="00695B8C" w:rsidRPr="00C22B10">
        <w:rPr>
          <w:rFonts w:ascii="Arial" w:eastAsia="Times New Roman" w:hAnsi="Arial" w:cs="Arial"/>
          <w:sz w:val="24"/>
          <w:szCs w:val="24"/>
          <w:lang w:val="en-US"/>
        </w:rPr>
        <w:t xml:space="preserve"> who migrate through this program</w:t>
      </w:r>
      <w:r w:rsidR="009C2A47" w:rsidRPr="00C22B10">
        <w:rPr>
          <w:rFonts w:ascii="Arial" w:eastAsia="Times New Roman" w:hAnsi="Arial" w:cs="Arial"/>
          <w:sz w:val="24"/>
          <w:szCs w:val="24"/>
          <w:lang w:val="en-US"/>
        </w:rPr>
        <w:t xml:space="preserve">. </w:t>
      </w:r>
      <w:r w:rsidR="00361837" w:rsidRPr="00C22B10">
        <w:rPr>
          <w:rFonts w:ascii="Arial" w:hAnsi="Arial" w:cs="Arial"/>
          <w:sz w:val="24"/>
          <w:szCs w:val="24"/>
        </w:rPr>
        <w:t>The need to examine the links between immigration and health human resource</w:t>
      </w:r>
      <w:r w:rsidR="00226CAB" w:rsidRPr="00C22B10">
        <w:rPr>
          <w:rFonts w:ascii="Arial" w:hAnsi="Arial" w:cs="Arial"/>
          <w:sz w:val="24"/>
          <w:szCs w:val="24"/>
        </w:rPr>
        <w:t>s</w:t>
      </w:r>
      <w:r w:rsidR="00361837" w:rsidRPr="00C22B10">
        <w:rPr>
          <w:rFonts w:ascii="Arial" w:hAnsi="Arial" w:cs="Arial"/>
          <w:sz w:val="24"/>
          <w:szCs w:val="24"/>
        </w:rPr>
        <w:t xml:space="preserve"> policy is especially important considering increasing globalization and migration</w:t>
      </w:r>
      <w:r w:rsidR="009C2A47" w:rsidRPr="00C22B10">
        <w:rPr>
          <w:rFonts w:ascii="Arial" w:hAnsi="Arial" w:cs="Arial"/>
          <w:sz w:val="24"/>
          <w:szCs w:val="24"/>
        </w:rPr>
        <w:t xml:space="preserve">. </w:t>
      </w:r>
      <w:r w:rsidR="00361837" w:rsidRPr="00C22B10">
        <w:rPr>
          <w:rFonts w:ascii="Arial" w:hAnsi="Arial" w:cs="Arial"/>
          <w:sz w:val="24"/>
          <w:szCs w:val="24"/>
        </w:rPr>
        <w:t>The issue of loss of global health human resources due to challenges in integration has been well discussed in the literature</w:t>
      </w:r>
      <w:r w:rsidR="00F2750F" w:rsidRPr="00C22B10">
        <w:rPr>
          <w:rFonts w:ascii="Arial" w:hAnsi="Arial" w:cs="Arial"/>
          <w:sz w:val="24"/>
          <w:szCs w:val="24"/>
        </w:rPr>
        <w:t xml:space="preserve"> </w:t>
      </w:r>
      <w:r w:rsidR="00F2750F" w:rsidRPr="00C22B10">
        <w:rPr>
          <w:rFonts w:ascii="Arial" w:hAnsi="Arial" w:cs="Arial"/>
          <w:sz w:val="24"/>
          <w:szCs w:val="24"/>
        </w:rPr>
        <w:lastRenderedPageBreak/>
        <w:t xml:space="preserve">(Blythe, Baumann, </w:t>
      </w:r>
      <w:proofErr w:type="spellStart"/>
      <w:r w:rsidR="00F2750F" w:rsidRPr="00C22B10">
        <w:rPr>
          <w:rFonts w:ascii="Arial" w:hAnsi="Arial" w:cs="Arial"/>
          <w:sz w:val="24"/>
          <w:szCs w:val="24"/>
        </w:rPr>
        <w:t>Rheaume</w:t>
      </w:r>
      <w:proofErr w:type="spellEnd"/>
      <w:r w:rsidR="00075C6E" w:rsidRPr="00C22B10">
        <w:rPr>
          <w:rFonts w:ascii="Arial" w:hAnsi="Arial" w:cs="Arial"/>
          <w:sz w:val="24"/>
          <w:szCs w:val="24"/>
        </w:rPr>
        <w:t xml:space="preserve"> </w:t>
      </w:r>
      <w:r w:rsidR="00131B06">
        <w:rPr>
          <w:rFonts w:ascii="Arial" w:hAnsi="Arial" w:cs="Arial"/>
          <w:sz w:val="24"/>
          <w:szCs w:val="24"/>
        </w:rPr>
        <w:t xml:space="preserve">&amp; </w:t>
      </w:r>
      <w:r w:rsidR="00075C6E" w:rsidRPr="00C22B10">
        <w:rPr>
          <w:rFonts w:ascii="Arial" w:hAnsi="Arial" w:cs="Arial"/>
          <w:sz w:val="24"/>
          <w:szCs w:val="24"/>
        </w:rPr>
        <w:t>McIntosh</w:t>
      </w:r>
      <w:r w:rsidR="00131B06">
        <w:rPr>
          <w:rFonts w:ascii="Arial" w:hAnsi="Arial" w:cs="Arial"/>
          <w:sz w:val="24"/>
          <w:szCs w:val="24"/>
        </w:rPr>
        <w:t>,</w:t>
      </w:r>
      <w:r w:rsidR="00F2750F" w:rsidRPr="00C22B10">
        <w:rPr>
          <w:rFonts w:ascii="Arial" w:hAnsi="Arial" w:cs="Arial"/>
          <w:sz w:val="24"/>
          <w:szCs w:val="24"/>
        </w:rPr>
        <w:t xml:space="preserve"> 2009)</w:t>
      </w:r>
      <w:r w:rsidR="009C2A47" w:rsidRPr="00C22B10">
        <w:rPr>
          <w:rFonts w:ascii="Arial" w:hAnsi="Arial" w:cs="Arial"/>
          <w:sz w:val="24"/>
          <w:szCs w:val="24"/>
        </w:rPr>
        <w:t xml:space="preserve">. </w:t>
      </w:r>
      <w:r w:rsidR="00361837" w:rsidRPr="00C22B10">
        <w:rPr>
          <w:rFonts w:ascii="Arial" w:hAnsi="Arial" w:cs="Arial"/>
          <w:sz w:val="24"/>
          <w:szCs w:val="24"/>
        </w:rPr>
        <w:t xml:space="preserve">Of particular </w:t>
      </w:r>
      <w:r w:rsidR="00673504" w:rsidRPr="00C22B10">
        <w:rPr>
          <w:rFonts w:ascii="Arial" w:hAnsi="Arial" w:cs="Arial"/>
          <w:sz w:val="24"/>
          <w:szCs w:val="24"/>
        </w:rPr>
        <w:t xml:space="preserve">importance is the </w:t>
      </w:r>
      <w:r w:rsidR="00361837" w:rsidRPr="00C22B10">
        <w:rPr>
          <w:rFonts w:ascii="Arial" w:hAnsi="Arial" w:cs="Arial"/>
          <w:sz w:val="24"/>
          <w:szCs w:val="24"/>
        </w:rPr>
        <w:t xml:space="preserve">influence </w:t>
      </w:r>
      <w:r w:rsidR="00673504" w:rsidRPr="00C22B10">
        <w:rPr>
          <w:rFonts w:ascii="Arial" w:hAnsi="Arial" w:cs="Arial"/>
          <w:sz w:val="24"/>
          <w:szCs w:val="24"/>
        </w:rPr>
        <w:t>of migration</w:t>
      </w:r>
      <w:r w:rsidR="00361837" w:rsidRPr="00C22B10">
        <w:rPr>
          <w:rFonts w:ascii="Arial" w:hAnsi="Arial" w:cs="Arial"/>
          <w:sz w:val="24"/>
          <w:szCs w:val="24"/>
        </w:rPr>
        <w:t xml:space="preserve"> routes </w:t>
      </w:r>
      <w:r w:rsidR="00673504" w:rsidRPr="00C22B10">
        <w:rPr>
          <w:rFonts w:ascii="Arial" w:hAnsi="Arial" w:cs="Arial"/>
          <w:sz w:val="24"/>
          <w:szCs w:val="24"/>
        </w:rPr>
        <w:t xml:space="preserve">and policies </w:t>
      </w:r>
      <w:r w:rsidR="00361837" w:rsidRPr="00C22B10">
        <w:rPr>
          <w:rFonts w:ascii="Arial" w:hAnsi="Arial" w:cs="Arial"/>
          <w:sz w:val="24"/>
          <w:szCs w:val="24"/>
        </w:rPr>
        <w:t>on the integration of th</w:t>
      </w:r>
      <w:r w:rsidR="00D1623A" w:rsidRPr="00C22B10">
        <w:rPr>
          <w:rFonts w:ascii="Arial" w:hAnsi="Arial" w:cs="Arial"/>
          <w:sz w:val="24"/>
          <w:szCs w:val="24"/>
        </w:rPr>
        <w:t>ese</w:t>
      </w:r>
      <w:r w:rsidR="00075C6E" w:rsidRPr="00C22B10">
        <w:rPr>
          <w:rFonts w:ascii="Arial" w:hAnsi="Arial" w:cs="Arial"/>
          <w:sz w:val="24"/>
          <w:szCs w:val="24"/>
        </w:rPr>
        <w:t xml:space="preserve"> health professionals (Hawkins</w:t>
      </w:r>
      <w:r w:rsidR="00131B06">
        <w:rPr>
          <w:rFonts w:ascii="Arial" w:hAnsi="Arial" w:cs="Arial"/>
          <w:sz w:val="24"/>
          <w:szCs w:val="24"/>
        </w:rPr>
        <w:t>,</w:t>
      </w:r>
      <w:r w:rsidR="00361837" w:rsidRPr="00C22B10">
        <w:rPr>
          <w:rFonts w:ascii="Arial" w:hAnsi="Arial" w:cs="Arial"/>
          <w:sz w:val="24"/>
          <w:szCs w:val="24"/>
        </w:rPr>
        <w:t xml:space="preserve"> 2013)</w:t>
      </w:r>
      <w:r w:rsidR="009C2A47" w:rsidRPr="00C22B10">
        <w:rPr>
          <w:rFonts w:ascii="Arial" w:hAnsi="Arial" w:cs="Arial"/>
          <w:sz w:val="24"/>
          <w:szCs w:val="24"/>
        </w:rPr>
        <w:t xml:space="preserve">. </w:t>
      </w:r>
    </w:p>
    <w:p w14:paraId="3A519036" w14:textId="2E311D9E" w:rsidR="0023502C" w:rsidRPr="00C22B10" w:rsidRDefault="00D14096" w:rsidP="001A2047">
      <w:pPr>
        <w:spacing w:after="0" w:line="480" w:lineRule="auto"/>
        <w:ind w:firstLine="720"/>
        <w:rPr>
          <w:rFonts w:ascii="Arial" w:hAnsi="Arial" w:cs="Arial"/>
          <w:sz w:val="24"/>
          <w:szCs w:val="24"/>
        </w:rPr>
      </w:pPr>
      <w:r w:rsidRPr="00D14096">
        <w:rPr>
          <w:rFonts w:ascii="Arial" w:hAnsi="Arial" w:cs="Arial"/>
          <w:sz w:val="24"/>
          <w:highlight w:val="yellow"/>
        </w:rPr>
        <w:t xml:space="preserve">There is also a need for Canadian nursing regulators to examine the influence of </w:t>
      </w:r>
      <w:r w:rsidR="00F7529D">
        <w:rPr>
          <w:rFonts w:ascii="Arial" w:hAnsi="Arial" w:cs="Arial"/>
          <w:sz w:val="24"/>
          <w:highlight w:val="yellow"/>
        </w:rPr>
        <w:t>regulatory p</w:t>
      </w:r>
      <w:r w:rsidRPr="00D14096">
        <w:rPr>
          <w:rFonts w:ascii="Arial" w:hAnsi="Arial" w:cs="Arial"/>
          <w:sz w:val="24"/>
          <w:highlight w:val="yellow"/>
        </w:rPr>
        <w:t xml:space="preserve">olicies </w:t>
      </w:r>
      <w:r w:rsidR="00F7529D">
        <w:rPr>
          <w:rFonts w:ascii="Arial" w:hAnsi="Arial" w:cs="Arial"/>
          <w:sz w:val="24"/>
          <w:highlight w:val="yellow"/>
        </w:rPr>
        <w:t xml:space="preserve">on </w:t>
      </w:r>
      <w:r w:rsidRPr="00D14096">
        <w:rPr>
          <w:rFonts w:ascii="Arial" w:hAnsi="Arial" w:cs="Arial"/>
          <w:sz w:val="24"/>
          <w:highlight w:val="yellow"/>
        </w:rPr>
        <w:t xml:space="preserve">the integration of </w:t>
      </w:r>
      <w:r w:rsidR="00F7529D">
        <w:rPr>
          <w:rFonts w:ascii="Arial" w:hAnsi="Arial" w:cs="Arial"/>
          <w:sz w:val="24"/>
          <w:highlight w:val="yellow"/>
        </w:rPr>
        <w:t xml:space="preserve">diverse groups of </w:t>
      </w:r>
      <w:r w:rsidRPr="00D14096">
        <w:rPr>
          <w:rFonts w:ascii="Arial" w:hAnsi="Arial" w:cs="Arial"/>
          <w:sz w:val="24"/>
          <w:highlight w:val="yellow"/>
        </w:rPr>
        <w:t>internationally educated nurs</w:t>
      </w:r>
      <w:r w:rsidRPr="00F7529D">
        <w:rPr>
          <w:rFonts w:ascii="Arial" w:hAnsi="Arial" w:cs="Arial"/>
          <w:sz w:val="24"/>
          <w:highlight w:val="yellow"/>
        </w:rPr>
        <w:t>es. Lack of consistency across Canadian province</w:t>
      </w:r>
      <w:r w:rsidR="00F7529D" w:rsidRPr="00F7529D">
        <w:rPr>
          <w:rFonts w:ascii="Arial" w:hAnsi="Arial" w:cs="Arial"/>
          <w:sz w:val="24"/>
          <w:highlight w:val="yellow"/>
        </w:rPr>
        <w:t>s</w:t>
      </w:r>
      <w:r w:rsidRPr="00F7529D">
        <w:rPr>
          <w:rFonts w:ascii="Arial" w:hAnsi="Arial" w:cs="Arial"/>
          <w:sz w:val="24"/>
          <w:highlight w:val="yellow"/>
        </w:rPr>
        <w:t xml:space="preserve"> on entry into practice requirements for internationally educated nurses, incl</w:t>
      </w:r>
      <w:r w:rsidR="00F7529D" w:rsidRPr="00F7529D">
        <w:rPr>
          <w:rFonts w:ascii="Arial" w:hAnsi="Arial" w:cs="Arial"/>
          <w:sz w:val="24"/>
          <w:highlight w:val="yellow"/>
        </w:rPr>
        <w:t>uding evidence of safe nu</w:t>
      </w:r>
      <w:r w:rsidR="00D50E47">
        <w:rPr>
          <w:rFonts w:ascii="Arial" w:hAnsi="Arial" w:cs="Arial"/>
          <w:sz w:val="24"/>
          <w:highlight w:val="yellow"/>
        </w:rPr>
        <w:t>rsing practice</w:t>
      </w:r>
      <w:r w:rsidR="00F7529D" w:rsidRPr="00F7529D">
        <w:rPr>
          <w:rFonts w:ascii="Arial" w:hAnsi="Arial" w:cs="Arial"/>
          <w:sz w:val="24"/>
          <w:highlight w:val="yellow"/>
        </w:rPr>
        <w:t>, is problematic and requires policy attention.</w:t>
      </w:r>
      <w:r>
        <w:rPr>
          <w:rFonts w:ascii="Arial" w:hAnsi="Arial" w:cs="Arial"/>
          <w:sz w:val="24"/>
        </w:rPr>
        <w:t xml:space="preserve"> </w:t>
      </w:r>
      <w:r w:rsidR="00F7529D">
        <w:rPr>
          <w:rFonts w:ascii="Arial" w:hAnsi="Arial" w:cs="Arial"/>
          <w:sz w:val="24"/>
        </w:rPr>
        <w:t>Th</w:t>
      </w:r>
      <w:r w:rsidR="00AA7DE1" w:rsidRPr="00C22B10">
        <w:rPr>
          <w:rFonts w:ascii="Arial" w:hAnsi="Arial" w:cs="Arial"/>
          <w:sz w:val="24"/>
        </w:rPr>
        <w:t xml:space="preserve">ere </w:t>
      </w:r>
      <w:r w:rsidR="005E6A7C" w:rsidRPr="00C22B10">
        <w:rPr>
          <w:rFonts w:ascii="Arial" w:hAnsi="Arial" w:cs="Arial"/>
          <w:sz w:val="24"/>
        </w:rPr>
        <w:t xml:space="preserve">is a </w:t>
      </w:r>
      <w:r w:rsidR="00AA7DE1" w:rsidRPr="00C22B10">
        <w:rPr>
          <w:rFonts w:ascii="Arial" w:hAnsi="Arial" w:cs="Arial"/>
          <w:sz w:val="24"/>
        </w:rPr>
        <w:t>need to</w:t>
      </w:r>
      <w:r w:rsidR="00F2750F" w:rsidRPr="00C22B10">
        <w:rPr>
          <w:rFonts w:ascii="Arial" w:hAnsi="Arial" w:cs="Arial"/>
          <w:sz w:val="24"/>
        </w:rPr>
        <w:t xml:space="preserve"> take a closer look at the maximum length of time nurses </w:t>
      </w:r>
      <w:r w:rsidR="00A760A1" w:rsidRPr="00C22B10">
        <w:rPr>
          <w:rFonts w:ascii="Arial" w:hAnsi="Arial" w:cs="Arial"/>
          <w:sz w:val="24"/>
          <w:szCs w:val="24"/>
        </w:rPr>
        <w:t>can</w:t>
      </w:r>
      <w:r w:rsidR="00A760A1" w:rsidRPr="00C22B10">
        <w:rPr>
          <w:rFonts w:ascii="Arial" w:hAnsi="Arial" w:cs="Arial"/>
          <w:sz w:val="24"/>
        </w:rPr>
        <w:t xml:space="preserve"> </w:t>
      </w:r>
      <w:r w:rsidR="00F2750F" w:rsidRPr="00C22B10">
        <w:rPr>
          <w:rFonts w:ascii="Arial" w:hAnsi="Arial" w:cs="Arial"/>
          <w:sz w:val="24"/>
        </w:rPr>
        <w:t>be out of clinical practice</w:t>
      </w:r>
      <w:r w:rsidR="009C2A47" w:rsidRPr="00C22B10">
        <w:rPr>
          <w:rFonts w:ascii="Arial" w:hAnsi="Arial" w:cs="Arial"/>
          <w:sz w:val="24"/>
        </w:rPr>
        <w:t xml:space="preserve">. </w:t>
      </w:r>
      <w:r w:rsidR="00C3785F" w:rsidRPr="00C22B10">
        <w:rPr>
          <w:rFonts w:ascii="Arial" w:hAnsi="Arial" w:cs="Arial"/>
          <w:sz w:val="24"/>
        </w:rPr>
        <w:t xml:space="preserve">Regulatory policy </w:t>
      </w:r>
      <w:r w:rsidR="00E93CD3" w:rsidRPr="00C22B10">
        <w:rPr>
          <w:rFonts w:ascii="Arial" w:hAnsi="Arial" w:cs="Arial"/>
          <w:sz w:val="24"/>
        </w:rPr>
        <w:t>in some province</w:t>
      </w:r>
      <w:r w:rsidR="00F2750F" w:rsidRPr="00C22B10">
        <w:rPr>
          <w:rFonts w:ascii="Arial" w:hAnsi="Arial" w:cs="Arial"/>
          <w:sz w:val="24"/>
        </w:rPr>
        <w:t xml:space="preserve"> that decreased this length of time from </w:t>
      </w:r>
      <w:r w:rsidR="005618A4" w:rsidRPr="00C22B10">
        <w:rPr>
          <w:rFonts w:ascii="Arial" w:hAnsi="Arial" w:cs="Arial"/>
          <w:sz w:val="24"/>
        </w:rPr>
        <w:t>five to three years</w:t>
      </w:r>
      <w:r w:rsidR="00951927" w:rsidRPr="00C22B10">
        <w:rPr>
          <w:rFonts w:ascii="Arial" w:hAnsi="Arial" w:cs="Arial"/>
          <w:sz w:val="24"/>
        </w:rPr>
        <w:t xml:space="preserve"> are likely to severely impact</w:t>
      </w:r>
      <w:r w:rsidR="00F2750F" w:rsidRPr="00C22B10">
        <w:rPr>
          <w:rFonts w:ascii="Arial" w:hAnsi="Arial" w:cs="Arial"/>
          <w:sz w:val="24"/>
        </w:rPr>
        <w:t xml:space="preserve"> the integration of </w:t>
      </w:r>
      <w:r w:rsidR="00606361" w:rsidRPr="00C22B10">
        <w:rPr>
          <w:rFonts w:ascii="Arial" w:hAnsi="Arial" w:cs="Arial"/>
          <w:sz w:val="24"/>
        </w:rPr>
        <w:t xml:space="preserve">those who migrated </w:t>
      </w:r>
      <w:r w:rsidR="00606361" w:rsidRPr="00530CFF">
        <w:rPr>
          <w:rFonts w:ascii="Arial" w:hAnsi="Arial" w:cs="Arial"/>
          <w:sz w:val="24"/>
        </w:rPr>
        <w:t>as live-in caregivers</w:t>
      </w:r>
      <w:r w:rsidR="00FB7D94" w:rsidRPr="00530CFF">
        <w:rPr>
          <w:rFonts w:ascii="Arial" w:hAnsi="Arial" w:cs="Arial"/>
          <w:sz w:val="24"/>
        </w:rPr>
        <w:t>,</w:t>
      </w:r>
      <w:r w:rsidR="00606361" w:rsidRPr="00530CFF">
        <w:rPr>
          <w:rFonts w:ascii="Arial" w:hAnsi="Arial" w:cs="Arial"/>
          <w:sz w:val="24"/>
        </w:rPr>
        <w:t xml:space="preserve"> </w:t>
      </w:r>
      <w:r w:rsidR="00FB7D94" w:rsidRPr="00530CFF">
        <w:rPr>
          <w:rFonts w:ascii="Arial" w:hAnsi="Arial" w:cs="Arial"/>
          <w:sz w:val="24"/>
        </w:rPr>
        <w:t xml:space="preserve">especially given that </w:t>
      </w:r>
      <w:r w:rsidR="00F2750F" w:rsidRPr="00530CFF">
        <w:rPr>
          <w:rFonts w:ascii="Arial" w:hAnsi="Arial" w:cs="Arial"/>
          <w:sz w:val="24"/>
        </w:rPr>
        <w:t xml:space="preserve">it </w:t>
      </w:r>
      <w:r w:rsidR="004A64C3" w:rsidRPr="00530CFF">
        <w:rPr>
          <w:rFonts w:ascii="Arial" w:hAnsi="Arial" w:cs="Arial"/>
          <w:sz w:val="24"/>
        </w:rPr>
        <w:t xml:space="preserve">takes </w:t>
      </w:r>
      <w:r w:rsidR="00F2750F" w:rsidRPr="00530CFF">
        <w:rPr>
          <w:rFonts w:ascii="Arial" w:hAnsi="Arial" w:cs="Arial"/>
          <w:sz w:val="24"/>
        </w:rPr>
        <w:t>three to seven years</w:t>
      </w:r>
      <w:r w:rsidR="00FB7D94" w:rsidRPr="00530CFF">
        <w:rPr>
          <w:rFonts w:ascii="Arial" w:hAnsi="Arial" w:cs="Arial"/>
          <w:sz w:val="24"/>
        </w:rPr>
        <w:t xml:space="preserve"> for </w:t>
      </w:r>
      <w:r w:rsidR="00FE6C92" w:rsidRPr="00530CFF">
        <w:rPr>
          <w:rFonts w:ascii="Arial" w:hAnsi="Arial" w:cs="Arial"/>
          <w:sz w:val="24"/>
        </w:rPr>
        <w:t xml:space="preserve">internationally educated </w:t>
      </w:r>
      <w:r w:rsidR="00FB7D94" w:rsidRPr="00530CFF">
        <w:rPr>
          <w:rFonts w:ascii="Arial" w:hAnsi="Arial" w:cs="Arial"/>
          <w:sz w:val="24"/>
        </w:rPr>
        <w:t>nurses</w:t>
      </w:r>
      <w:r w:rsidR="00F2750F" w:rsidRPr="00530CFF">
        <w:rPr>
          <w:rFonts w:ascii="Arial" w:hAnsi="Arial" w:cs="Arial"/>
          <w:sz w:val="24"/>
        </w:rPr>
        <w:t xml:space="preserve"> </w:t>
      </w:r>
      <w:r w:rsidR="00951927" w:rsidRPr="00530CFF">
        <w:rPr>
          <w:rFonts w:ascii="Arial" w:hAnsi="Arial" w:cs="Arial"/>
          <w:sz w:val="24"/>
        </w:rPr>
        <w:t xml:space="preserve">to become eligible for nursing practice </w:t>
      </w:r>
      <w:r w:rsidR="00F2750F" w:rsidRPr="00530CFF">
        <w:rPr>
          <w:rFonts w:ascii="Arial" w:hAnsi="Arial" w:cs="Arial"/>
          <w:sz w:val="24"/>
        </w:rPr>
        <w:t>after arriving in Canada</w:t>
      </w:r>
      <w:r w:rsidR="00E93CD3" w:rsidRPr="00530CFF">
        <w:rPr>
          <w:rFonts w:ascii="Arial" w:hAnsi="Arial" w:cs="Arial"/>
          <w:sz w:val="24"/>
        </w:rPr>
        <w:t xml:space="preserve"> (Salami,</w:t>
      </w:r>
      <w:r w:rsidR="00131B06" w:rsidRPr="00530CFF">
        <w:rPr>
          <w:rFonts w:ascii="Arial" w:hAnsi="Arial" w:cs="Arial"/>
          <w:sz w:val="24"/>
        </w:rPr>
        <w:t>,</w:t>
      </w:r>
      <w:r w:rsidR="00E93CD3" w:rsidRPr="00530CFF">
        <w:rPr>
          <w:rFonts w:ascii="Arial" w:hAnsi="Arial" w:cs="Arial"/>
          <w:sz w:val="24"/>
        </w:rPr>
        <w:t xml:space="preserve"> 2014</w:t>
      </w:r>
      <w:r w:rsidR="00E93CD3" w:rsidRPr="00C22B10">
        <w:rPr>
          <w:rFonts w:ascii="Arial" w:hAnsi="Arial" w:cs="Arial"/>
          <w:sz w:val="24"/>
        </w:rPr>
        <w:t>)</w:t>
      </w:r>
      <w:r w:rsidR="009C2A47" w:rsidRPr="00C22B10">
        <w:rPr>
          <w:rFonts w:ascii="Arial" w:hAnsi="Arial" w:cs="Arial"/>
          <w:sz w:val="24"/>
        </w:rPr>
        <w:t>.</w:t>
      </w:r>
      <w:r w:rsidR="009C2A47" w:rsidRPr="00C22B10">
        <w:rPr>
          <w:rFonts w:ascii="Arial" w:hAnsi="Arial" w:cs="Arial"/>
          <w:sz w:val="24"/>
          <w:szCs w:val="24"/>
        </w:rPr>
        <w:t xml:space="preserve"> </w:t>
      </w:r>
      <w:r w:rsidR="00B20BA8" w:rsidRPr="00C22B10">
        <w:rPr>
          <w:rFonts w:ascii="Arial" w:hAnsi="Arial" w:cs="Arial"/>
          <w:sz w:val="24"/>
          <w:szCs w:val="24"/>
        </w:rPr>
        <w:t>Stone (1988) argue</w:t>
      </w:r>
      <w:r w:rsidR="00F77557" w:rsidRPr="00C22B10">
        <w:rPr>
          <w:rFonts w:ascii="Arial" w:hAnsi="Arial" w:cs="Arial"/>
          <w:sz w:val="24"/>
          <w:szCs w:val="24"/>
        </w:rPr>
        <w:t>s</w:t>
      </w:r>
      <w:r w:rsidR="00F52258" w:rsidRPr="00C22B10">
        <w:rPr>
          <w:rFonts w:ascii="Arial" w:hAnsi="Arial" w:cs="Arial"/>
          <w:sz w:val="24"/>
          <w:szCs w:val="24"/>
        </w:rPr>
        <w:t xml:space="preserve"> that </w:t>
      </w:r>
      <w:r w:rsidR="00B20BA8" w:rsidRPr="00C22B10">
        <w:rPr>
          <w:rFonts w:ascii="Arial" w:hAnsi="Arial" w:cs="Arial"/>
          <w:sz w:val="24"/>
          <w:szCs w:val="24"/>
        </w:rPr>
        <w:t xml:space="preserve">policy makers (including nursing policy makers in Canada) must struggle between ideas of equity </w:t>
      </w:r>
      <w:r w:rsidR="00B40061" w:rsidRPr="00C22B10">
        <w:rPr>
          <w:rFonts w:ascii="Arial" w:hAnsi="Arial" w:cs="Arial"/>
          <w:sz w:val="24"/>
          <w:szCs w:val="24"/>
        </w:rPr>
        <w:t>(</w:t>
      </w:r>
      <w:r w:rsidR="00B20BA8" w:rsidRPr="00C22B10">
        <w:rPr>
          <w:rFonts w:ascii="Arial" w:hAnsi="Arial" w:cs="Arial"/>
          <w:sz w:val="24"/>
          <w:szCs w:val="24"/>
        </w:rPr>
        <w:t>in access to the profession</w:t>
      </w:r>
      <w:r w:rsidR="00B40061" w:rsidRPr="00C22B10">
        <w:rPr>
          <w:rFonts w:ascii="Arial" w:hAnsi="Arial" w:cs="Arial"/>
          <w:sz w:val="24"/>
          <w:szCs w:val="24"/>
        </w:rPr>
        <w:t>)</w:t>
      </w:r>
      <w:r w:rsidR="00B20BA8" w:rsidRPr="00C22B10">
        <w:rPr>
          <w:rFonts w:ascii="Arial" w:hAnsi="Arial" w:cs="Arial"/>
          <w:sz w:val="24"/>
          <w:szCs w:val="24"/>
        </w:rPr>
        <w:t xml:space="preserve"> and the ideas of security and safety </w:t>
      </w:r>
      <w:r w:rsidR="00B40061" w:rsidRPr="00C22B10">
        <w:rPr>
          <w:rFonts w:ascii="Arial" w:hAnsi="Arial" w:cs="Arial"/>
          <w:sz w:val="24"/>
          <w:szCs w:val="24"/>
        </w:rPr>
        <w:t>(</w:t>
      </w:r>
      <w:r w:rsidR="00B20BA8" w:rsidRPr="00C22B10">
        <w:rPr>
          <w:rFonts w:ascii="Arial" w:hAnsi="Arial" w:cs="Arial"/>
          <w:sz w:val="24"/>
          <w:szCs w:val="24"/>
        </w:rPr>
        <w:t xml:space="preserve">of </w:t>
      </w:r>
      <w:r w:rsidR="00B40061" w:rsidRPr="00C22B10">
        <w:rPr>
          <w:rFonts w:ascii="Arial" w:hAnsi="Arial" w:cs="Arial"/>
          <w:sz w:val="24"/>
          <w:szCs w:val="24"/>
        </w:rPr>
        <w:t>health services)</w:t>
      </w:r>
      <w:r w:rsidR="009C2A47" w:rsidRPr="00C22B10">
        <w:rPr>
          <w:rFonts w:ascii="Arial" w:hAnsi="Arial" w:cs="Arial"/>
          <w:sz w:val="24"/>
          <w:szCs w:val="24"/>
        </w:rPr>
        <w:t>.</w:t>
      </w:r>
      <w:r w:rsidR="00813466" w:rsidRPr="00C22B10">
        <w:rPr>
          <w:rFonts w:ascii="Arial" w:hAnsi="Arial" w:cs="Arial"/>
          <w:sz w:val="24"/>
          <w:szCs w:val="24"/>
        </w:rPr>
        <w:t xml:space="preserve"> </w:t>
      </w:r>
      <w:r w:rsidR="00B40061" w:rsidRPr="00C22B10">
        <w:rPr>
          <w:rFonts w:ascii="Arial" w:hAnsi="Arial" w:cs="Arial"/>
          <w:sz w:val="24"/>
          <w:szCs w:val="24"/>
        </w:rPr>
        <w:t>This remains a complex terrain to balance without sufficient research evidence of safety in internationally educated nurse’s clinical practice</w:t>
      </w:r>
      <w:r w:rsidR="009C2A47" w:rsidRPr="00C22B10">
        <w:rPr>
          <w:rFonts w:ascii="Arial" w:hAnsi="Arial" w:cs="Arial"/>
          <w:sz w:val="24"/>
          <w:szCs w:val="24"/>
        </w:rPr>
        <w:t xml:space="preserve">. </w:t>
      </w:r>
      <w:r w:rsidR="00B40061" w:rsidRPr="00C22B10">
        <w:rPr>
          <w:rFonts w:ascii="Arial" w:hAnsi="Arial" w:cs="Arial"/>
          <w:sz w:val="24"/>
          <w:szCs w:val="24"/>
        </w:rPr>
        <w:t xml:space="preserve">Research is needed in this area to inform policy on issues of safety and </w:t>
      </w:r>
      <w:r w:rsidRPr="00D14096">
        <w:rPr>
          <w:rFonts w:ascii="Arial" w:hAnsi="Arial" w:cs="Arial"/>
          <w:sz w:val="24"/>
          <w:szCs w:val="24"/>
          <w:highlight w:val="yellow"/>
        </w:rPr>
        <w:t>the requirements related to recent nursing experience</w:t>
      </w:r>
      <w:r w:rsidR="00B40061" w:rsidRPr="00D14096">
        <w:rPr>
          <w:rFonts w:ascii="Arial" w:hAnsi="Arial" w:cs="Arial"/>
          <w:sz w:val="24"/>
          <w:szCs w:val="24"/>
          <w:highlight w:val="yellow"/>
        </w:rPr>
        <w:t>.</w:t>
      </w:r>
      <w:r w:rsidR="005618A4" w:rsidRPr="00C22B10">
        <w:rPr>
          <w:rFonts w:ascii="Arial" w:hAnsi="Arial" w:cs="Arial"/>
          <w:sz w:val="24"/>
          <w:szCs w:val="24"/>
        </w:rPr>
        <w:t xml:space="preserve"> Evidence</w:t>
      </w:r>
      <w:r w:rsidR="006B7677" w:rsidRPr="00C22B10">
        <w:rPr>
          <w:rFonts w:ascii="Arial" w:hAnsi="Arial" w:cs="Arial"/>
          <w:sz w:val="24"/>
          <w:szCs w:val="24"/>
        </w:rPr>
        <w:t>-</w:t>
      </w:r>
      <w:r w:rsidR="005618A4" w:rsidRPr="00C22B10">
        <w:rPr>
          <w:rFonts w:ascii="Arial" w:hAnsi="Arial" w:cs="Arial"/>
          <w:sz w:val="24"/>
          <w:szCs w:val="24"/>
        </w:rPr>
        <w:t>based policy making is needed to resolve the contradictions between health human resource and immigration policy in Canada.</w:t>
      </w:r>
    </w:p>
    <w:p w14:paraId="661632C5" w14:textId="44142AD1" w:rsidR="0023502C" w:rsidRPr="00072DDF" w:rsidRDefault="0059264C" w:rsidP="001A2047">
      <w:pPr>
        <w:spacing w:after="0" w:line="480" w:lineRule="auto"/>
        <w:jc w:val="center"/>
        <w:outlineLvl w:val="0"/>
        <w:rPr>
          <w:rFonts w:ascii="Arial" w:eastAsia="Times New Roman" w:hAnsi="Arial" w:cs="Arial"/>
          <w:b/>
          <w:sz w:val="24"/>
          <w:szCs w:val="24"/>
          <w:lang w:val="en-US"/>
        </w:rPr>
      </w:pPr>
      <w:r w:rsidRPr="00C22B10">
        <w:rPr>
          <w:rFonts w:ascii="Arial" w:eastAsia="Times New Roman" w:hAnsi="Arial" w:cs="Arial"/>
          <w:b/>
          <w:sz w:val="24"/>
          <w:szCs w:val="24"/>
          <w:u w:val="single"/>
          <w:lang w:val="en-US"/>
        </w:rPr>
        <w:br w:type="page"/>
      </w:r>
      <w:r w:rsidR="005872BF" w:rsidRPr="00072DDF">
        <w:rPr>
          <w:rFonts w:ascii="Arial" w:eastAsia="Times New Roman" w:hAnsi="Arial" w:cs="Arial"/>
          <w:b/>
          <w:sz w:val="24"/>
          <w:szCs w:val="24"/>
          <w:highlight w:val="yellow"/>
          <w:lang w:val="en-US"/>
        </w:rPr>
        <w:lastRenderedPageBreak/>
        <w:t>R</w:t>
      </w:r>
      <w:r w:rsidR="00072DDF" w:rsidRPr="00072DDF">
        <w:rPr>
          <w:rFonts w:ascii="Arial" w:eastAsia="Times New Roman" w:hAnsi="Arial" w:cs="Arial"/>
          <w:b/>
          <w:sz w:val="24"/>
          <w:szCs w:val="24"/>
          <w:highlight w:val="yellow"/>
          <w:lang w:val="en-US"/>
        </w:rPr>
        <w:t>eferences</w:t>
      </w:r>
    </w:p>
    <w:p w14:paraId="3E72AA2A" w14:textId="77777777" w:rsidR="00B851E3" w:rsidRDefault="00A4777D" w:rsidP="001A2047">
      <w:pPr>
        <w:spacing w:after="0" w:line="480" w:lineRule="auto"/>
        <w:rPr>
          <w:rFonts w:ascii="Arial" w:hAnsi="Arial" w:cs="Arial"/>
          <w:sz w:val="24"/>
          <w:szCs w:val="24"/>
        </w:rPr>
      </w:pPr>
      <w:r w:rsidRPr="00C22B10">
        <w:rPr>
          <w:rFonts w:ascii="Arial" w:hAnsi="Arial" w:cs="Arial"/>
          <w:sz w:val="24"/>
          <w:szCs w:val="24"/>
        </w:rPr>
        <w:t>Bauma</w:t>
      </w:r>
      <w:r w:rsidR="00B851E3">
        <w:rPr>
          <w:rFonts w:ascii="Arial" w:hAnsi="Arial" w:cs="Arial"/>
          <w:sz w:val="24"/>
          <w:szCs w:val="24"/>
        </w:rPr>
        <w:t>nn, A.,</w:t>
      </w:r>
      <w:r w:rsidR="00075C6E" w:rsidRPr="00C22B10">
        <w:rPr>
          <w:rFonts w:ascii="Arial" w:hAnsi="Arial" w:cs="Arial"/>
          <w:sz w:val="24"/>
          <w:szCs w:val="24"/>
        </w:rPr>
        <w:t xml:space="preserve"> Blythe</w:t>
      </w:r>
      <w:r w:rsidR="00B851E3">
        <w:rPr>
          <w:rFonts w:ascii="Arial" w:hAnsi="Arial" w:cs="Arial"/>
          <w:sz w:val="24"/>
          <w:szCs w:val="24"/>
        </w:rPr>
        <w:t>, J., &amp;</w:t>
      </w:r>
      <w:r w:rsidR="00075C6E" w:rsidRPr="00C22B10">
        <w:rPr>
          <w:rFonts w:ascii="Arial" w:hAnsi="Arial" w:cs="Arial"/>
          <w:sz w:val="24"/>
          <w:szCs w:val="24"/>
        </w:rPr>
        <w:t xml:space="preserve"> Ross</w:t>
      </w:r>
      <w:r w:rsidR="00B851E3">
        <w:rPr>
          <w:rFonts w:ascii="Arial" w:hAnsi="Arial" w:cs="Arial"/>
          <w:sz w:val="24"/>
          <w:szCs w:val="24"/>
        </w:rPr>
        <w:t>, D.</w:t>
      </w:r>
      <w:r w:rsidR="00075C6E" w:rsidRPr="00C22B10">
        <w:rPr>
          <w:rFonts w:ascii="Arial" w:hAnsi="Arial" w:cs="Arial"/>
          <w:sz w:val="24"/>
          <w:szCs w:val="24"/>
        </w:rPr>
        <w:t xml:space="preserve"> </w:t>
      </w:r>
      <w:r w:rsidR="00B851E3">
        <w:rPr>
          <w:rFonts w:ascii="Arial" w:hAnsi="Arial" w:cs="Arial"/>
          <w:sz w:val="24"/>
          <w:szCs w:val="24"/>
        </w:rPr>
        <w:t>(</w:t>
      </w:r>
      <w:r w:rsidR="00075C6E" w:rsidRPr="00C22B10">
        <w:rPr>
          <w:rFonts w:ascii="Arial" w:hAnsi="Arial" w:cs="Arial"/>
          <w:sz w:val="24"/>
          <w:szCs w:val="24"/>
        </w:rPr>
        <w:t>2</w:t>
      </w:r>
      <w:r w:rsidRPr="00C22B10">
        <w:rPr>
          <w:rFonts w:ascii="Arial" w:hAnsi="Arial" w:cs="Arial"/>
          <w:sz w:val="24"/>
          <w:szCs w:val="24"/>
        </w:rPr>
        <w:t>010</w:t>
      </w:r>
      <w:r w:rsidR="00B851E3">
        <w:rPr>
          <w:rFonts w:ascii="Arial" w:hAnsi="Arial" w:cs="Arial"/>
          <w:sz w:val="24"/>
          <w:szCs w:val="24"/>
        </w:rPr>
        <w:t>)</w:t>
      </w:r>
      <w:r w:rsidRPr="00C22B10">
        <w:rPr>
          <w:rFonts w:ascii="Arial" w:hAnsi="Arial" w:cs="Arial"/>
          <w:sz w:val="24"/>
          <w:szCs w:val="24"/>
        </w:rPr>
        <w:t xml:space="preserve">. Internationally </w:t>
      </w:r>
      <w:r w:rsidR="00B851E3">
        <w:rPr>
          <w:rFonts w:ascii="Arial" w:hAnsi="Arial" w:cs="Arial"/>
          <w:sz w:val="24"/>
          <w:szCs w:val="24"/>
        </w:rPr>
        <w:t>e</w:t>
      </w:r>
      <w:r w:rsidRPr="00C22B10">
        <w:rPr>
          <w:rFonts w:ascii="Arial" w:hAnsi="Arial" w:cs="Arial"/>
          <w:sz w:val="24"/>
          <w:szCs w:val="24"/>
        </w:rPr>
        <w:t xml:space="preserve">ducated </w:t>
      </w:r>
      <w:r w:rsidR="00B851E3">
        <w:rPr>
          <w:rFonts w:ascii="Arial" w:hAnsi="Arial" w:cs="Arial"/>
          <w:sz w:val="24"/>
          <w:szCs w:val="24"/>
        </w:rPr>
        <w:t>h</w:t>
      </w:r>
      <w:r w:rsidRPr="00C22B10">
        <w:rPr>
          <w:rFonts w:ascii="Arial" w:hAnsi="Arial" w:cs="Arial"/>
          <w:sz w:val="24"/>
          <w:szCs w:val="24"/>
        </w:rPr>
        <w:t xml:space="preserve">ealth </w:t>
      </w:r>
    </w:p>
    <w:p w14:paraId="7CA69085" w14:textId="21736DB5" w:rsidR="00A4777D" w:rsidRPr="00C22B10" w:rsidRDefault="00B851E3" w:rsidP="00B851E3">
      <w:pPr>
        <w:spacing w:after="0" w:line="480" w:lineRule="auto"/>
        <w:ind w:left="720"/>
        <w:rPr>
          <w:rFonts w:ascii="Arial" w:hAnsi="Arial" w:cs="Arial"/>
          <w:sz w:val="24"/>
          <w:szCs w:val="24"/>
        </w:rPr>
      </w:pPr>
      <w:proofErr w:type="gramStart"/>
      <w:r>
        <w:rPr>
          <w:rFonts w:ascii="Arial" w:hAnsi="Arial" w:cs="Arial"/>
          <w:sz w:val="24"/>
          <w:szCs w:val="24"/>
        </w:rPr>
        <w:t>p</w:t>
      </w:r>
      <w:r w:rsidR="00A4777D" w:rsidRPr="00C22B10">
        <w:rPr>
          <w:rFonts w:ascii="Arial" w:hAnsi="Arial" w:cs="Arial"/>
          <w:sz w:val="24"/>
          <w:szCs w:val="24"/>
        </w:rPr>
        <w:t>rofessionals</w:t>
      </w:r>
      <w:proofErr w:type="gramEnd"/>
      <w:r w:rsidR="00A4777D" w:rsidRPr="00C22B10">
        <w:rPr>
          <w:rFonts w:ascii="Arial" w:hAnsi="Arial" w:cs="Arial"/>
          <w:sz w:val="24"/>
          <w:szCs w:val="24"/>
        </w:rPr>
        <w:t xml:space="preserve">: Workforce </w:t>
      </w:r>
      <w:r>
        <w:rPr>
          <w:rFonts w:ascii="Arial" w:hAnsi="Arial" w:cs="Arial"/>
          <w:sz w:val="24"/>
          <w:szCs w:val="24"/>
        </w:rPr>
        <w:t>i</w:t>
      </w:r>
      <w:r w:rsidR="00A4777D" w:rsidRPr="00C22B10">
        <w:rPr>
          <w:rFonts w:ascii="Arial" w:hAnsi="Arial" w:cs="Arial"/>
          <w:sz w:val="24"/>
          <w:szCs w:val="24"/>
        </w:rPr>
        <w:t xml:space="preserve">ntegration and </w:t>
      </w:r>
      <w:r>
        <w:rPr>
          <w:rFonts w:ascii="Arial" w:hAnsi="Arial" w:cs="Arial"/>
          <w:sz w:val="24"/>
          <w:szCs w:val="24"/>
        </w:rPr>
        <w:t>r</w:t>
      </w:r>
      <w:r w:rsidR="00A4777D" w:rsidRPr="00C22B10">
        <w:rPr>
          <w:rFonts w:ascii="Arial" w:hAnsi="Arial" w:cs="Arial"/>
          <w:sz w:val="24"/>
          <w:szCs w:val="24"/>
        </w:rPr>
        <w:t xml:space="preserve">etention: The </w:t>
      </w:r>
      <w:r>
        <w:rPr>
          <w:rFonts w:ascii="Arial" w:hAnsi="Arial" w:cs="Arial"/>
          <w:sz w:val="24"/>
          <w:szCs w:val="24"/>
        </w:rPr>
        <w:t>a</w:t>
      </w:r>
      <w:r w:rsidR="00A4777D" w:rsidRPr="00C22B10">
        <w:rPr>
          <w:rFonts w:ascii="Arial" w:hAnsi="Arial" w:cs="Arial"/>
          <w:sz w:val="24"/>
          <w:szCs w:val="24"/>
        </w:rPr>
        <w:t xml:space="preserve">uthors </w:t>
      </w:r>
      <w:r>
        <w:rPr>
          <w:rFonts w:ascii="Arial" w:hAnsi="Arial" w:cs="Arial"/>
          <w:sz w:val="24"/>
          <w:szCs w:val="24"/>
        </w:rPr>
        <w:t>r</w:t>
      </w:r>
      <w:r w:rsidR="00A4777D" w:rsidRPr="00C22B10">
        <w:rPr>
          <w:rFonts w:ascii="Arial" w:hAnsi="Arial" w:cs="Arial"/>
          <w:sz w:val="24"/>
          <w:szCs w:val="24"/>
        </w:rPr>
        <w:t>espond</w:t>
      </w:r>
      <w:r w:rsidR="009C2A47" w:rsidRPr="00C22B10">
        <w:rPr>
          <w:rFonts w:ascii="Arial" w:hAnsi="Arial" w:cs="Arial"/>
          <w:sz w:val="24"/>
          <w:szCs w:val="24"/>
        </w:rPr>
        <w:t xml:space="preserve">. </w:t>
      </w:r>
      <w:proofErr w:type="spellStart"/>
      <w:r w:rsidR="00075C6E" w:rsidRPr="00C22B10">
        <w:rPr>
          <w:rFonts w:ascii="Arial" w:hAnsi="Arial" w:cs="Arial"/>
          <w:i/>
          <w:sz w:val="24"/>
          <w:szCs w:val="24"/>
        </w:rPr>
        <w:t>HealthcarePapers</w:t>
      </w:r>
      <w:proofErr w:type="spellEnd"/>
      <w:r w:rsidR="00050956">
        <w:rPr>
          <w:rFonts w:ascii="Arial" w:hAnsi="Arial" w:cs="Arial"/>
          <w:i/>
          <w:sz w:val="24"/>
          <w:szCs w:val="24"/>
        </w:rPr>
        <w:t>,</w:t>
      </w:r>
      <w:r w:rsidR="00075C6E" w:rsidRPr="00C22B10">
        <w:rPr>
          <w:rFonts w:ascii="Arial" w:hAnsi="Arial" w:cs="Arial"/>
          <w:sz w:val="24"/>
          <w:szCs w:val="24"/>
        </w:rPr>
        <w:t xml:space="preserve"> 10(2):</w:t>
      </w:r>
      <w:r w:rsidR="00A4777D" w:rsidRPr="00C22B10">
        <w:rPr>
          <w:rFonts w:ascii="Arial" w:hAnsi="Arial" w:cs="Arial"/>
          <w:sz w:val="24"/>
          <w:szCs w:val="24"/>
        </w:rPr>
        <w:t xml:space="preserve"> 51-55.</w:t>
      </w:r>
    </w:p>
    <w:p w14:paraId="08F05E18" w14:textId="77777777" w:rsidR="00B851E3" w:rsidRDefault="006E377F" w:rsidP="001A2047">
      <w:pPr>
        <w:spacing w:after="0" w:line="480" w:lineRule="auto"/>
        <w:rPr>
          <w:rFonts w:ascii="Arial" w:hAnsi="Arial" w:cs="Arial"/>
          <w:sz w:val="24"/>
          <w:szCs w:val="24"/>
          <w:lang w:val="en-US"/>
        </w:rPr>
      </w:pPr>
      <w:r w:rsidRPr="00C22B10">
        <w:rPr>
          <w:rFonts w:ascii="Arial" w:hAnsi="Arial" w:cs="Arial"/>
          <w:sz w:val="24"/>
          <w:szCs w:val="24"/>
          <w:lang w:val="en-US"/>
        </w:rPr>
        <w:t xml:space="preserve">Blythe, J., Baumann, </w:t>
      </w:r>
      <w:r w:rsidR="00B851E3">
        <w:rPr>
          <w:rFonts w:ascii="Arial" w:hAnsi="Arial" w:cs="Arial"/>
          <w:sz w:val="24"/>
          <w:szCs w:val="24"/>
          <w:lang w:val="en-US"/>
        </w:rPr>
        <w:t xml:space="preserve">A., </w:t>
      </w:r>
      <w:proofErr w:type="spellStart"/>
      <w:r w:rsidRPr="00C22B10">
        <w:rPr>
          <w:rFonts w:ascii="Arial" w:hAnsi="Arial" w:cs="Arial"/>
          <w:sz w:val="24"/>
          <w:szCs w:val="24"/>
          <w:lang w:val="en-US"/>
        </w:rPr>
        <w:t>Rheaume</w:t>
      </w:r>
      <w:proofErr w:type="spellEnd"/>
      <w:r w:rsidR="00B851E3">
        <w:rPr>
          <w:rFonts w:ascii="Arial" w:hAnsi="Arial" w:cs="Arial"/>
          <w:sz w:val="24"/>
          <w:szCs w:val="24"/>
          <w:lang w:val="en-US"/>
        </w:rPr>
        <w:t xml:space="preserve">, A., &amp; </w:t>
      </w:r>
      <w:r w:rsidR="00075C6E" w:rsidRPr="00C22B10">
        <w:rPr>
          <w:rFonts w:ascii="Arial" w:hAnsi="Arial" w:cs="Arial"/>
          <w:sz w:val="24"/>
          <w:szCs w:val="24"/>
          <w:lang w:val="en-US"/>
        </w:rPr>
        <w:t>McIntosh</w:t>
      </w:r>
      <w:r w:rsidR="00B851E3">
        <w:rPr>
          <w:rFonts w:ascii="Arial" w:hAnsi="Arial" w:cs="Arial"/>
          <w:sz w:val="24"/>
          <w:szCs w:val="24"/>
          <w:lang w:val="en-US"/>
        </w:rPr>
        <w:t>, K</w:t>
      </w:r>
      <w:r w:rsidR="00075C6E" w:rsidRPr="00C22B10">
        <w:rPr>
          <w:rFonts w:ascii="Arial" w:hAnsi="Arial" w:cs="Arial"/>
          <w:sz w:val="24"/>
          <w:szCs w:val="24"/>
          <w:lang w:val="en-US"/>
        </w:rPr>
        <w:t xml:space="preserve">. </w:t>
      </w:r>
      <w:r w:rsidR="00B851E3">
        <w:rPr>
          <w:rFonts w:ascii="Arial" w:hAnsi="Arial" w:cs="Arial"/>
          <w:sz w:val="24"/>
          <w:szCs w:val="24"/>
          <w:lang w:val="en-US"/>
        </w:rPr>
        <w:t>(</w:t>
      </w:r>
      <w:r w:rsidRPr="00C22B10">
        <w:rPr>
          <w:rFonts w:ascii="Arial" w:hAnsi="Arial" w:cs="Arial"/>
          <w:sz w:val="24"/>
          <w:szCs w:val="24"/>
          <w:lang w:val="en-US"/>
        </w:rPr>
        <w:t>2009</w:t>
      </w:r>
      <w:r w:rsidR="00B851E3">
        <w:rPr>
          <w:rFonts w:ascii="Arial" w:hAnsi="Arial" w:cs="Arial"/>
          <w:sz w:val="24"/>
          <w:szCs w:val="24"/>
          <w:lang w:val="en-US"/>
        </w:rPr>
        <w:t>)</w:t>
      </w:r>
      <w:r w:rsidRPr="00C22B10">
        <w:rPr>
          <w:rFonts w:ascii="Arial" w:hAnsi="Arial" w:cs="Arial"/>
          <w:sz w:val="24"/>
          <w:szCs w:val="24"/>
          <w:lang w:val="en-US"/>
        </w:rPr>
        <w:t xml:space="preserve">. Nurse </w:t>
      </w:r>
      <w:r w:rsidR="00B851E3">
        <w:rPr>
          <w:rFonts w:ascii="Arial" w:hAnsi="Arial" w:cs="Arial"/>
          <w:sz w:val="24"/>
          <w:szCs w:val="24"/>
          <w:lang w:val="en-US"/>
        </w:rPr>
        <w:t>m</w:t>
      </w:r>
      <w:r w:rsidR="00075C6E" w:rsidRPr="00C22B10">
        <w:rPr>
          <w:rFonts w:ascii="Arial" w:hAnsi="Arial" w:cs="Arial"/>
          <w:sz w:val="24"/>
          <w:szCs w:val="24"/>
          <w:lang w:val="en-US"/>
        </w:rPr>
        <w:t xml:space="preserve">igration to </w:t>
      </w:r>
    </w:p>
    <w:p w14:paraId="20C18338" w14:textId="401C86FD" w:rsidR="006E377F" w:rsidRPr="00C22B10" w:rsidRDefault="00075C6E" w:rsidP="00B851E3">
      <w:pPr>
        <w:spacing w:after="0" w:line="480" w:lineRule="auto"/>
        <w:ind w:left="720"/>
        <w:rPr>
          <w:rFonts w:ascii="Arial" w:hAnsi="Arial" w:cs="Arial"/>
          <w:sz w:val="24"/>
          <w:szCs w:val="24"/>
          <w:lang w:val="en-US"/>
        </w:rPr>
      </w:pPr>
      <w:r w:rsidRPr="00C22B10">
        <w:rPr>
          <w:rFonts w:ascii="Arial" w:hAnsi="Arial" w:cs="Arial"/>
          <w:sz w:val="24"/>
          <w:szCs w:val="24"/>
          <w:lang w:val="en-US"/>
        </w:rPr>
        <w:t xml:space="preserve">Canada: </w:t>
      </w:r>
      <w:r w:rsidR="006E377F" w:rsidRPr="00C22B10">
        <w:rPr>
          <w:rFonts w:ascii="Arial" w:hAnsi="Arial" w:cs="Arial"/>
          <w:sz w:val="24"/>
          <w:szCs w:val="24"/>
          <w:lang w:val="en-US"/>
        </w:rPr>
        <w:t xml:space="preserve">Pathways and </w:t>
      </w:r>
      <w:r w:rsidR="00B851E3">
        <w:rPr>
          <w:rFonts w:ascii="Arial" w:hAnsi="Arial" w:cs="Arial"/>
          <w:sz w:val="24"/>
          <w:szCs w:val="24"/>
          <w:lang w:val="en-US"/>
        </w:rPr>
        <w:t>p</w:t>
      </w:r>
      <w:r w:rsidR="006E377F" w:rsidRPr="00C22B10">
        <w:rPr>
          <w:rFonts w:ascii="Arial" w:hAnsi="Arial" w:cs="Arial"/>
          <w:sz w:val="24"/>
          <w:szCs w:val="24"/>
          <w:lang w:val="en-US"/>
        </w:rPr>
        <w:t xml:space="preserve">itfalls to </w:t>
      </w:r>
      <w:r w:rsidR="00B851E3">
        <w:rPr>
          <w:rFonts w:ascii="Arial" w:hAnsi="Arial" w:cs="Arial"/>
          <w:sz w:val="24"/>
          <w:szCs w:val="24"/>
          <w:lang w:val="en-US"/>
        </w:rPr>
        <w:t>w</w:t>
      </w:r>
      <w:r w:rsidR="006E377F" w:rsidRPr="00C22B10">
        <w:rPr>
          <w:rFonts w:ascii="Arial" w:hAnsi="Arial" w:cs="Arial"/>
          <w:sz w:val="24"/>
          <w:szCs w:val="24"/>
          <w:lang w:val="en-US"/>
        </w:rPr>
        <w:t xml:space="preserve">orkforce </w:t>
      </w:r>
      <w:r w:rsidR="00B851E3">
        <w:rPr>
          <w:rFonts w:ascii="Arial" w:hAnsi="Arial" w:cs="Arial"/>
          <w:sz w:val="24"/>
          <w:szCs w:val="24"/>
          <w:lang w:val="en-US"/>
        </w:rPr>
        <w:t>i</w:t>
      </w:r>
      <w:r w:rsidR="006E377F" w:rsidRPr="00C22B10">
        <w:rPr>
          <w:rFonts w:ascii="Arial" w:hAnsi="Arial" w:cs="Arial"/>
          <w:sz w:val="24"/>
          <w:szCs w:val="24"/>
          <w:lang w:val="en-US"/>
        </w:rPr>
        <w:t xml:space="preserve">ntegration. </w:t>
      </w:r>
      <w:r w:rsidR="006E377F" w:rsidRPr="00C22B10">
        <w:rPr>
          <w:rFonts w:ascii="Arial" w:hAnsi="Arial" w:cs="Arial"/>
          <w:i/>
          <w:sz w:val="24"/>
          <w:szCs w:val="24"/>
          <w:lang w:val="en-US"/>
        </w:rPr>
        <w:t xml:space="preserve">Journal </w:t>
      </w:r>
      <w:r w:rsidRPr="00C22B10">
        <w:rPr>
          <w:rFonts w:ascii="Arial" w:hAnsi="Arial" w:cs="Arial"/>
          <w:i/>
          <w:sz w:val="24"/>
          <w:szCs w:val="24"/>
          <w:lang w:val="en-US"/>
        </w:rPr>
        <w:t>of Transcultural Nursing</w:t>
      </w:r>
      <w:r w:rsidR="00050956">
        <w:rPr>
          <w:rFonts w:ascii="Arial" w:hAnsi="Arial" w:cs="Arial"/>
          <w:i/>
          <w:sz w:val="24"/>
          <w:szCs w:val="24"/>
          <w:lang w:val="en-US"/>
        </w:rPr>
        <w:t>,</w:t>
      </w:r>
      <w:r w:rsidRPr="00C22B10">
        <w:rPr>
          <w:rFonts w:ascii="Arial" w:hAnsi="Arial" w:cs="Arial"/>
          <w:sz w:val="24"/>
          <w:szCs w:val="24"/>
          <w:lang w:val="en-US"/>
        </w:rPr>
        <w:t xml:space="preserve"> 20(2): 202-</w:t>
      </w:r>
      <w:r w:rsidR="006E377F" w:rsidRPr="00C22B10">
        <w:rPr>
          <w:rFonts w:ascii="Arial" w:hAnsi="Arial" w:cs="Arial"/>
          <w:sz w:val="24"/>
          <w:szCs w:val="24"/>
          <w:lang w:val="en-US"/>
        </w:rPr>
        <w:t xml:space="preserve">10. </w:t>
      </w:r>
    </w:p>
    <w:p w14:paraId="0352816E" w14:textId="77777777" w:rsidR="00050956" w:rsidRDefault="002913B8" w:rsidP="001A2047">
      <w:pPr>
        <w:spacing w:after="0" w:line="480" w:lineRule="auto"/>
        <w:rPr>
          <w:rFonts w:ascii="Arial" w:hAnsi="Arial" w:cs="Arial"/>
          <w:sz w:val="24"/>
          <w:szCs w:val="24"/>
          <w:lang w:val="en-US"/>
        </w:rPr>
      </w:pPr>
      <w:proofErr w:type="spellStart"/>
      <w:r w:rsidRPr="00C22B10">
        <w:rPr>
          <w:rFonts w:ascii="Arial" w:hAnsi="Arial" w:cs="Arial"/>
          <w:sz w:val="24"/>
          <w:szCs w:val="24"/>
          <w:lang w:val="en-US"/>
        </w:rPr>
        <w:t>Bourgeault</w:t>
      </w:r>
      <w:proofErr w:type="spellEnd"/>
      <w:r w:rsidRPr="00C22B10">
        <w:rPr>
          <w:rFonts w:ascii="Arial" w:hAnsi="Arial" w:cs="Arial"/>
          <w:sz w:val="24"/>
          <w:szCs w:val="24"/>
          <w:lang w:val="en-US"/>
        </w:rPr>
        <w:t>, I.</w:t>
      </w:r>
      <w:r w:rsidR="00050956">
        <w:rPr>
          <w:rFonts w:ascii="Arial" w:hAnsi="Arial" w:cs="Arial"/>
          <w:sz w:val="24"/>
          <w:szCs w:val="24"/>
          <w:lang w:val="en-US"/>
        </w:rPr>
        <w:t xml:space="preserve"> L.,</w:t>
      </w:r>
      <w:r w:rsidR="00911B23" w:rsidRPr="00C22B10">
        <w:rPr>
          <w:rFonts w:ascii="Arial" w:hAnsi="Arial" w:cs="Arial"/>
          <w:sz w:val="24"/>
          <w:szCs w:val="24"/>
          <w:lang w:val="en-US"/>
        </w:rPr>
        <w:t xml:space="preserve"> </w:t>
      </w:r>
      <w:proofErr w:type="spellStart"/>
      <w:r w:rsidRPr="00C22B10">
        <w:rPr>
          <w:rFonts w:ascii="Arial" w:hAnsi="Arial" w:cs="Arial"/>
          <w:sz w:val="24"/>
          <w:szCs w:val="24"/>
          <w:lang w:val="en-US"/>
        </w:rPr>
        <w:t>Atanackovic</w:t>
      </w:r>
      <w:proofErr w:type="spellEnd"/>
      <w:r w:rsidRPr="00C22B10">
        <w:rPr>
          <w:rFonts w:ascii="Arial" w:hAnsi="Arial" w:cs="Arial"/>
          <w:sz w:val="24"/>
          <w:szCs w:val="24"/>
          <w:lang w:val="en-US"/>
        </w:rPr>
        <w:t xml:space="preserve">, </w:t>
      </w:r>
      <w:r w:rsidR="00050956">
        <w:rPr>
          <w:rFonts w:ascii="Arial" w:hAnsi="Arial" w:cs="Arial"/>
          <w:sz w:val="24"/>
          <w:szCs w:val="24"/>
          <w:lang w:val="en-US"/>
        </w:rPr>
        <w:t xml:space="preserve">J., </w:t>
      </w:r>
      <w:proofErr w:type="spellStart"/>
      <w:r w:rsidRPr="00C22B10">
        <w:rPr>
          <w:rFonts w:ascii="Arial" w:hAnsi="Arial" w:cs="Arial"/>
          <w:sz w:val="24"/>
          <w:szCs w:val="24"/>
          <w:lang w:val="en-US"/>
        </w:rPr>
        <w:t>LeBrun</w:t>
      </w:r>
      <w:proofErr w:type="spellEnd"/>
      <w:r w:rsidRPr="00C22B10">
        <w:rPr>
          <w:rFonts w:ascii="Arial" w:hAnsi="Arial" w:cs="Arial"/>
          <w:sz w:val="24"/>
          <w:szCs w:val="24"/>
          <w:lang w:val="en-US"/>
        </w:rPr>
        <w:t xml:space="preserve">, </w:t>
      </w:r>
      <w:r w:rsidR="00050956">
        <w:rPr>
          <w:rFonts w:ascii="Arial" w:hAnsi="Arial" w:cs="Arial"/>
          <w:sz w:val="24"/>
          <w:szCs w:val="24"/>
          <w:lang w:val="en-US"/>
        </w:rPr>
        <w:t xml:space="preserve">J., </w:t>
      </w:r>
      <w:proofErr w:type="spellStart"/>
      <w:r w:rsidRPr="00C22B10">
        <w:rPr>
          <w:rFonts w:ascii="Arial" w:hAnsi="Arial" w:cs="Arial"/>
          <w:sz w:val="24"/>
          <w:szCs w:val="24"/>
          <w:lang w:val="en-US"/>
        </w:rPr>
        <w:t>Parpia</w:t>
      </w:r>
      <w:proofErr w:type="spellEnd"/>
      <w:r w:rsidR="00D0180B" w:rsidRPr="00C22B10">
        <w:rPr>
          <w:rFonts w:ascii="Arial" w:hAnsi="Arial" w:cs="Arial"/>
          <w:sz w:val="24"/>
          <w:szCs w:val="24"/>
          <w:lang w:val="en-US"/>
        </w:rPr>
        <w:t xml:space="preserve">, </w:t>
      </w:r>
      <w:r w:rsidR="00050956">
        <w:rPr>
          <w:rFonts w:ascii="Arial" w:hAnsi="Arial" w:cs="Arial"/>
          <w:sz w:val="24"/>
          <w:szCs w:val="24"/>
          <w:lang w:val="en-US"/>
        </w:rPr>
        <w:t xml:space="preserve">R., </w:t>
      </w:r>
      <w:r w:rsidR="00D0180B" w:rsidRPr="00C22B10">
        <w:rPr>
          <w:rFonts w:ascii="Arial" w:hAnsi="Arial" w:cs="Arial"/>
          <w:sz w:val="24"/>
          <w:szCs w:val="24"/>
          <w:lang w:val="en-US"/>
        </w:rPr>
        <w:t>Rashid</w:t>
      </w:r>
      <w:r w:rsidR="00050956">
        <w:rPr>
          <w:rFonts w:ascii="Arial" w:hAnsi="Arial" w:cs="Arial"/>
          <w:sz w:val="24"/>
          <w:szCs w:val="24"/>
          <w:lang w:val="en-US"/>
        </w:rPr>
        <w:t xml:space="preserve">, A., &amp; </w:t>
      </w:r>
      <w:proofErr w:type="spellStart"/>
      <w:r w:rsidR="00D0180B" w:rsidRPr="00C22B10">
        <w:rPr>
          <w:rFonts w:ascii="Arial" w:hAnsi="Arial" w:cs="Arial"/>
          <w:sz w:val="24"/>
          <w:szCs w:val="24"/>
          <w:lang w:val="en-US"/>
        </w:rPr>
        <w:t>Winkup</w:t>
      </w:r>
      <w:proofErr w:type="spellEnd"/>
      <w:r w:rsidR="00050956">
        <w:rPr>
          <w:rFonts w:ascii="Arial" w:hAnsi="Arial" w:cs="Arial"/>
          <w:sz w:val="24"/>
          <w:szCs w:val="24"/>
          <w:lang w:val="en-US"/>
        </w:rPr>
        <w:t>, J</w:t>
      </w:r>
      <w:r w:rsidR="00D0180B" w:rsidRPr="00C22B10">
        <w:rPr>
          <w:rFonts w:ascii="Arial" w:hAnsi="Arial" w:cs="Arial"/>
          <w:sz w:val="24"/>
          <w:szCs w:val="24"/>
          <w:lang w:val="en-US"/>
        </w:rPr>
        <w:t xml:space="preserve">. </w:t>
      </w:r>
    </w:p>
    <w:p w14:paraId="6A89AA8C" w14:textId="0F3BF9A2" w:rsidR="00075C6E" w:rsidRPr="00C22B10" w:rsidRDefault="00050956" w:rsidP="00050956">
      <w:pPr>
        <w:spacing w:after="0" w:line="480" w:lineRule="auto"/>
        <w:ind w:left="720"/>
        <w:rPr>
          <w:rFonts w:ascii="Arial" w:hAnsi="Arial" w:cs="Arial"/>
          <w:sz w:val="24"/>
          <w:szCs w:val="24"/>
          <w:lang w:val="en-US"/>
        </w:rPr>
      </w:pPr>
      <w:r>
        <w:rPr>
          <w:rFonts w:ascii="Arial" w:hAnsi="Arial" w:cs="Arial"/>
          <w:sz w:val="24"/>
          <w:szCs w:val="24"/>
          <w:lang w:val="en-US"/>
        </w:rPr>
        <w:t>(</w:t>
      </w:r>
      <w:r w:rsidR="002913B8" w:rsidRPr="00C22B10">
        <w:rPr>
          <w:rFonts w:ascii="Arial" w:hAnsi="Arial" w:cs="Arial"/>
          <w:sz w:val="24"/>
          <w:szCs w:val="24"/>
          <w:lang w:val="en-US"/>
        </w:rPr>
        <w:t>2010</w:t>
      </w:r>
      <w:r>
        <w:rPr>
          <w:rFonts w:ascii="Arial" w:hAnsi="Arial" w:cs="Arial"/>
          <w:sz w:val="24"/>
          <w:szCs w:val="24"/>
          <w:lang w:val="en-US"/>
        </w:rPr>
        <w:t>)</w:t>
      </w:r>
      <w:r w:rsidR="002913B8" w:rsidRPr="00C22B10">
        <w:rPr>
          <w:rFonts w:ascii="Arial" w:hAnsi="Arial" w:cs="Arial"/>
          <w:sz w:val="24"/>
          <w:szCs w:val="24"/>
          <w:lang w:val="en-US"/>
        </w:rPr>
        <w:t xml:space="preserve">. </w:t>
      </w:r>
      <w:r w:rsidR="002913B8" w:rsidRPr="00C22B10">
        <w:rPr>
          <w:rFonts w:ascii="Arial" w:hAnsi="Arial" w:cs="Arial"/>
          <w:i/>
          <w:sz w:val="24"/>
          <w:szCs w:val="24"/>
          <w:lang w:val="en-US"/>
        </w:rPr>
        <w:t xml:space="preserve">Immigrant </w:t>
      </w:r>
      <w:r>
        <w:rPr>
          <w:rFonts w:ascii="Arial" w:hAnsi="Arial" w:cs="Arial"/>
          <w:i/>
          <w:sz w:val="24"/>
          <w:szCs w:val="24"/>
          <w:lang w:val="en-US"/>
        </w:rPr>
        <w:t>c</w:t>
      </w:r>
      <w:r w:rsidR="002913B8" w:rsidRPr="00C22B10">
        <w:rPr>
          <w:rFonts w:ascii="Arial" w:hAnsi="Arial" w:cs="Arial"/>
          <w:i/>
          <w:sz w:val="24"/>
          <w:szCs w:val="24"/>
          <w:lang w:val="en-US"/>
        </w:rPr>
        <w:t xml:space="preserve">are </w:t>
      </w:r>
      <w:r>
        <w:rPr>
          <w:rFonts w:ascii="Arial" w:hAnsi="Arial" w:cs="Arial"/>
          <w:i/>
          <w:sz w:val="24"/>
          <w:szCs w:val="24"/>
          <w:lang w:val="en-US"/>
        </w:rPr>
        <w:t>w</w:t>
      </w:r>
      <w:r w:rsidR="002913B8" w:rsidRPr="00C22B10">
        <w:rPr>
          <w:rFonts w:ascii="Arial" w:hAnsi="Arial" w:cs="Arial"/>
          <w:i/>
          <w:sz w:val="24"/>
          <w:szCs w:val="24"/>
          <w:lang w:val="en-US"/>
        </w:rPr>
        <w:t xml:space="preserve">orkers in </w:t>
      </w:r>
      <w:r>
        <w:rPr>
          <w:rFonts w:ascii="Arial" w:hAnsi="Arial" w:cs="Arial"/>
          <w:i/>
          <w:sz w:val="24"/>
          <w:szCs w:val="24"/>
          <w:lang w:val="en-US"/>
        </w:rPr>
        <w:t>a</w:t>
      </w:r>
      <w:r w:rsidR="00911B23" w:rsidRPr="00C22B10">
        <w:rPr>
          <w:rFonts w:ascii="Arial" w:hAnsi="Arial" w:cs="Arial"/>
          <w:i/>
          <w:sz w:val="24"/>
          <w:szCs w:val="24"/>
          <w:lang w:val="en-US"/>
        </w:rPr>
        <w:t xml:space="preserve">ging </w:t>
      </w:r>
      <w:r>
        <w:rPr>
          <w:rFonts w:ascii="Arial" w:hAnsi="Arial" w:cs="Arial"/>
          <w:i/>
          <w:sz w:val="24"/>
          <w:szCs w:val="24"/>
          <w:lang w:val="en-US"/>
        </w:rPr>
        <w:t>s</w:t>
      </w:r>
      <w:r w:rsidR="00911B23" w:rsidRPr="00C22B10">
        <w:rPr>
          <w:rFonts w:ascii="Arial" w:hAnsi="Arial" w:cs="Arial"/>
          <w:i/>
          <w:sz w:val="24"/>
          <w:szCs w:val="24"/>
          <w:lang w:val="en-US"/>
        </w:rPr>
        <w:t xml:space="preserve">ocieties: The Canadian </w:t>
      </w:r>
      <w:r>
        <w:rPr>
          <w:rFonts w:ascii="Arial" w:hAnsi="Arial" w:cs="Arial"/>
          <w:i/>
          <w:sz w:val="24"/>
          <w:szCs w:val="24"/>
          <w:lang w:val="en-US"/>
        </w:rPr>
        <w:t>c</w:t>
      </w:r>
      <w:r w:rsidR="002913B8" w:rsidRPr="00C22B10">
        <w:rPr>
          <w:rFonts w:ascii="Arial" w:hAnsi="Arial" w:cs="Arial"/>
          <w:i/>
          <w:sz w:val="24"/>
          <w:szCs w:val="24"/>
          <w:lang w:val="en-US"/>
        </w:rPr>
        <w:t xml:space="preserve">ontext and </w:t>
      </w:r>
      <w:r>
        <w:rPr>
          <w:rFonts w:ascii="Arial" w:hAnsi="Arial" w:cs="Arial"/>
          <w:i/>
          <w:sz w:val="24"/>
          <w:szCs w:val="24"/>
          <w:lang w:val="en-US"/>
        </w:rPr>
        <w:t>e</w:t>
      </w:r>
      <w:r w:rsidR="002913B8" w:rsidRPr="00C22B10">
        <w:rPr>
          <w:rFonts w:ascii="Arial" w:hAnsi="Arial" w:cs="Arial"/>
          <w:i/>
          <w:sz w:val="24"/>
          <w:szCs w:val="24"/>
          <w:lang w:val="en-US"/>
        </w:rPr>
        <w:t>xperience.</w:t>
      </w:r>
      <w:r w:rsidR="002913B8" w:rsidRPr="00C22B10">
        <w:rPr>
          <w:rFonts w:ascii="Arial" w:hAnsi="Arial" w:cs="Arial"/>
          <w:sz w:val="24"/>
          <w:szCs w:val="24"/>
          <w:lang w:val="en-US"/>
        </w:rPr>
        <w:t xml:space="preserve"> Ottawa: Ontario Health Human Resource Research Network.</w:t>
      </w:r>
      <w:r>
        <w:rPr>
          <w:rFonts w:ascii="Arial" w:hAnsi="Arial" w:cs="Arial"/>
          <w:sz w:val="24"/>
          <w:szCs w:val="24"/>
          <w:lang w:val="en-US"/>
        </w:rPr>
        <w:t xml:space="preserve"> Retrieved </w:t>
      </w:r>
      <w:r w:rsidR="002913B8" w:rsidRPr="00C22B10">
        <w:rPr>
          <w:rFonts w:ascii="Arial" w:hAnsi="Arial" w:cs="Arial"/>
          <w:sz w:val="24"/>
          <w:szCs w:val="24"/>
          <w:lang w:val="en-US"/>
        </w:rPr>
        <w:t>from http://www.healthworkermigration.com/images/stories/docs/immigrant-care-workers-report-2.pdf</w:t>
      </w:r>
    </w:p>
    <w:p w14:paraId="42B0C91F" w14:textId="77777777" w:rsidR="00050956" w:rsidRDefault="00F25E0A" w:rsidP="001A2047">
      <w:pPr>
        <w:spacing w:after="0" w:line="480" w:lineRule="auto"/>
        <w:rPr>
          <w:rFonts w:ascii="Arial" w:hAnsi="Arial" w:cs="Arial"/>
          <w:i/>
          <w:sz w:val="24"/>
          <w:szCs w:val="24"/>
          <w:lang w:val="en-US"/>
        </w:rPr>
      </w:pPr>
      <w:r w:rsidRPr="00C22B10">
        <w:rPr>
          <w:rFonts w:ascii="Arial" w:hAnsi="Arial" w:cs="Arial"/>
          <w:sz w:val="24"/>
          <w:szCs w:val="24"/>
          <w:lang w:val="en-US"/>
        </w:rPr>
        <w:t>Citizenship and Immigration Canada</w:t>
      </w:r>
      <w:r w:rsidR="00075C6E" w:rsidRPr="00C22B10">
        <w:rPr>
          <w:rFonts w:ascii="Arial" w:hAnsi="Arial" w:cs="Arial"/>
          <w:sz w:val="24"/>
          <w:szCs w:val="24"/>
          <w:lang w:val="en-US"/>
        </w:rPr>
        <w:t>.</w:t>
      </w:r>
      <w:r w:rsidRPr="00C22B10">
        <w:rPr>
          <w:rFonts w:ascii="Arial" w:hAnsi="Arial" w:cs="Arial"/>
          <w:sz w:val="24"/>
          <w:szCs w:val="24"/>
          <w:lang w:val="en-US"/>
        </w:rPr>
        <w:t xml:space="preserve"> </w:t>
      </w:r>
      <w:r w:rsidR="00050956">
        <w:rPr>
          <w:rFonts w:ascii="Arial" w:hAnsi="Arial" w:cs="Arial"/>
          <w:sz w:val="24"/>
          <w:szCs w:val="24"/>
          <w:lang w:val="en-US"/>
        </w:rPr>
        <w:t>(</w:t>
      </w:r>
      <w:r w:rsidRPr="00C22B10">
        <w:rPr>
          <w:rFonts w:ascii="Arial" w:hAnsi="Arial" w:cs="Arial"/>
          <w:sz w:val="24"/>
          <w:szCs w:val="24"/>
          <w:lang w:val="en-US"/>
        </w:rPr>
        <w:t>2009</w:t>
      </w:r>
      <w:r w:rsidR="00050956">
        <w:rPr>
          <w:rFonts w:ascii="Arial" w:hAnsi="Arial" w:cs="Arial"/>
          <w:sz w:val="24"/>
          <w:szCs w:val="24"/>
          <w:lang w:val="en-US"/>
        </w:rPr>
        <w:t>)</w:t>
      </w:r>
      <w:r w:rsidRPr="00C22B10">
        <w:rPr>
          <w:rFonts w:ascii="Arial" w:hAnsi="Arial" w:cs="Arial"/>
          <w:sz w:val="24"/>
          <w:szCs w:val="24"/>
          <w:lang w:val="en-US"/>
        </w:rPr>
        <w:t xml:space="preserve">. </w:t>
      </w:r>
      <w:r w:rsidRPr="00C22B10">
        <w:rPr>
          <w:rFonts w:ascii="Arial" w:hAnsi="Arial" w:cs="Arial"/>
          <w:i/>
          <w:sz w:val="24"/>
          <w:szCs w:val="24"/>
          <w:lang w:val="en-US"/>
        </w:rPr>
        <w:t xml:space="preserve">News </w:t>
      </w:r>
      <w:r w:rsidR="00050956">
        <w:rPr>
          <w:rFonts w:ascii="Arial" w:hAnsi="Arial" w:cs="Arial"/>
          <w:i/>
          <w:sz w:val="24"/>
          <w:szCs w:val="24"/>
          <w:lang w:val="en-US"/>
        </w:rPr>
        <w:t>r</w:t>
      </w:r>
      <w:r w:rsidRPr="00C22B10">
        <w:rPr>
          <w:rFonts w:ascii="Arial" w:hAnsi="Arial" w:cs="Arial"/>
          <w:i/>
          <w:sz w:val="24"/>
          <w:szCs w:val="24"/>
          <w:lang w:val="en-US"/>
        </w:rPr>
        <w:t xml:space="preserve">elease: Minister Kenney </w:t>
      </w:r>
      <w:r w:rsidR="00050956">
        <w:rPr>
          <w:rFonts w:ascii="Arial" w:hAnsi="Arial" w:cs="Arial"/>
          <w:i/>
          <w:sz w:val="24"/>
          <w:szCs w:val="24"/>
          <w:lang w:val="en-US"/>
        </w:rPr>
        <w:t>p</w:t>
      </w:r>
      <w:r w:rsidR="005C480A" w:rsidRPr="00C22B10">
        <w:rPr>
          <w:rFonts w:ascii="Arial" w:hAnsi="Arial" w:cs="Arial"/>
          <w:i/>
          <w:sz w:val="24"/>
          <w:szCs w:val="24"/>
          <w:lang w:val="en-US"/>
        </w:rPr>
        <w:t xml:space="preserve">roposes </w:t>
      </w:r>
    </w:p>
    <w:p w14:paraId="1E171972" w14:textId="13207259" w:rsidR="00F25E0A" w:rsidRPr="00C22B10" w:rsidRDefault="00050956" w:rsidP="00050956">
      <w:pPr>
        <w:spacing w:after="0" w:line="480" w:lineRule="auto"/>
        <w:ind w:left="720"/>
        <w:rPr>
          <w:rFonts w:ascii="Arial" w:hAnsi="Arial" w:cs="Arial"/>
          <w:sz w:val="24"/>
          <w:szCs w:val="24"/>
          <w:lang w:val="en-US"/>
        </w:rPr>
      </w:pPr>
      <w:proofErr w:type="gramStart"/>
      <w:r>
        <w:rPr>
          <w:rFonts w:ascii="Arial" w:hAnsi="Arial" w:cs="Arial"/>
          <w:i/>
          <w:sz w:val="24"/>
          <w:szCs w:val="24"/>
          <w:lang w:val="en-US"/>
        </w:rPr>
        <w:t>s</w:t>
      </w:r>
      <w:r w:rsidR="00F25E0A" w:rsidRPr="00C22B10">
        <w:rPr>
          <w:rFonts w:ascii="Arial" w:hAnsi="Arial" w:cs="Arial"/>
          <w:i/>
          <w:sz w:val="24"/>
          <w:szCs w:val="24"/>
          <w:lang w:val="en-US"/>
        </w:rPr>
        <w:t>ignificant</w:t>
      </w:r>
      <w:proofErr w:type="gramEnd"/>
      <w:r w:rsidR="00F25E0A" w:rsidRPr="00C22B10">
        <w:rPr>
          <w:rFonts w:ascii="Arial" w:hAnsi="Arial" w:cs="Arial"/>
          <w:i/>
          <w:sz w:val="24"/>
          <w:szCs w:val="24"/>
          <w:lang w:val="en-US"/>
        </w:rPr>
        <w:t xml:space="preserve"> </w:t>
      </w:r>
      <w:r>
        <w:rPr>
          <w:rFonts w:ascii="Arial" w:hAnsi="Arial" w:cs="Arial"/>
          <w:i/>
          <w:sz w:val="24"/>
          <w:szCs w:val="24"/>
          <w:lang w:val="en-US"/>
        </w:rPr>
        <w:t>i</w:t>
      </w:r>
      <w:r w:rsidR="00F25E0A" w:rsidRPr="00C22B10">
        <w:rPr>
          <w:rFonts w:ascii="Arial" w:hAnsi="Arial" w:cs="Arial"/>
          <w:i/>
          <w:sz w:val="24"/>
          <w:szCs w:val="24"/>
          <w:lang w:val="en-US"/>
        </w:rPr>
        <w:t>mprovement to the Live-in Caregiver Program.</w:t>
      </w:r>
      <w:r w:rsidR="00F25E0A" w:rsidRPr="00C22B10">
        <w:rPr>
          <w:rFonts w:ascii="Arial" w:hAnsi="Arial" w:cs="Arial"/>
          <w:sz w:val="24"/>
          <w:szCs w:val="24"/>
          <w:lang w:val="en-US"/>
        </w:rPr>
        <w:t xml:space="preserve"> Retrieved from http://www.cic.gc.ca/english/department/media/releases/2009/2009-12-12.asp</w:t>
      </w:r>
    </w:p>
    <w:p w14:paraId="28BFAF63" w14:textId="77777777" w:rsidR="00050956" w:rsidRDefault="00C614A6" w:rsidP="001A2047">
      <w:pPr>
        <w:spacing w:after="0" w:line="480" w:lineRule="auto"/>
        <w:rPr>
          <w:rFonts w:ascii="Arial" w:hAnsi="Arial" w:cs="Arial"/>
          <w:i/>
          <w:sz w:val="24"/>
          <w:szCs w:val="24"/>
          <w:lang w:val="en-US"/>
        </w:rPr>
      </w:pPr>
      <w:r w:rsidRPr="00C22B10">
        <w:rPr>
          <w:rFonts w:ascii="Arial" w:hAnsi="Arial" w:cs="Arial"/>
          <w:sz w:val="24"/>
          <w:szCs w:val="24"/>
          <w:lang w:val="en-US"/>
        </w:rPr>
        <w:t>Citiz</w:t>
      </w:r>
      <w:r w:rsidR="005C480A" w:rsidRPr="00C22B10">
        <w:rPr>
          <w:rFonts w:ascii="Arial" w:hAnsi="Arial" w:cs="Arial"/>
          <w:sz w:val="24"/>
          <w:szCs w:val="24"/>
          <w:lang w:val="en-US"/>
        </w:rPr>
        <w:t xml:space="preserve">enship and Immigration Canada. </w:t>
      </w:r>
      <w:r w:rsidR="00050956">
        <w:rPr>
          <w:rFonts w:ascii="Arial" w:hAnsi="Arial" w:cs="Arial"/>
          <w:sz w:val="24"/>
          <w:szCs w:val="24"/>
          <w:lang w:val="en-US"/>
        </w:rPr>
        <w:t>(</w:t>
      </w:r>
      <w:r w:rsidRPr="00C22B10">
        <w:rPr>
          <w:rFonts w:ascii="Arial" w:hAnsi="Arial" w:cs="Arial"/>
          <w:sz w:val="24"/>
          <w:szCs w:val="24"/>
          <w:lang w:val="en-US"/>
        </w:rPr>
        <w:t>2013</w:t>
      </w:r>
      <w:r w:rsidR="00050956">
        <w:rPr>
          <w:rFonts w:ascii="Arial" w:hAnsi="Arial" w:cs="Arial"/>
          <w:sz w:val="24"/>
          <w:szCs w:val="24"/>
          <w:lang w:val="en-US"/>
        </w:rPr>
        <w:t>)</w:t>
      </w:r>
      <w:r w:rsidR="005C480A" w:rsidRPr="00C22B10">
        <w:rPr>
          <w:rFonts w:ascii="Arial" w:hAnsi="Arial" w:cs="Arial"/>
          <w:sz w:val="24"/>
          <w:szCs w:val="24"/>
          <w:lang w:val="en-US"/>
        </w:rPr>
        <w:t xml:space="preserve">. </w:t>
      </w:r>
      <w:r w:rsidR="005C480A" w:rsidRPr="00C22B10">
        <w:rPr>
          <w:rFonts w:ascii="Arial" w:hAnsi="Arial" w:cs="Arial"/>
          <w:i/>
          <w:sz w:val="24"/>
          <w:szCs w:val="24"/>
          <w:lang w:val="en-US"/>
        </w:rPr>
        <w:t xml:space="preserve">Canada </w:t>
      </w:r>
      <w:r w:rsidR="00050956">
        <w:rPr>
          <w:rFonts w:ascii="Arial" w:hAnsi="Arial" w:cs="Arial"/>
          <w:i/>
          <w:sz w:val="24"/>
          <w:szCs w:val="24"/>
          <w:lang w:val="en-US"/>
        </w:rPr>
        <w:t>f</w:t>
      </w:r>
      <w:r w:rsidR="005C480A" w:rsidRPr="00C22B10">
        <w:rPr>
          <w:rFonts w:ascii="Arial" w:hAnsi="Arial" w:cs="Arial"/>
          <w:i/>
          <w:sz w:val="24"/>
          <w:szCs w:val="24"/>
          <w:lang w:val="en-US"/>
        </w:rPr>
        <w:t xml:space="preserve">acts and </w:t>
      </w:r>
      <w:r w:rsidR="00050956">
        <w:rPr>
          <w:rFonts w:ascii="Arial" w:hAnsi="Arial" w:cs="Arial"/>
          <w:i/>
          <w:sz w:val="24"/>
          <w:szCs w:val="24"/>
          <w:lang w:val="en-US"/>
        </w:rPr>
        <w:t>f</w:t>
      </w:r>
      <w:r w:rsidR="005C480A" w:rsidRPr="00C22B10">
        <w:rPr>
          <w:rFonts w:ascii="Arial" w:hAnsi="Arial" w:cs="Arial"/>
          <w:i/>
          <w:sz w:val="24"/>
          <w:szCs w:val="24"/>
          <w:lang w:val="en-US"/>
        </w:rPr>
        <w:t xml:space="preserve">igures: Immigration </w:t>
      </w:r>
    </w:p>
    <w:p w14:paraId="238D2BBF" w14:textId="5CB821E9" w:rsidR="00C614A6" w:rsidRPr="00C22B10" w:rsidRDefault="00050956" w:rsidP="00050956">
      <w:pPr>
        <w:spacing w:after="0" w:line="480" w:lineRule="auto"/>
        <w:ind w:left="720"/>
        <w:rPr>
          <w:rFonts w:ascii="Arial" w:hAnsi="Arial" w:cs="Arial"/>
          <w:sz w:val="24"/>
          <w:szCs w:val="24"/>
          <w:lang w:val="en-US"/>
        </w:rPr>
      </w:pPr>
      <w:proofErr w:type="gramStart"/>
      <w:r>
        <w:rPr>
          <w:rFonts w:ascii="Arial" w:hAnsi="Arial" w:cs="Arial"/>
          <w:i/>
          <w:sz w:val="24"/>
          <w:szCs w:val="24"/>
          <w:lang w:val="en-US"/>
        </w:rPr>
        <w:t>o</w:t>
      </w:r>
      <w:r w:rsidR="00C614A6" w:rsidRPr="00C22B10">
        <w:rPr>
          <w:rFonts w:ascii="Arial" w:hAnsi="Arial" w:cs="Arial"/>
          <w:i/>
          <w:sz w:val="24"/>
          <w:szCs w:val="24"/>
          <w:lang w:val="en-US"/>
        </w:rPr>
        <w:t>verview</w:t>
      </w:r>
      <w:proofErr w:type="gramEnd"/>
      <w:r w:rsidR="00C614A6" w:rsidRPr="00C22B10">
        <w:rPr>
          <w:rFonts w:ascii="Arial" w:hAnsi="Arial" w:cs="Arial"/>
          <w:i/>
          <w:sz w:val="24"/>
          <w:szCs w:val="24"/>
          <w:lang w:val="en-US"/>
        </w:rPr>
        <w:t xml:space="preserve"> </w:t>
      </w:r>
      <w:r w:rsidR="00C63CDD" w:rsidRPr="00C22B10">
        <w:rPr>
          <w:rFonts w:ascii="Arial" w:hAnsi="Arial" w:cs="Arial"/>
          <w:i/>
          <w:sz w:val="24"/>
          <w:szCs w:val="24"/>
          <w:lang w:val="en-US"/>
        </w:rPr>
        <w:t>–</w:t>
      </w:r>
      <w:r w:rsidR="00C614A6" w:rsidRPr="00C22B10">
        <w:rPr>
          <w:rFonts w:ascii="Arial" w:hAnsi="Arial" w:cs="Arial"/>
          <w:i/>
          <w:sz w:val="24"/>
          <w:szCs w:val="24"/>
          <w:lang w:val="en-US"/>
        </w:rPr>
        <w:t xml:space="preserve"> Permanent and </w:t>
      </w:r>
      <w:r>
        <w:rPr>
          <w:rFonts w:ascii="Arial" w:hAnsi="Arial" w:cs="Arial"/>
          <w:i/>
          <w:sz w:val="24"/>
          <w:szCs w:val="24"/>
          <w:lang w:val="en-US"/>
        </w:rPr>
        <w:t>t</w:t>
      </w:r>
      <w:r w:rsidR="005C480A" w:rsidRPr="00C22B10">
        <w:rPr>
          <w:rFonts w:ascii="Arial" w:hAnsi="Arial" w:cs="Arial"/>
          <w:i/>
          <w:sz w:val="24"/>
          <w:szCs w:val="24"/>
          <w:lang w:val="en-US"/>
        </w:rPr>
        <w:t xml:space="preserve">emporary </w:t>
      </w:r>
      <w:r>
        <w:rPr>
          <w:rFonts w:ascii="Arial" w:hAnsi="Arial" w:cs="Arial"/>
          <w:i/>
          <w:sz w:val="24"/>
          <w:szCs w:val="24"/>
          <w:lang w:val="en-US"/>
        </w:rPr>
        <w:t>r</w:t>
      </w:r>
      <w:r w:rsidR="00C614A6" w:rsidRPr="00C22B10">
        <w:rPr>
          <w:rFonts w:ascii="Arial" w:hAnsi="Arial" w:cs="Arial"/>
          <w:i/>
          <w:sz w:val="24"/>
          <w:szCs w:val="24"/>
          <w:lang w:val="en-US"/>
        </w:rPr>
        <w:t xml:space="preserve">esidents 2012. </w:t>
      </w:r>
      <w:r w:rsidR="00C614A6" w:rsidRPr="00C22B10">
        <w:rPr>
          <w:rFonts w:ascii="Arial" w:hAnsi="Arial" w:cs="Arial"/>
          <w:sz w:val="24"/>
          <w:szCs w:val="24"/>
          <w:lang w:val="en-US"/>
        </w:rPr>
        <w:t>Ottawa: Citizenship and Immigration Canada. Retrieved from http://www.cic.gc.ca/english/pdf/research-stats/facts2012.pdf</w:t>
      </w:r>
    </w:p>
    <w:p w14:paraId="29E3F09C" w14:textId="77777777" w:rsidR="00050956" w:rsidRDefault="002913B8" w:rsidP="001A2047">
      <w:pPr>
        <w:spacing w:after="0" w:line="480" w:lineRule="auto"/>
        <w:rPr>
          <w:rFonts w:ascii="Arial" w:hAnsi="Arial" w:cs="Arial"/>
          <w:sz w:val="24"/>
          <w:szCs w:val="24"/>
          <w:lang w:val="en-US"/>
        </w:rPr>
      </w:pPr>
      <w:r w:rsidRPr="00C22B10">
        <w:rPr>
          <w:rFonts w:ascii="Arial" w:hAnsi="Arial" w:cs="Arial"/>
          <w:sz w:val="24"/>
          <w:szCs w:val="24"/>
          <w:lang w:val="en-US"/>
        </w:rPr>
        <w:t xml:space="preserve">Citizenship and Immigration Canada. </w:t>
      </w:r>
      <w:r w:rsidR="00050956">
        <w:rPr>
          <w:rFonts w:ascii="Arial" w:hAnsi="Arial" w:cs="Arial"/>
          <w:sz w:val="24"/>
          <w:szCs w:val="24"/>
          <w:lang w:val="en-US"/>
        </w:rPr>
        <w:t>(</w:t>
      </w:r>
      <w:r w:rsidRPr="00C22B10">
        <w:rPr>
          <w:rFonts w:ascii="Arial" w:hAnsi="Arial" w:cs="Arial"/>
          <w:sz w:val="24"/>
          <w:szCs w:val="24"/>
          <w:lang w:val="en-US"/>
        </w:rPr>
        <w:t>2014</w:t>
      </w:r>
      <w:r w:rsidR="00050956">
        <w:rPr>
          <w:rFonts w:ascii="Arial" w:hAnsi="Arial" w:cs="Arial"/>
          <w:sz w:val="24"/>
          <w:szCs w:val="24"/>
          <w:lang w:val="en-US"/>
        </w:rPr>
        <w:t>)</w:t>
      </w:r>
      <w:r w:rsidRPr="00C22B10">
        <w:rPr>
          <w:rFonts w:ascii="Arial" w:hAnsi="Arial" w:cs="Arial"/>
          <w:sz w:val="24"/>
          <w:szCs w:val="24"/>
          <w:lang w:val="en-US"/>
        </w:rPr>
        <w:t xml:space="preserve">. </w:t>
      </w:r>
      <w:r w:rsidRPr="00C22B10">
        <w:rPr>
          <w:rFonts w:ascii="Arial" w:hAnsi="Arial" w:cs="Arial"/>
          <w:i/>
          <w:sz w:val="24"/>
          <w:szCs w:val="24"/>
          <w:lang w:val="en-US"/>
        </w:rPr>
        <w:t>Improving Canada’s Caregiver Program</w:t>
      </w:r>
      <w:r w:rsidRPr="00C22B10">
        <w:rPr>
          <w:rFonts w:ascii="Arial" w:hAnsi="Arial" w:cs="Arial"/>
          <w:sz w:val="24"/>
          <w:szCs w:val="24"/>
          <w:lang w:val="en-US"/>
        </w:rPr>
        <w:t xml:space="preserve">. </w:t>
      </w:r>
    </w:p>
    <w:p w14:paraId="56B291C3" w14:textId="289267F7" w:rsidR="002913B8" w:rsidRPr="00C22B10" w:rsidRDefault="002913B8" w:rsidP="00050956">
      <w:pPr>
        <w:spacing w:after="0" w:line="480" w:lineRule="auto"/>
        <w:ind w:firstLine="720"/>
        <w:rPr>
          <w:rFonts w:ascii="Arial" w:hAnsi="Arial" w:cs="Arial"/>
          <w:sz w:val="24"/>
          <w:szCs w:val="24"/>
          <w:lang w:val="en-US"/>
        </w:rPr>
      </w:pPr>
      <w:r w:rsidRPr="00C22B10">
        <w:rPr>
          <w:rFonts w:ascii="Arial" w:hAnsi="Arial" w:cs="Arial"/>
          <w:sz w:val="24"/>
          <w:szCs w:val="24"/>
          <w:lang w:val="en-US"/>
        </w:rPr>
        <w:t>Retrieved from http://news.gc.ca/web/article-en.do?nid=898729</w:t>
      </w:r>
    </w:p>
    <w:p w14:paraId="1182D1F0" w14:textId="77777777" w:rsidR="00050956" w:rsidRDefault="00D0180B" w:rsidP="001A2047">
      <w:pPr>
        <w:spacing w:after="0" w:line="480" w:lineRule="auto"/>
        <w:rPr>
          <w:rFonts w:ascii="Arial" w:hAnsi="Arial" w:cs="Arial"/>
          <w:sz w:val="24"/>
          <w:lang w:val="en-US"/>
        </w:rPr>
      </w:pPr>
      <w:r w:rsidRPr="00C22B10">
        <w:rPr>
          <w:rFonts w:ascii="Arial" w:hAnsi="Arial" w:cs="Arial"/>
          <w:sz w:val="24"/>
          <w:szCs w:val="24"/>
          <w:lang w:val="en-US"/>
        </w:rPr>
        <w:t xml:space="preserve">College of Nurses of Ontario. </w:t>
      </w:r>
      <w:r w:rsidR="00050956">
        <w:rPr>
          <w:rFonts w:ascii="Arial" w:hAnsi="Arial" w:cs="Arial"/>
          <w:sz w:val="24"/>
          <w:szCs w:val="24"/>
          <w:lang w:val="en-US"/>
        </w:rPr>
        <w:t>(</w:t>
      </w:r>
      <w:r w:rsidR="0078687E" w:rsidRPr="00C22B10">
        <w:rPr>
          <w:rFonts w:ascii="Arial" w:hAnsi="Arial" w:cs="Arial"/>
          <w:sz w:val="24"/>
          <w:szCs w:val="24"/>
          <w:lang w:val="en-US"/>
        </w:rPr>
        <w:t>2014</w:t>
      </w:r>
      <w:r w:rsidR="00050956">
        <w:rPr>
          <w:rFonts w:ascii="Arial" w:hAnsi="Arial" w:cs="Arial"/>
          <w:sz w:val="24"/>
          <w:szCs w:val="24"/>
          <w:lang w:val="en-US"/>
        </w:rPr>
        <w:t>)</w:t>
      </w:r>
      <w:r w:rsidR="0078687E" w:rsidRPr="00C22B10">
        <w:rPr>
          <w:rFonts w:ascii="Arial" w:hAnsi="Arial" w:cs="Arial"/>
          <w:sz w:val="24"/>
          <w:szCs w:val="24"/>
          <w:lang w:val="en-US"/>
        </w:rPr>
        <w:t xml:space="preserve">. </w:t>
      </w:r>
      <w:r w:rsidR="0078687E" w:rsidRPr="00C22B10">
        <w:rPr>
          <w:rFonts w:ascii="Arial" w:hAnsi="Arial" w:cs="Arial"/>
          <w:i/>
          <w:sz w:val="24"/>
          <w:szCs w:val="24"/>
          <w:lang w:val="en-US"/>
        </w:rPr>
        <w:t xml:space="preserve">New </w:t>
      </w:r>
      <w:r w:rsidR="00050956">
        <w:rPr>
          <w:rFonts w:ascii="Arial" w:hAnsi="Arial" w:cs="Arial"/>
          <w:i/>
          <w:sz w:val="24"/>
          <w:szCs w:val="24"/>
          <w:lang w:val="en-US"/>
        </w:rPr>
        <w:t>m</w:t>
      </w:r>
      <w:r w:rsidR="0078687E" w:rsidRPr="00C22B10">
        <w:rPr>
          <w:rFonts w:ascii="Arial" w:hAnsi="Arial" w:cs="Arial"/>
          <w:i/>
          <w:sz w:val="24"/>
          <w:szCs w:val="24"/>
          <w:lang w:val="en-US"/>
        </w:rPr>
        <w:t xml:space="preserve">embers in the </w:t>
      </w:r>
      <w:r w:rsidR="00050956">
        <w:rPr>
          <w:rFonts w:ascii="Arial" w:hAnsi="Arial" w:cs="Arial"/>
          <w:i/>
          <w:sz w:val="24"/>
          <w:szCs w:val="24"/>
          <w:lang w:val="en-US"/>
        </w:rPr>
        <w:t>g</w:t>
      </w:r>
      <w:r w:rsidR="0078687E" w:rsidRPr="00C22B10">
        <w:rPr>
          <w:rFonts w:ascii="Arial" w:hAnsi="Arial" w:cs="Arial"/>
          <w:i/>
          <w:sz w:val="24"/>
          <w:szCs w:val="24"/>
          <w:lang w:val="en-US"/>
        </w:rPr>
        <w:t>eneral</w:t>
      </w:r>
      <w:r w:rsidR="00050956">
        <w:rPr>
          <w:rFonts w:ascii="Arial" w:hAnsi="Arial" w:cs="Arial"/>
          <w:i/>
          <w:sz w:val="24"/>
          <w:szCs w:val="24"/>
          <w:lang w:val="en-US"/>
        </w:rPr>
        <w:t xml:space="preserve"> c</w:t>
      </w:r>
      <w:r w:rsidR="0078687E" w:rsidRPr="00C22B10">
        <w:rPr>
          <w:rFonts w:ascii="Arial" w:hAnsi="Arial" w:cs="Arial"/>
          <w:i/>
          <w:sz w:val="24"/>
          <w:szCs w:val="24"/>
          <w:lang w:val="en-US"/>
        </w:rPr>
        <w:t xml:space="preserve">lass 2013. </w:t>
      </w:r>
      <w:r w:rsidR="0078687E" w:rsidRPr="00C22B10">
        <w:rPr>
          <w:rFonts w:ascii="Arial" w:hAnsi="Arial" w:cs="Arial"/>
          <w:sz w:val="24"/>
          <w:lang w:val="en-US"/>
        </w:rPr>
        <w:t xml:space="preserve">Toronto, </w:t>
      </w:r>
    </w:p>
    <w:p w14:paraId="42D2755B" w14:textId="62BCAFB7" w:rsidR="0078687E" w:rsidRPr="00C22B10" w:rsidRDefault="0078687E" w:rsidP="00050956">
      <w:pPr>
        <w:spacing w:after="0" w:line="480" w:lineRule="auto"/>
        <w:ind w:left="720"/>
        <w:rPr>
          <w:rFonts w:ascii="Arial" w:hAnsi="Arial" w:cs="Arial"/>
          <w:sz w:val="24"/>
          <w:szCs w:val="24"/>
          <w:lang w:val="en-US"/>
        </w:rPr>
      </w:pPr>
      <w:r w:rsidRPr="00C22B10">
        <w:rPr>
          <w:rFonts w:ascii="Arial" w:hAnsi="Arial" w:cs="Arial"/>
          <w:sz w:val="24"/>
          <w:lang w:val="en-US"/>
        </w:rPr>
        <w:lastRenderedPageBreak/>
        <w:t xml:space="preserve">Ontario: College of Nurses of Ontario. </w:t>
      </w:r>
      <w:r w:rsidRPr="00C22B10">
        <w:rPr>
          <w:rFonts w:ascii="Arial" w:hAnsi="Arial" w:cs="Arial"/>
          <w:sz w:val="24"/>
          <w:szCs w:val="24"/>
          <w:lang w:val="en-US"/>
        </w:rPr>
        <w:t>Retrieved from http://www.cno.org/Global/docs/general/43011_TrendsNewMembers.pdf</w:t>
      </w:r>
    </w:p>
    <w:p w14:paraId="70DFB783" w14:textId="77777777" w:rsidR="00050956" w:rsidRDefault="00151FA8" w:rsidP="001A2047">
      <w:pPr>
        <w:spacing w:after="0" w:line="480" w:lineRule="auto"/>
        <w:rPr>
          <w:rFonts w:ascii="Arial" w:hAnsi="Arial" w:cs="Arial"/>
          <w:i/>
          <w:sz w:val="24"/>
          <w:szCs w:val="24"/>
          <w:lang w:val="en-US"/>
        </w:rPr>
      </w:pPr>
      <w:proofErr w:type="spellStart"/>
      <w:r w:rsidRPr="00C22B10">
        <w:rPr>
          <w:rFonts w:ascii="Arial" w:hAnsi="Arial" w:cs="Arial"/>
          <w:sz w:val="24"/>
          <w:szCs w:val="24"/>
          <w:lang w:val="en-US"/>
        </w:rPr>
        <w:t>D’Addario</w:t>
      </w:r>
      <w:proofErr w:type="spellEnd"/>
      <w:r w:rsidRPr="00C22B10">
        <w:rPr>
          <w:rFonts w:ascii="Arial" w:hAnsi="Arial" w:cs="Arial"/>
          <w:sz w:val="24"/>
          <w:szCs w:val="24"/>
          <w:lang w:val="en-US"/>
        </w:rPr>
        <w:t xml:space="preserve">, S. </w:t>
      </w:r>
      <w:r w:rsidR="00050956">
        <w:rPr>
          <w:rFonts w:ascii="Arial" w:hAnsi="Arial" w:cs="Arial"/>
          <w:sz w:val="24"/>
          <w:szCs w:val="24"/>
          <w:lang w:val="en-US"/>
        </w:rPr>
        <w:t>(</w:t>
      </w:r>
      <w:r w:rsidR="0062022A" w:rsidRPr="00C22B10">
        <w:rPr>
          <w:rFonts w:ascii="Arial" w:hAnsi="Arial" w:cs="Arial"/>
          <w:sz w:val="24"/>
          <w:szCs w:val="24"/>
          <w:lang w:val="en-US"/>
        </w:rPr>
        <w:t>2013</w:t>
      </w:r>
      <w:r w:rsidR="00050956">
        <w:rPr>
          <w:rFonts w:ascii="Arial" w:hAnsi="Arial" w:cs="Arial"/>
          <w:sz w:val="24"/>
          <w:szCs w:val="24"/>
          <w:lang w:val="en-US"/>
        </w:rPr>
        <w:t>)</w:t>
      </w:r>
      <w:r w:rsidR="0062022A" w:rsidRPr="00C22B10">
        <w:rPr>
          <w:rFonts w:ascii="Arial" w:hAnsi="Arial" w:cs="Arial"/>
          <w:sz w:val="24"/>
          <w:szCs w:val="24"/>
          <w:lang w:val="en-US"/>
        </w:rPr>
        <w:t xml:space="preserve">. </w:t>
      </w:r>
      <w:r w:rsidR="0062022A" w:rsidRPr="00C22B10">
        <w:rPr>
          <w:rFonts w:ascii="Arial" w:hAnsi="Arial" w:cs="Arial"/>
          <w:i/>
          <w:sz w:val="24"/>
          <w:szCs w:val="24"/>
          <w:lang w:val="en-US"/>
        </w:rPr>
        <w:t xml:space="preserve">Finding </w:t>
      </w:r>
      <w:r w:rsidR="00050956">
        <w:rPr>
          <w:rFonts w:ascii="Arial" w:hAnsi="Arial" w:cs="Arial"/>
          <w:i/>
          <w:sz w:val="24"/>
          <w:szCs w:val="24"/>
          <w:lang w:val="en-US"/>
        </w:rPr>
        <w:t>h</w:t>
      </w:r>
      <w:r w:rsidR="0062022A" w:rsidRPr="00C22B10">
        <w:rPr>
          <w:rFonts w:ascii="Arial" w:hAnsi="Arial" w:cs="Arial"/>
          <w:i/>
          <w:sz w:val="24"/>
          <w:szCs w:val="24"/>
          <w:lang w:val="en-US"/>
        </w:rPr>
        <w:t xml:space="preserve">ome: Geographical </w:t>
      </w:r>
      <w:r w:rsidR="00050956">
        <w:rPr>
          <w:rFonts w:ascii="Arial" w:hAnsi="Arial" w:cs="Arial"/>
          <w:i/>
          <w:sz w:val="24"/>
          <w:szCs w:val="24"/>
          <w:lang w:val="en-US"/>
        </w:rPr>
        <w:t>l</w:t>
      </w:r>
      <w:r w:rsidR="0062022A" w:rsidRPr="00C22B10">
        <w:rPr>
          <w:rFonts w:ascii="Arial" w:hAnsi="Arial" w:cs="Arial"/>
          <w:i/>
          <w:sz w:val="24"/>
          <w:szCs w:val="24"/>
          <w:lang w:val="en-US"/>
        </w:rPr>
        <w:t xml:space="preserve">inks </w:t>
      </w:r>
      <w:r w:rsidR="00050956">
        <w:rPr>
          <w:rFonts w:ascii="Arial" w:hAnsi="Arial" w:cs="Arial"/>
          <w:i/>
          <w:sz w:val="24"/>
          <w:szCs w:val="24"/>
          <w:lang w:val="en-US"/>
        </w:rPr>
        <w:t>b</w:t>
      </w:r>
      <w:r w:rsidR="0062022A" w:rsidRPr="00C22B10">
        <w:rPr>
          <w:rFonts w:ascii="Arial" w:hAnsi="Arial" w:cs="Arial"/>
          <w:i/>
          <w:sz w:val="24"/>
          <w:szCs w:val="24"/>
          <w:lang w:val="en-US"/>
        </w:rPr>
        <w:t xml:space="preserve">etween </w:t>
      </w:r>
      <w:r w:rsidR="00050956">
        <w:rPr>
          <w:rFonts w:ascii="Arial" w:hAnsi="Arial" w:cs="Arial"/>
          <w:i/>
          <w:sz w:val="24"/>
          <w:szCs w:val="24"/>
          <w:lang w:val="en-US"/>
        </w:rPr>
        <w:t>p</w:t>
      </w:r>
      <w:r w:rsidR="0062022A" w:rsidRPr="00C22B10">
        <w:rPr>
          <w:rFonts w:ascii="Arial" w:hAnsi="Arial" w:cs="Arial"/>
          <w:i/>
          <w:sz w:val="24"/>
          <w:szCs w:val="24"/>
          <w:lang w:val="en-US"/>
        </w:rPr>
        <w:t xml:space="preserve">aid and </w:t>
      </w:r>
      <w:r w:rsidR="00050956">
        <w:rPr>
          <w:rFonts w:ascii="Arial" w:hAnsi="Arial" w:cs="Arial"/>
          <w:i/>
          <w:sz w:val="24"/>
          <w:szCs w:val="24"/>
          <w:lang w:val="en-US"/>
        </w:rPr>
        <w:t>u</w:t>
      </w:r>
      <w:r w:rsidR="0062022A" w:rsidRPr="00C22B10">
        <w:rPr>
          <w:rFonts w:ascii="Arial" w:hAnsi="Arial" w:cs="Arial"/>
          <w:i/>
          <w:sz w:val="24"/>
          <w:szCs w:val="24"/>
          <w:lang w:val="en-US"/>
        </w:rPr>
        <w:t xml:space="preserve">npaid </w:t>
      </w:r>
      <w:r w:rsidR="00050956">
        <w:rPr>
          <w:rFonts w:ascii="Arial" w:hAnsi="Arial" w:cs="Arial"/>
          <w:i/>
          <w:sz w:val="24"/>
          <w:szCs w:val="24"/>
          <w:lang w:val="en-US"/>
        </w:rPr>
        <w:t>w</w:t>
      </w:r>
      <w:r w:rsidRPr="00C22B10">
        <w:rPr>
          <w:rFonts w:ascii="Arial" w:hAnsi="Arial" w:cs="Arial"/>
          <w:i/>
          <w:sz w:val="24"/>
          <w:szCs w:val="24"/>
          <w:lang w:val="en-US"/>
        </w:rPr>
        <w:t xml:space="preserve">ork </w:t>
      </w:r>
    </w:p>
    <w:p w14:paraId="01E9D3DB" w14:textId="53C62803" w:rsidR="0062022A" w:rsidRPr="00C22B10" w:rsidRDefault="00151FA8" w:rsidP="00050956">
      <w:pPr>
        <w:spacing w:after="0" w:line="480" w:lineRule="auto"/>
        <w:ind w:left="720"/>
        <w:rPr>
          <w:rFonts w:ascii="Arial" w:hAnsi="Arial" w:cs="Arial"/>
          <w:sz w:val="24"/>
          <w:szCs w:val="24"/>
          <w:lang w:val="en-US"/>
        </w:rPr>
      </w:pPr>
      <w:proofErr w:type="gramStart"/>
      <w:r w:rsidRPr="00C22B10">
        <w:rPr>
          <w:rFonts w:ascii="Arial" w:hAnsi="Arial" w:cs="Arial"/>
          <w:i/>
          <w:sz w:val="24"/>
          <w:szCs w:val="24"/>
          <w:lang w:val="en-US"/>
        </w:rPr>
        <w:t>for</w:t>
      </w:r>
      <w:proofErr w:type="gramEnd"/>
      <w:r w:rsidRPr="00C22B10">
        <w:rPr>
          <w:rFonts w:ascii="Arial" w:hAnsi="Arial" w:cs="Arial"/>
          <w:i/>
          <w:sz w:val="24"/>
          <w:szCs w:val="24"/>
          <w:lang w:val="en-US"/>
        </w:rPr>
        <w:t xml:space="preserve"> </w:t>
      </w:r>
      <w:r w:rsidR="00050956">
        <w:rPr>
          <w:rFonts w:ascii="Arial" w:hAnsi="Arial" w:cs="Arial"/>
          <w:i/>
          <w:sz w:val="24"/>
          <w:szCs w:val="24"/>
          <w:lang w:val="en-US"/>
        </w:rPr>
        <w:t>t</w:t>
      </w:r>
      <w:r w:rsidR="0062022A" w:rsidRPr="00C22B10">
        <w:rPr>
          <w:rFonts w:ascii="Arial" w:hAnsi="Arial" w:cs="Arial"/>
          <w:i/>
          <w:sz w:val="24"/>
          <w:szCs w:val="24"/>
          <w:lang w:val="en-US"/>
        </w:rPr>
        <w:t xml:space="preserve">ransnational </w:t>
      </w:r>
      <w:r w:rsidR="00050956">
        <w:rPr>
          <w:rFonts w:ascii="Arial" w:hAnsi="Arial" w:cs="Arial"/>
          <w:i/>
          <w:sz w:val="24"/>
          <w:szCs w:val="24"/>
          <w:lang w:val="en-US"/>
        </w:rPr>
        <w:t>c</w:t>
      </w:r>
      <w:r w:rsidR="0062022A" w:rsidRPr="00C22B10">
        <w:rPr>
          <w:rFonts w:ascii="Arial" w:hAnsi="Arial" w:cs="Arial"/>
          <w:i/>
          <w:sz w:val="24"/>
          <w:szCs w:val="24"/>
          <w:lang w:val="en-US"/>
        </w:rPr>
        <w:t xml:space="preserve">are </w:t>
      </w:r>
      <w:r w:rsidR="00050956">
        <w:rPr>
          <w:rFonts w:ascii="Arial" w:hAnsi="Arial" w:cs="Arial"/>
          <w:i/>
          <w:sz w:val="24"/>
          <w:szCs w:val="24"/>
          <w:lang w:val="en-US"/>
        </w:rPr>
        <w:t>w</w:t>
      </w:r>
      <w:r w:rsidR="0062022A" w:rsidRPr="00C22B10">
        <w:rPr>
          <w:rFonts w:ascii="Arial" w:hAnsi="Arial" w:cs="Arial"/>
          <w:i/>
          <w:sz w:val="24"/>
          <w:szCs w:val="24"/>
          <w:lang w:val="en-US"/>
        </w:rPr>
        <w:t xml:space="preserve">orkers in Toronto’s </w:t>
      </w:r>
      <w:r w:rsidR="00050956">
        <w:rPr>
          <w:rFonts w:ascii="Arial" w:hAnsi="Arial" w:cs="Arial"/>
          <w:i/>
          <w:sz w:val="24"/>
          <w:szCs w:val="24"/>
          <w:lang w:val="en-US"/>
        </w:rPr>
        <w:t>s</w:t>
      </w:r>
      <w:r w:rsidR="0062022A" w:rsidRPr="00C22B10">
        <w:rPr>
          <w:rFonts w:ascii="Arial" w:hAnsi="Arial" w:cs="Arial"/>
          <w:i/>
          <w:sz w:val="24"/>
          <w:szCs w:val="24"/>
          <w:lang w:val="en-US"/>
        </w:rPr>
        <w:t>uburbs</w:t>
      </w:r>
      <w:r w:rsidR="00E349B9" w:rsidRPr="00C22B10">
        <w:rPr>
          <w:rFonts w:ascii="Arial" w:hAnsi="Arial" w:cs="Arial"/>
          <w:sz w:val="24"/>
          <w:szCs w:val="24"/>
          <w:lang w:val="en-US"/>
        </w:rPr>
        <w:t xml:space="preserve"> (Unpublished </w:t>
      </w:r>
      <w:r w:rsidR="00BE5FC4" w:rsidRPr="00C22B10">
        <w:rPr>
          <w:rFonts w:ascii="Arial" w:hAnsi="Arial" w:cs="Arial"/>
          <w:sz w:val="24"/>
          <w:szCs w:val="24"/>
          <w:lang w:val="en-US"/>
        </w:rPr>
        <w:t>doctoral dissertation)</w:t>
      </w:r>
      <w:r w:rsidR="00B43C9A" w:rsidRPr="00C22B10">
        <w:rPr>
          <w:rFonts w:ascii="Arial" w:hAnsi="Arial" w:cs="Arial"/>
          <w:sz w:val="24"/>
          <w:szCs w:val="24"/>
          <w:lang w:val="en-US"/>
        </w:rPr>
        <w:t xml:space="preserve">. </w:t>
      </w:r>
      <w:r w:rsidR="0062022A" w:rsidRPr="00C22B10">
        <w:rPr>
          <w:rFonts w:ascii="Arial" w:hAnsi="Arial" w:cs="Arial"/>
          <w:sz w:val="24"/>
          <w:szCs w:val="24"/>
          <w:lang w:val="en-US"/>
        </w:rPr>
        <w:t>York University</w:t>
      </w:r>
      <w:r w:rsidR="00B43C9A" w:rsidRPr="00C22B10">
        <w:rPr>
          <w:rFonts w:ascii="Arial" w:hAnsi="Arial" w:cs="Arial"/>
          <w:sz w:val="24"/>
          <w:szCs w:val="24"/>
          <w:lang w:val="en-US"/>
        </w:rPr>
        <w:t xml:space="preserve">, Toronto. </w:t>
      </w:r>
    </w:p>
    <w:p w14:paraId="2F313FE6" w14:textId="77777777" w:rsidR="00050956" w:rsidRDefault="00151FA8" w:rsidP="001A2047">
      <w:pPr>
        <w:spacing w:after="0" w:line="480" w:lineRule="auto"/>
        <w:rPr>
          <w:rFonts w:ascii="Arial" w:hAnsi="Arial" w:cs="Arial"/>
          <w:sz w:val="24"/>
          <w:szCs w:val="24"/>
        </w:rPr>
      </w:pPr>
      <w:proofErr w:type="spellStart"/>
      <w:r w:rsidRPr="00C22B10">
        <w:rPr>
          <w:rFonts w:ascii="Arial" w:hAnsi="Arial" w:cs="Arial"/>
          <w:sz w:val="24"/>
          <w:szCs w:val="24"/>
        </w:rPr>
        <w:t>Duckett</w:t>
      </w:r>
      <w:proofErr w:type="spellEnd"/>
      <w:r w:rsidRPr="00C22B10">
        <w:rPr>
          <w:rFonts w:ascii="Arial" w:hAnsi="Arial" w:cs="Arial"/>
          <w:sz w:val="24"/>
          <w:szCs w:val="24"/>
        </w:rPr>
        <w:t xml:space="preserve">, S. </w:t>
      </w:r>
      <w:r w:rsidR="00050956">
        <w:rPr>
          <w:rFonts w:ascii="Arial" w:hAnsi="Arial" w:cs="Arial"/>
          <w:sz w:val="24"/>
          <w:szCs w:val="24"/>
        </w:rPr>
        <w:t>(</w:t>
      </w:r>
      <w:r w:rsidR="003F34A0" w:rsidRPr="00C22B10">
        <w:rPr>
          <w:rFonts w:ascii="Arial" w:hAnsi="Arial" w:cs="Arial"/>
          <w:sz w:val="24"/>
          <w:szCs w:val="24"/>
        </w:rPr>
        <w:t>2009</w:t>
      </w:r>
      <w:r w:rsidR="00050956">
        <w:rPr>
          <w:rFonts w:ascii="Arial" w:hAnsi="Arial" w:cs="Arial"/>
          <w:sz w:val="24"/>
          <w:szCs w:val="24"/>
        </w:rPr>
        <w:t>)</w:t>
      </w:r>
      <w:r w:rsidR="009C2A47" w:rsidRPr="00C22B10">
        <w:rPr>
          <w:rFonts w:ascii="Arial" w:hAnsi="Arial" w:cs="Arial"/>
          <w:sz w:val="24"/>
          <w:szCs w:val="24"/>
        </w:rPr>
        <w:t xml:space="preserve">. </w:t>
      </w:r>
      <w:r w:rsidR="003F34A0" w:rsidRPr="00C22B10">
        <w:rPr>
          <w:rFonts w:ascii="Arial" w:hAnsi="Arial" w:cs="Arial"/>
          <w:sz w:val="24"/>
          <w:szCs w:val="24"/>
        </w:rPr>
        <w:t xml:space="preserve">Interdependence of the </w:t>
      </w:r>
      <w:r w:rsidR="00050956">
        <w:rPr>
          <w:rFonts w:ascii="Arial" w:hAnsi="Arial" w:cs="Arial"/>
          <w:sz w:val="24"/>
          <w:szCs w:val="24"/>
        </w:rPr>
        <w:t>h</w:t>
      </w:r>
      <w:r w:rsidR="003F34A0" w:rsidRPr="00C22B10">
        <w:rPr>
          <w:rFonts w:ascii="Arial" w:hAnsi="Arial" w:cs="Arial"/>
          <w:sz w:val="24"/>
          <w:szCs w:val="24"/>
        </w:rPr>
        <w:t xml:space="preserve">ealth and </w:t>
      </w:r>
      <w:r w:rsidR="00050956">
        <w:rPr>
          <w:rFonts w:ascii="Arial" w:hAnsi="Arial" w:cs="Arial"/>
          <w:sz w:val="24"/>
          <w:szCs w:val="24"/>
        </w:rPr>
        <w:t>e</w:t>
      </w:r>
      <w:r w:rsidR="003F34A0" w:rsidRPr="00C22B10">
        <w:rPr>
          <w:rFonts w:ascii="Arial" w:hAnsi="Arial" w:cs="Arial"/>
          <w:sz w:val="24"/>
          <w:szCs w:val="24"/>
        </w:rPr>
        <w:t xml:space="preserve">ducation </w:t>
      </w:r>
      <w:r w:rsidR="00050956">
        <w:rPr>
          <w:rFonts w:ascii="Arial" w:hAnsi="Arial" w:cs="Arial"/>
          <w:sz w:val="24"/>
          <w:szCs w:val="24"/>
        </w:rPr>
        <w:t>s</w:t>
      </w:r>
      <w:r w:rsidR="003F34A0" w:rsidRPr="00C22B10">
        <w:rPr>
          <w:rFonts w:ascii="Arial" w:hAnsi="Arial" w:cs="Arial"/>
          <w:sz w:val="24"/>
          <w:szCs w:val="24"/>
        </w:rPr>
        <w:t xml:space="preserve">ectors in </w:t>
      </w:r>
      <w:r w:rsidR="00050956">
        <w:rPr>
          <w:rFonts w:ascii="Arial" w:hAnsi="Arial" w:cs="Arial"/>
          <w:sz w:val="24"/>
          <w:szCs w:val="24"/>
        </w:rPr>
        <w:t>m</w:t>
      </w:r>
      <w:r w:rsidR="003F34A0" w:rsidRPr="00C22B10">
        <w:rPr>
          <w:rFonts w:ascii="Arial" w:hAnsi="Arial" w:cs="Arial"/>
          <w:sz w:val="24"/>
          <w:szCs w:val="24"/>
        </w:rPr>
        <w:t xml:space="preserve">eeting </w:t>
      </w:r>
    </w:p>
    <w:p w14:paraId="7D22418C" w14:textId="6BB955C6" w:rsidR="003F34A0" w:rsidRPr="00C22B10" w:rsidRDefault="00050956" w:rsidP="00050956">
      <w:pPr>
        <w:spacing w:after="0" w:line="480" w:lineRule="auto"/>
        <w:ind w:firstLine="720"/>
        <w:rPr>
          <w:rFonts w:ascii="Arial" w:hAnsi="Arial" w:cs="Arial"/>
          <w:sz w:val="24"/>
          <w:szCs w:val="24"/>
        </w:rPr>
      </w:pPr>
      <w:proofErr w:type="gramStart"/>
      <w:r>
        <w:rPr>
          <w:rFonts w:ascii="Arial" w:hAnsi="Arial" w:cs="Arial"/>
          <w:sz w:val="24"/>
          <w:szCs w:val="24"/>
        </w:rPr>
        <w:t>h</w:t>
      </w:r>
      <w:r w:rsidR="003F34A0" w:rsidRPr="00C22B10">
        <w:rPr>
          <w:rFonts w:ascii="Arial" w:hAnsi="Arial" w:cs="Arial"/>
          <w:sz w:val="24"/>
          <w:szCs w:val="24"/>
        </w:rPr>
        <w:t>ealth</w:t>
      </w:r>
      <w:proofErr w:type="gramEnd"/>
      <w:r w:rsidR="003F34A0" w:rsidRPr="00C22B10">
        <w:rPr>
          <w:rFonts w:ascii="Arial" w:hAnsi="Arial" w:cs="Arial"/>
          <w:sz w:val="24"/>
          <w:szCs w:val="24"/>
        </w:rPr>
        <w:t xml:space="preserve"> </w:t>
      </w:r>
      <w:r>
        <w:rPr>
          <w:rFonts w:ascii="Arial" w:hAnsi="Arial" w:cs="Arial"/>
          <w:sz w:val="24"/>
          <w:szCs w:val="24"/>
        </w:rPr>
        <w:t>h</w:t>
      </w:r>
      <w:r w:rsidR="00151FA8" w:rsidRPr="00C22B10">
        <w:rPr>
          <w:rFonts w:ascii="Arial" w:hAnsi="Arial" w:cs="Arial"/>
          <w:sz w:val="24"/>
          <w:szCs w:val="24"/>
        </w:rPr>
        <w:t xml:space="preserve">uman </w:t>
      </w:r>
      <w:r>
        <w:rPr>
          <w:rFonts w:ascii="Arial" w:hAnsi="Arial" w:cs="Arial"/>
          <w:sz w:val="24"/>
          <w:szCs w:val="24"/>
        </w:rPr>
        <w:t>r</w:t>
      </w:r>
      <w:r w:rsidR="003F34A0" w:rsidRPr="00C22B10">
        <w:rPr>
          <w:rFonts w:ascii="Arial" w:hAnsi="Arial" w:cs="Arial"/>
          <w:sz w:val="24"/>
          <w:szCs w:val="24"/>
        </w:rPr>
        <w:t xml:space="preserve">esource </w:t>
      </w:r>
      <w:r>
        <w:rPr>
          <w:rFonts w:ascii="Arial" w:hAnsi="Arial" w:cs="Arial"/>
          <w:sz w:val="24"/>
          <w:szCs w:val="24"/>
        </w:rPr>
        <w:t>n</w:t>
      </w:r>
      <w:r w:rsidR="003F34A0" w:rsidRPr="00C22B10">
        <w:rPr>
          <w:rFonts w:ascii="Arial" w:hAnsi="Arial" w:cs="Arial"/>
          <w:sz w:val="24"/>
          <w:szCs w:val="24"/>
        </w:rPr>
        <w:t>eeds</w:t>
      </w:r>
      <w:r w:rsidR="00151FA8" w:rsidRPr="00C22B10">
        <w:rPr>
          <w:rFonts w:ascii="Arial" w:hAnsi="Arial" w:cs="Arial"/>
          <w:sz w:val="24"/>
          <w:szCs w:val="24"/>
        </w:rPr>
        <w:t xml:space="preserve">. </w:t>
      </w:r>
      <w:proofErr w:type="spellStart"/>
      <w:r w:rsidR="00151FA8" w:rsidRPr="00C22B10">
        <w:rPr>
          <w:rFonts w:ascii="Arial" w:hAnsi="Arial" w:cs="Arial"/>
          <w:i/>
          <w:sz w:val="24"/>
          <w:szCs w:val="24"/>
        </w:rPr>
        <w:t>HealthcarePapers</w:t>
      </w:r>
      <w:proofErr w:type="spellEnd"/>
      <w:r>
        <w:rPr>
          <w:rFonts w:ascii="Arial" w:hAnsi="Arial" w:cs="Arial"/>
          <w:i/>
          <w:sz w:val="24"/>
          <w:szCs w:val="24"/>
        </w:rPr>
        <w:t>,</w:t>
      </w:r>
      <w:r w:rsidR="00151FA8" w:rsidRPr="00C22B10">
        <w:rPr>
          <w:rFonts w:ascii="Arial" w:hAnsi="Arial" w:cs="Arial"/>
          <w:sz w:val="24"/>
          <w:szCs w:val="24"/>
        </w:rPr>
        <w:t xml:space="preserve"> 9(2):</w:t>
      </w:r>
      <w:r w:rsidR="003F34A0" w:rsidRPr="00C22B10">
        <w:rPr>
          <w:rFonts w:ascii="Arial" w:hAnsi="Arial" w:cs="Arial"/>
          <w:sz w:val="24"/>
          <w:szCs w:val="24"/>
        </w:rPr>
        <w:t xml:space="preserve"> 30-34.</w:t>
      </w:r>
    </w:p>
    <w:p w14:paraId="5F1E493D" w14:textId="77777777" w:rsidR="00050956" w:rsidRDefault="00F25E0A" w:rsidP="001A2047">
      <w:pPr>
        <w:spacing w:after="0" w:line="480" w:lineRule="auto"/>
        <w:rPr>
          <w:rFonts w:ascii="Arial" w:hAnsi="Arial" w:cs="Arial"/>
          <w:i/>
          <w:sz w:val="24"/>
          <w:szCs w:val="24"/>
          <w:lang w:val="en-US"/>
        </w:rPr>
      </w:pPr>
      <w:r w:rsidRPr="00C22B10">
        <w:rPr>
          <w:rFonts w:ascii="Arial" w:hAnsi="Arial" w:cs="Arial"/>
          <w:sz w:val="24"/>
          <w:szCs w:val="24"/>
          <w:lang w:val="en-US"/>
        </w:rPr>
        <w:t>Hawkins, M.</w:t>
      </w:r>
      <w:r w:rsidR="00050956">
        <w:rPr>
          <w:rFonts w:ascii="Arial" w:hAnsi="Arial" w:cs="Arial"/>
          <w:sz w:val="24"/>
          <w:szCs w:val="24"/>
          <w:lang w:val="en-US"/>
        </w:rPr>
        <w:t xml:space="preserve"> </w:t>
      </w:r>
      <w:r w:rsidRPr="00C22B10">
        <w:rPr>
          <w:rFonts w:ascii="Arial" w:hAnsi="Arial" w:cs="Arial"/>
          <w:sz w:val="24"/>
          <w:szCs w:val="24"/>
          <w:lang w:val="en-US"/>
        </w:rPr>
        <w:t xml:space="preserve">E. </w:t>
      </w:r>
      <w:r w:rsidR="00050956">
        <w:rPr>
          <w:rFonts w:ascii="Arial" w:hAnsi="Arial" w:cs="Arial"/>
          <w:sz w:val="24"/>
          <w:szCs w:val="24"/>
          <w:lang w:val="en-US"/>
        </w:rPr>
        <w:t>(</w:t>
      </w:r>
      <w:r w:rsidRPr="00C22B10">
        <w:rPr>
          <w:rFonts w:ascii="Arial" w:hAnsi="Arial" w:cs="Arial"/>
          <w:sz w:val="24"/>
          <w:szCs w:val="24"/>
          <w:lang w:val="en-US"/>
        </w:rPr>
        <w:t>2013</w:t>
      </w:r>
      <w:r w:rsidR="00050956">
        <w:rPr>
          <w:rFonts w:ascii="Arial" w:hAnsi="Arial" w:cs="Arial"/>
          <w:sz w:val="24"/>
          <w:szCs w:val="24"/>
          <w:lang w:val="en-US"/>
        </w:rPr>
        <w:t>)</w:t>
      </w:r>
      <w:r w:rsidRPr="00C22B10">
        <w:rPr>
          <w:rFonts w:ascii="Arial" w:hAnsi="Arial" w:cs="Arial"/>
          <w:sz w:val="24"/>
          <w:szCs w:val="24"/>
          <w:lang w:val="en-US"/>
        </w:rPr>
        <w:t xml:space="preserve">. </w:t>
      </w:r>
      <w:r w:rsidRPr="00C22B10">
        <w:rPr>
          <w:rFonts w:ascii="Arial" w:hAnsi="Arial" w:cs="Arial"/>
          <w:i/>
          <w:sz w:val="24"/>
          <w:szCs w:val="24"/>
          <w:lang w:val="en-US"/>
        </w:rPr>
        <w:t xml:space="preserve">A </w:t>
      </w:r>
      <w:r w:rsidR="00050956">
        <w:rPr>
          <w:rFonts w:ascii="Arial" w:hAnsi="Arial" w:cs="Arial"/>
          <w:i/>
          <w:sz w:val="24"/>
          <w:szCs w:val="24"/>
          <w:lang w:val="en-US"/>
        </w:rPr>
        <w:t>p</w:t>
      </w:r>
      <w:r w:rsidR="00E1474A" w:rsidRPr="00C22B10">
        <w:rPr>
          <w:rFonts w:ascii="Arial" w:hAnsi="Arial" w:cs="Arial"/>
          <w:i/>
          <w:sz w:val="24"/>
          <w:szCs w:val="24"/>
          <w:lang w:val="en-US"/>
        </w:rPr>
        <w:t>r</w:t>
      </w:r>
      <w:r w:rsidRPr="00C22B10">
        <w:rPr>
          <w:rFonts w:ascii="Arial" w:hAnsi="Arial" w:cs="Arial"/>
          <w:i/>
          <w:sz w:val="24"/>
          <w:szCs w:val="24"/>
          <w:lang w:val="en-US"/>
        </w:rPr>
        <w:t xml:space="preserve">ecarious </w:t>
      </w:r>
      <w:r w:rsidR="00050956">
        <w:rPr>
          <w:rFonts w:ascii="Arial" w:hAnsi="Arial" w:cs="Arial"/>
          <w:i/>
          <w:sz w:val="24"/>
          <w:szCs w:val="24"/>
          <w:lang w:val="en-US"/>
        </w:rPr>
        <w:t>j</w:t>
      </w:r>
      <w:r w:rsidRPr="00C22B10">
        <w:rPr>
          <w:rFonts w:ascii="Arial" w:hAnsi="Arial" w:cs="Arial"/>
          <w:i/>
          <w:sz w:val="24"/>
          <w:szCs w:val="24"/>
          <w:lang w:val="en-US"/>
        </w:rPr>
        <w:t xml:space="preserve">ourney: Experiences of </w:t>
      </w:r>
      <w:r w:rsidR="00050956">
        <w:rPr>
          <w:rFonts w:ascii="Arial" w:hAnsi="Arial" w:cs="Arial"/>
          <w:i/>
          <w:sz w:val="24"/>
          <w:szCs w:val="24"/>
          <w:lang w:val="en-US"/>
        </w:rPr>
        <w:t>n</w:t>
      </w:r>
      <w:r w:rsidRPr="00C22B10">
        <w:rPr>
          <w:rFonts w:ascii="Arial" w:hAnsi="Arial" w:cs="Arial"/>
          <w:i/>
          <w:sz w:val="24"/>
          <w:szCs w:val="24"/>
          <w:lang w:val="en-US"/>
        </w:rPr>
        <w:t xml:space="preserve">urses from the </w:t>
      </w:r>
    </w:p>
    <w:p w14:paraId="78E2D065" w14:textId="73F9DF57" w:rsidR="00F25E0A" w:rsidRPr="00C22B10" w:rsidRDefault="00F25E0A" w:rsidP="00050956">
      <w:pPr>
        <w:spacing w:after="0" w:line="480" w:lineRule="auto"/>
        <w:ind w:left="720"/>
        <w:rPr>
          <w:rFonts w:ascii="Arial" w:hAnsi="Arial" w:cs="Arial"/>
          <w:sz w:val="24"/>
          <w:szCs w:val="24"/>
          <w:lang w:val="en-US"/>
        </w:rPr>
      </w:pPr>
      <w:r w:rsidRPr="00C22B10">
        <w:rPr>
          <w:rFonts w:ascii="Arial" w:hAnsi="Arial" w:cs="Arial"/>
          <w:i/>
          <w:sz w:val="24"/>
          <w:szCs w:val="24"/>
          <w:lang w:val="en-US"/>
        </w:rPr>
        <w:t xml:space="preserve">Philippines </w:t>
      </w:r>
      <w:r w:rsidR="00050956">
        <w:rPr>
          <w:rFonts w:ascii="Arial" w:hAnsi="Arial" w:cs="Arial"/>
          <w:i/>
          <w:sz w:val="24"/>
          <w:szCs w:val="24"/>
          <w:lang w:val="en-US"/>
        </w:rPr>
        <w:t>s</w:t>
      </w:r>
      <w:r w:rsidRPr="00C22B10">
        <w:rPr>
          <w:rFonts w:ascii="Arial" w:hAnsi="Arial" w:cs="Arial"/>
          <w:i/>
          <w:sz w:val="24"/>
          <w:szCs w:val="24"/>
          <w:lang w:val="en-US"/>
        </w:rPr>
        <w:t xml:space="preserve">eeking RN </w:t>
      </w:r>
      <w:r w:rsidR="00050956">
        <w:rPr>
          <w:rFonts w:ascii="Arial" w:hAnsi="Arial" w:cs="Arial"/>
          <w:i/>
          <w:sz w:val="24"/>
          <w:szCs w:val="24"/>
          <w:lang w:val="en-US"/>
        </w:rPr>
        <w:t>l</w:t>
      </w:r>
      <w:r w:rsidRPr="00C22B10">
        <w:rPr>
          <w:rFonts w:ascii="Arial" w:hAnsi="Arial" w:cs="Arial"/>
          <w:i/>
          <w:sz w:val="24"/>
          <w:szCs w:val="24"/>
          <w:lang w:val="en-US"/>
        </w:rPr>
        <w:t xml:space="preserve">icensure and </w:t>
      </w:r>
      <w:r w:rsidR="00050956">
        <w:rPr>
          <w:rFonts w:ascii="Arial" w:hAnsi="Arial" w:cs="Arial"/>
          <w:i/>
          <w:sz w:val="24"/>
          <w:szCs w:val="24"/>
          <w:lang w:val="en-US"/>
        </w:rPr>
        <w:t>e</w:t>
      </w:r>
      <w:r w:rsidRPr="00C22B10">
        <w:rPr>
          <w:rFonts w:ascii="Arial" w:hAnsi="Arial" w:cs="Arial"/>
          <w:i/>
          <w:sz w:val="24"/>
          <w:szCs w:val="24"/>
          <w:lang w:val="en-US"/>
        </w:rPr>
        <w:t>mployment in Canada</w:t>
      </w:r>
      <w:r w:rsidR="00A42B8E" w:rsidRPr="00C22B10">
        <w:rPr>
          <w:rFonts w:ascii="Arial" w:hAnsi="Arial" w:cs="Arial"/>
          <w:i/>
          <w:sz w:val="24"/>
          <w:szCs w:val="24"/>
          <w:lang w:val="en-US"/>
        </w:rPr>
        <w:t xml:space="preserve"> </w:t>
      </w:r>
      <w:r w:rsidR="00A42B8E" w:rsidRPr="00C22B10">
        <w:rPr>
          <w:rFonts w:ascii="Arial" w:hAnsi="Arial" w:cs="Arial"/>
          <w:sz w:val="24"/>
          <w:szCs w:val="24"/>
          <w:lang w:val="en-US"/>
        </w:rPr>
        <w:t>(Unpublished doctoral d</w:t>
      </w:r>
      <w:r w:rsidRPr="00C22B10">
        <w:rPr>
          <w:rFonts w:ascii="Arial" w:hAnsi="Arial" w:cs="Arial"/>
          <w:sz w:val="24"/>
          <w:szCs w:val="24"/>
          <w:lang w:val="en-US"/>
        </w:rPr>
        <w:t>issertation</w:t>
      </w:r>
      <w:r w:rsidR="00A42B8E" w:rsidRPr="00C22B10">
        <w:rPr>
          <w:rFonts w:ascii="Arial" w:hAnsi="Arial" w:cs="Arial"/>
          <w:sz w:val="24"/>
          <w:szCs w:val="24"/>
          <w:lang w:val="en-US"/>
        </w:rPr>
        <w:t>).</w:t>
      </w:r>
      <w:r w:rsidRPr="00C22B10">
        <w:rPr>
          <w:rFonts w:ascii="Arial" w:hAnsi="Arial" w:cs="Arial"/>
          <w:sz w:val="24"/>
          <w:lang w:val="en-US"/>
        </w:rPr>
        <w:t xml:space="preserve"> University of British Columbia</w:t>
      </w:r>
      <w:r w:rsidR="000048D1" w:rsidRPr="00C22B10">
        <w:rPr>
          <w:rFonts w:ascii="Arial" w:hAnsi="Arial" w:cs="Arial"/>
          <w:sz w:val="24"/>
          <w:szCs w:val="24"/>
          <w:lang w:val="en-US"/>
        </w:rPr>
        <w:t>, Vancouver</w:t>
      </w:r>
      <w:r w:rsidR="000048D1" w:rsidRPr="00C22B10">
        <w:rPr>
          <w:rFonts w:ascii="Arial" w:hAnsi="Arial" w:cs="Arial"/>
          <w:sz w:val="24"/>
          <w:lang w:val="en-US"/>
        </w:rPr>
        <w:t>.</w:t>
      </w:r>
      <w:r w:rsidRPr="00C22B10">
        <w:rPr>
          <w:rFonts w:ascii="Arial" w:hAnsi="Arial" w:cs="Arial"/>
          <w:sz w:val="24"/>
          <w:szCs w:val="24"/>
          <w:lang w:val="en-US"/>
        </w:rPr>
        <w:t xml:space="preserve"> </w:t>
      </w:r>
    </w:p>
    <w:p w14:paraId="5F7B0AD4" w14:textId="77777777" w:rsidR="00050956" w:rsidRDefault="00C614A6" w:rsidP="001A2047">
      <w:pPr>
        <w:spacing w:after="0" w:line="480" w:lineRule="auto"/>
        <w:rPr>
          <w:rFonts w:ascii="Arial" w:hAnsi="Arial" w:cs="Arial"/>
          <w:sz w:val="24"/>
          <w:szCs w:val="24"/>
          <w:lang w:val="en-US"/>
        </w:rPr>
      </w:pPr>
      <w:r w:rsidRPr="00C22B10">
        <w:rPr>
          <w:rFonts w:ascii="Arial" w:hAnsi="Arial" w:cs="Arial"/>
          <w:sz w:val="24"/>
          <w:szCs w:val="24"/>
          <w:lang w:val="en-US"/>
        </w:rPr>
        <w:t xml:space="preserve">Hawthorne, L. </w:t>
      </w:r>
      <w:r w:rsidR="00050956">
        <w:rPr>
          <w:rFonts w:ascii="Arial" w:hAnsi="Arial" w:cs="Arial"/>
          <w:sz w:val="24"/>
          <w:szCs w:val="24"/>
          <w:lang w:val="en-US"/>
        </w:rPr>
        <w:t>(</w:t>
      </w:r>
      <w:r w:rsidRPr="00C22B10">
        <w:rPr>
          <w:rFonts w:ascii="Arial" w:hAnsi="Arial" w:cs="Arial"/>
          <w:sz w:val="24"/>
          <w:szCs w:val="24"/>
          <w:lang w:val="en-US"/>
        </w:rPr>
        <w:t>2008</w:t>
      </w:r>
      <w:r w:rsidR="00050956">
        <w:rPr>
          <w:rFonts w:ascii="Arial" w:hAnsi="Arial" w:cs="Arial"/>
          <w:sz w:val="24"/>
          <w:szCs w:val="24"/>
          <w:lang w:val="en-US"/>
        </w:rPr>
        <w:t>)</w:t>
      </w:r>
      <w:r w:rsidRPr="00C22B10">
        <w:rPr>
          <w:rFonts w:ascii="Arial" w:hAnsi="Arial" w:cs="Arial"/>
          <w:sz w:val="24"/>
          <w:szCs w:val="24"/>
          <w:lang w:val="en-US"/>
        </w:rPr>
        <w:t xml:space="preserve">. The </w:t>
      </w:r>
      <w:r w:rsidR="00050956">
        <w:rPr>
          <w:rFonts w:ascii="Arial" w:hAnsi="Arial" w:cs="Arial"/>
          <w:sz w:val="24"/>
          <w:szCs w:val="24"/>
          <w:lang w:val="en-US"/>
        </w:rPr>
        <w:t>i</w:t>
      </w:r>
      <w:r w:rsidRPr="00C22B10">
        <w:rPr>
          <w:rFonts w:ascii="Arial" w:hAnsi="Arial" w:cs="Arial"/>
          <w:sz w:val="24"/>
          <w:szCs w:val="24"/>
          <w:lang w:val="en-US"/>
        </w:rPr>
        <w:t xml:space="preserve">mpact of </w:t>
      </w:r>
      <w:r w:rsidR="00050956">
        <w:rPr>
          <w:rFonts w:ascii="Arial" w:hAnsi="Arial" w:cs="Arial"/>
          <w:sz w:val="24"/>
          <w:szCs w:val="24"/>
          <w:lang w:val="en-US"/>
        </w:rPr>
        <w:t>e</w:t>
      </w:r>
      <w:r w:rsidRPr="00C22B10">
        <w:rPr>
          <w:rFonts w:ascii="Arial" w:hAnsi="Arial" w:cs="Arial"/>
          <w:sz w:val="24"/>
          <w:szCs w:val="24"/>
          <w:lang w:val="en-US"/>
        </w:rPr>
        <w:t xml:space="preserve">conomic </w:t>
      </w:r>
      <w:r w:rsidR="00050956">
        <w:rPr>
          <w:rFonts w:ascii="Arial" w:hAnsi="Arial" w:cs="Arial"/>
          <w:sz w:val="24"/>
          <w:szCs w:val="24"/>
          <w:lang w:val="en-US"/>
        </w:rPr>
        <w:t>s</w:t>
      </w:r>
      <w:r w:rsidRPr="00C22B10">
        <w:rPr>
          <w:rFonts w:ascii="Arial" w:hAnsi="Arial" w:cs="Arial"/>
          <w:sz w:val="24"/>
          <w:szCs w:val="24"/>
          <w:lang w:val="en-US"/>
        </w:rPr>
        <w:t xml:space="preserve">election </w:t>
      </w:r>
      <w:r w:rsidR="00050956">
        <w:rPr>
          <w:rFonts w:ascii="Arial" w:hAnsi="Arial" w:cs="Arial"/>
          <w:sz w:val="24"/>
          <w:szCs w:val="24"/>
          <w:lang w:val="en-US"/>
        </w:rPr>
        <w:t>p</w:t>
      </w:r>
      <w:r w:rsidRPr="00C22B10">
        <w:rPr>
          <w:rFonts w:ascii="Arial" w:hAnsi="Arial" w:cs="Arial"/>
          <w:sz w:val="24"/>
          <w:szCs w:val="24"/>
          <w:lang w:val="en-US"/>
        </w:rPr>
        <w:t xml:space="preserve">olicy on </w:t>
      </w:r>
      <w:proofErr w:type="spellStart"/>
      <w:r w:rsidR="00050956">
        <w:rPr>
          <w:rFonts w:ascii="Arial" w:hAnsi="Arial" w:cs="Arial"/>
          <w:sz w:val="24"/>
          <w:szCs w:val="24"/>
          <w:lang w:val="en-US"/>
        </w:rPr>
        <w:t>l</w:t>
      </w:r>
      <w:r w:rsidRPr="00C22B10">
        <w:rPr>
          <w:rFonts w:ascii="Arial" w:hAnsi="Arial" w:cs="Arial"/>
          <w:sz w:val="24"/>
          <w:szCs w:val="24"/>
          <w:lang w:val="en-US"/>
        </w:rPr>
        <w:t>abour</w:t>
      </w:r>
      <w:proofErr w:type="spellEnd"/>
      <w:r w:rsidRPr="00C22B10">
        <w:rPr>
          <w:rFonts w:ascii="Arial" w:hAnsi="Arial" w:cs="Arial"/>
          <w:sz w:val="24"/>
          <w:szCs w:val="24"/>
          <w:lang w:val="en-US"/>
        </w:rPr>
        <w:t xml:space="preserve"> </w:t>
      </w:r>
      <w:r w:rsidR="00050956">
        <w:rPr>
          <w:rFonts w:ascii="Arial" w:hAnsi="Arial" w:cs="Arial"/>
          <w:sz w:val="24"/>
          <w:szCs w:val="24"/>
          <w:lang w:val="en-US"/>
        </w:rPr>
        <w:t>m</w:t>
      </w:r>
      <w:r w:rsidRPr="00C22B10">
        <w:rPr>
          <w:rFonts w:ascii="Arial" w:hAnsi="Arial" w:cs="Arial"/>
          <w:sz w:val="24"/>
          <w:szCs w:val="24"/>
          <w:lang w:val="en-US"/>
        </w:rPr>
        <w:t xml:space="preserve">arket </w:t>
      </w:r>
    </w:p>
    <w:p w14:paraId="2D3302DF" w14:textId="16C76D7E" w:rsidR="00C614A6" w:rsidRPr="00C22B10" w:rsidRDefault="00050956" w:rsidP="00050956">
      <w:pPr>
        <w:spacing w:after="0" w:line="480" w:lineRule="auto"/>
        <w:ind w:left="720"/>
        <w:rPr>
          <w:rFonts w:ascii="Arial" w:hAnsi="Arial" w:cs="Arial"/>
          <w:sz w:val="24"/>
          <w:szCs w:val="24"/>
          <w:lang w:val="en-US"/>
        </w:rPr>
      </w:pPr>
      <w:proofErr w:type="gramStart"/>
      <w:r>
        <w:rPr>
          <w:rFonts w:ascii="Arial" w:hAnsi="Arial" w:cs="Arial"/>
          <w:sz w:val="24"/>
          <w:szCs w:val="24"/>
          <w:lang w:val="en-US"/>
        </w:rPr>
        <w:t>o</w:t>
      </w:r>
      <w:r w:rsidR="00C614A6" w:rsidRPr="00C22B10">
        <w:rPr>
          <w:rFonts w:ascii="Arial" w:hAnsi="Arial" w:cs="Arial"/>
          <w:sz w:val="24"/>
          <w:szCs w:val="24"/>
          <w:lang w:val="en-US"/>
        </w:rPr>
        <w:t>utcomes</w:t>
      </w:r>
      <w:proofErr w:type="gramEnd"/>
      <w:r w:rsidR="00C614A6" w:rsidRPr="00C22B10">
        <w:rPr>
          <w:rFonts w:ascii="Arial" w:hAnsi="Arial" w:cs="Arial"/>
          <w:sz w:val="24"/>
          <w:szCs w:val="24"/>
          <w:lang w:val="en-US"/>
        </w:rPr>
        <w:t xml:space="preserve"> for </w:t>
      </w:r>
      <w:r>
        <w:rPr>
          <w:rFonts w:ascii="Arial" w:hAnsi="Arial" w:cs="Arial"/>
          <w:sz w:val="24"/>
          <w:szCs w:val="24"/>
          <w:lang w:val="en-US"/>
        </w:rPr>
        <w:t>d</w:t>
      </w:r>
      <w:r w:rsidR="00C614A6" w:rsidRPr="00C22B10">
        <w:rPr>
          <w:rFonts w:ascii="Arial" w:hAnsi="Arial" w:cs="Arial"/>
          <w:sz w:val="24"/>
          <w:szCs w:val="24"/>
          <w:lang w:val="en-US"/>
        </w:rPr>
        <w:t xml:space="preserve">egree </w:t>
      </w:r>
      <w:r>
        <w:rPr>
          <w:rFonts w:ascii="Arial" w:hAnsi="Arial" w:cs="Arial"/>
          <w:sz w:val="24"/>
          <w:szCs w:val="24"/>
          <w:lang w:val="en-US"/>
        </w:rPr>
        <w:t>q</w:t>
      </w:r>
      <w:r w:rsidR="00C614A6" w:rsidRPr="00C22B10">
        <w:rPr>
          <w:rFonts w:ascii="Arial" w:hAnsi="Arial" w:cs="Arial"/>
          <w:sz w:val="24"/>
          <w:szCs w:val="24"/>
          <w:lang w:val="en-US"/>
        </w:rPr>
        <w:t xml:space="preserve">ualified </w:t>
      </w:r>
      <w:r>
        <w:rPr>
          <w:rFonts w:ascii="Arial" w:hAnsi="Arial" w:cs="Arial"/>
          <w:sz w:val="24"/>
          <w:szCs w:val="24"/>
          <w:lang w:val="en-US"/>
        </w:rPr>
        <w:t>m</w:t>
      </w:r>
      <w:r w:rsidR="00C614A6" w:rsidRPr="00C22B10">
        <w:rPr>
          <w:rFonts w:ascii="Arial" w:hAnsi="Arial" w:cs="Arial"/>
          <w:sz w:val="24"/>
          <w:szCs w:val="24"/>
          <w:lang w:val="en-US"/>
        </w:rPr>
        <w:t xml:space="preserve">igrants in Canada and Australia. </w:t>
      </w:r>
      <w:r w:rsidR="00C614A6" w:rsidRPr="00C22B10">
        <w:rPr>
          <w:rFonts w:ascii="Arial" w:hAnsi="Arial" w:cs="Arial"/>
          <w:i/>
          <w:sz w:val="24"/>
          <w:szCs w:val="24"/>
          <w:lang w:val="en-US"/>
        </w:rPr>
        <w:t>IRPP Choices</w:t>
      </w:r>
      <w:r w:rsidR="00863FB5">
        <w:rPr>
          <w:rFonts w:ascii="Arial" w:hAnsi="Arial" w:cs="Arial"/>
          <w:i/>
          <w:sz w:val="24"/>
          <w:szCs w:val="24"/>
          <w:lang w:val="en-US"/>
        </w:rPr>
        <w:t>,</w:t>
      </w:r>
      <w:r w:rsidR="00C614A6" w:rsidRPr="00C22B10">
        <w:rPr>
          <w:rFonts w:ascii="Arial" w:hAnsi="Arial" w:cs="Arial"/>
          <w:sz w:val="24"/>
          <w:szCs w:val="24"/>
          <w:lang w:val="en-US"/>
        </w:rPr>
        <w:t xml:space="preserve"> 14(5</w:t>
      </w:r>
      <w:r w:rsidR="00E1474A" w:rsidRPr="00C22B10">
        <w:rPr>
          <w:rFonts w:ascii="Arial" w:hAnsi="Arial" w:cs="Arial"/>
          <w:sz w:val="24"/>
          <w:szCs w:val="24"/>
          <w:lang w:val="en-US"/>
        </w:rPr>
        <w:t>):</w:t>
      </w:r>
      <w:r w:rsidR="00C614A6" w:rsidRPr="00C22B10">
        <w:rPr>
          <w:rFonts w:ascii="Arial" w:hAnsi="Arial" w:cs="Arial"/>
          <w:sz w:val="24"/>
          <w:szCs w:val="24"/>
          <w:lang w:val="en-US"/>
        </w:rPr>
        <w:t xml:space="preserve"> 1-52.</w:t>
      </w:r>
    </w:p>
    <w:p w14:paraId="740CF898" w14:textId="77777777" w:rsidR="00863FB5" w:rsidRDefault="0069640C" w:rsidP="001A2047">
      <w:pPr>
        <w:spacing w:after="0" w:line="480" w:lineRule="auto"/>
        <w:rPr>
          <w:rFonts w:ascii="Arial" w:hAnsi="Arial" w:cs="Arial"/>
          <w:sz w:val="24"/>
          <w:szCs w:val="24"/>
        </w:rPr>
      </w:pPr>
      <w:r w:rsidRPr="00C22B10">
        <w:rPr>
          <w:rFonts w:ascii="Arial" w:hAnsi="Arial" w:cs="Arial"/>
          <w:sz w:val="24"/>
          <w:szCs w:val="24"/>
        </w:rPr>
        <w:t xml:space="preserve">Keefe, J.M., Knight, </w:t>
      </w:r>
      <w:r w:rsidR="00863FB5">
        <w:rPr>
          <w:rFonts w:ascii="Arial" w:hAnsi="Arial" w:cs="Arial"/>
          <w:sz w:val="24"/>
          <w:szCs w:val="24"/>
        </w:rPr>
        <w:t xml:space="preserve">L., </w:t>
      </w:r>
      <w:r w:rsidRPr="00C22B10">
        <w:rPr>
          <w:rFonts w:ascii="Arial" w:hAnsi="Arial" w:cs="Arial"/>
          <w:sz w:val="24"/>
          <w:szCs w:val="24"/>
        </w:rPr>
        <w:t>Martin-Matthews</w:t>
      </w:r>
      <w:r w:rsidR="00863FB5">
        <w:rPr>
          <w:rFonts w:ascii="Arial" w:hAnsi="Arial" w:cs="Arial"/>
          <w:sz w:val="24"/>
          <w:szCs w:val="24"/>
        </w:rPr>
        <w:t>, A., &amp;</w:t>
      </w:r>
      <w:r w:rsidRPr="00C22B10">
        <w:rPr>
          <w:rFonts w:ascii="Arial" w:hAnsi="Arial" w:cs="Arial"/>
          <w:sz w:val="24"/>
          <w:szCs w:val="24"/>
        </w:rPr>
        <w:t xml:space="preserve"> </w:t>
      </w:r>
      <w:proofErr w:type="spellStart"/>
      <w:r w:rsidRPr="00C22B10">
        <w:rPr>
          <w:rFonts w:ascii="Arial" w:hAnsi="Arial" w:cs="Arial"/>
          <w:sz w:val="24"/>
          <w:szCs w:val="24"/>
        </w:rPr>
        <w:t>Legare</w:t>
      </w:r>
      <w:proofErr w:type="spellEnd"/>
      <w:r w:rsidR="00863FB5">
        <w:rPr>
          <w:rFonts w:ascii="Arial" w:hAnsi="Arial" w:cs="Arial"/>
          <w:sz w:val="24"/>
          <w:szCs w:val="24"/>
        </w:rPr>
        <w:t>, J. (</w:t>
      </w:r>
      <w:r w:rsidRPr="00C22B10">
        <w:rPr>
          <w:rFonts w:ascii="Arial" w:hAnsi="Arial" w:cs="Arial"/>
          <w:sz w:val="24"/>
          <w:szCs w:val="24"/>
        </w:rPr>
        <w:t>2011</w:t>
      </w:r>
      <w:r w:rsidR="00863FB5">
        <w:rPr>
          <w:rFonts w:ascii="Arial" w:hAnsi="Arial" w:cs="Arial"/>
          <w:sz w:val="24"/>
          <w:szCs w:val="24"/>
        </w:rPr>
        <w:t xml:space="preserve">). </w:t>
      </w:r>
      <w:r w:rsidRPr="00C22B10">
        <w:rPr>
          <w:rFonts w:ascii="Arial" w:hAnsi="Arial" w:cs="Arial"/>
          <w:sz w:val="24"/>
          <w:szCs w:val="24"/>
        </w:rPr>
        <w:t xml:space="preserve">Key </w:t>
      </w:r>
      <w:r w:rsidR="00863FB5">
        <w:rPr>
          <w:rFonts w:ascii="Arial" w:hAnsi="Arial" w:cs="Arial"/>
          <w:sz w:val="24"/>
          <w:szCs w:val="24"/>
        </w:rPr>
        <w:t>i</w:t>
      </w:r>
      <w:r w:rsidRPr="00C22B10">
        <w:rPr>
          <w:rFonts w:ascii="Arial" w:hAnsi="Arial" w:cs="Arial"/>
          <w:sz w:val="24"/>
          <w:szCs w:val="24"/>
        </w:rPr>
        <w:t xml:space="preserve">ssues in </w:t>
      </w:r>
      <w:r w:rsidR="00863FB5">
        <w:rPr>
          <w:rFonts w:ascii="Arial" w:hAnsi="Arial" w:cs="Arial"/>
          <w:sz w:val="24"/>
          <w:szCs w:val="24"/>
        </w:rPr>
        <w:t>h</w:t>
      </w:r>
      <w:r w:rsidRPr="00C22B10">
        <w:rPr>
          <w:rFonts w:ascii="Arial" w:hAnsi="Arial" w:cs="Arial"/>
          <w:sz w:val="24"/>
          <w:szCs w:val="24"/>
        </w:rPr>
        <w:t xml:space="preserve">uman </w:t>
      </w:r>
    </w:p>
    <w:p w14:paraId="6594428E" w14:textId="30A9D24F" w:rsidR="0069640C" w:rsidRPr="00C22B10" w:rsidRDefault="00863FB5" w:rsidP="00863FB5">
      <w:pPr>
        <w:spacing w:after="0" w:line="480" w:lineRule="auto"/>
        <w:ind w:firstLine="720"/>
        <w:rPr>
          <w:rFonts w:ascii="Arial" w:hAnsi="Arial" w:cs="Arial"/>
          <w:sz w:val="24"/>
          <w:szCs w:val="24"/>
        </w:rPr>
      </w:pPr>
      <w:proofErr w:type="gramStart"/>
      <w:r>
        <w:rPr>
          <w:rFonts w:ascii="Arial" w:hAnsi="Arial" w:cs="Arial"/>
          <w:sz w:val="24"/>
          <w:szCs w:val="24"/>
        </w:rPr>
        <w:t>r</w:t>
      </w:r>
      <w:r w:rsidR="0069640C" w:rsidRPr="00C22B10">
        <w:rPr>
          <w:rFonts w:ascii="Arial" w:hAnsi="Arial" w:cs="Arial"/>
          <w:sz w:val="24"/>
          <w:szCs w:val="24"/>
        </w:rPr>
        <w:t>esource</w:t>
      </w:r>
      <w:proofErr w:type="gramEnd"/>
      <w:r w:rsidR="0069640C" w:rsidRPr="00C22B10">
        <w:rPr>
          <w:rFonts w:ascii="Arial" w:hAnsi="Arial" w:cs="Arial"/>
          <w:sz w:val="24"/>
          <w:szCs w:val="24"/>
        </w:rPr>
        <w:t xml:space="preserve"> </w:t>
      </w:r>
      <w:r>
        <w:rPr>
          <w:rFonts w:ascii="Arial" w:hAnsi="Arial" w:cs="Arial"/>
          <w:sz w:val="24"/>
          <w:szCs w:val="24"/>
        </w:rPr>
        <w:t>p</w:t>
      </w:r>
      <w:r w:rsidR="0069640C" w:rsidRPr="00C22B10">
        <w:rPr>
          <w:rFonts w:ascii="Arial" w:hAnsi="Arial" w:cs="Arial"/>
          <w:sz w:val="24"/>
          <w:szCs w:val="24"/>
        </w:rPr>
        <w:t xml:space="preserve">lanning for </w:t>
      </w:r>
      <w:r>
        <w:rPr>
          <w:rFonts w:ascii="Arial" w:hAnsi="Arial" w:cs="Arial"/>
          <w:sz w:val="24"/>
          <w:szCs w:val="24"/>
        </w:rPr>
        <w:t>h</w:t>
      </w:r>
      <w:r w:rsidR="0069640C" w:rsidRPr="00C22B10">
        <w:rPr>
          <w:rFonts w:ascii="Arial" w:hAnsi="Arial" w:cs="Arial"/>
          <w:sz w:val="24"/>
          <w:szCs w:val="24"/>
        </w:rPr>
        <w:t xml:space="preserve">ome </w:t>
      </w:r>
      <w:r>
        <w:rPr>
          <w:rFonts w:ascii="Arial" w:hAnsi="Arial" w:cs="Arial"/>
          <w:sz w:val="24"/>
          <w:szCs w:val="24"/>
        </w:rPr>
        <w:t>s</w:t>
      </w:r>
      <w:r w:rsidR="0069640C" w:rsidRPr="00C22B10">
        <w:rPr>
          <w:rFonts w:ascii="Arial" w:hAnsi="Arial" w:cs="Arial"/>
          <w:sz w:val="24"/>
          <w:szCs w:val="24"/>
        </w:rPr>
        <w:t xml:space="preserve">upport </w:t>
      </w:r>
      <w:r>
        <w:rPr>
          <w:rFonts w:ascii="Arial" w:hAnsi="Arial" w:cs="Arial"/>
          <w:sz w:val="24"/>
          <w:szCs w:val="24"/>
        </w:rPr>
        <w:t>w</w:t>
      </w:r>
      <w:r w:rsidR="0069640C" w:rsidRPr="00C22B10">
        <w:rPr>
          <w:rFonts w:ascii="Arial" w:hAnsi="Arial" w:cs="Arial"/>
          <w:sz w:val="24"/>
          <w:szCs w:val="24"/>
        </w:rPr>
        <w:t xml:space="preserve">orkers in Canada. </w:t>
      </w:r>
      <w:r w:rsidR="0069640C" w:rsidRPr="00C22B10">
        <w:rPr>
          <w:rFonts w:ascii="Arial" w:hAnsi="Arial" w:cs="Arial"/>
          <w:i/>
          <w:sz w:val="24"/>
          <w:szCs w:val="24"/>
        </w:rPr>
        <w:t>Work</w:t>
      </w:r>
      <w:r>
        <w:rPr>
          <w:rFonts w:ascii="Arial" w:hAnsi="Arial" w:cs="Arial"/>
          <w:i/>
          <w:sz w:val="24"/>
          <w:szCs w:val="24"/>
        </w:rPr>
        <w:t>,</w:t>
      </w:r>
      <w:r w:rsidR="0069640C" w:rsidRPr="00C22B10">
        <w:rPr>
          <w:rFonts w:ascii="Arial" w:hAnsi="Arial" w:cs="Arial"/>
          <w:sz w:val="24"/>
          <w:szCs w:val="24"/>
        </w:rPr>
        <w:t xml:space="preserve"> 40(1): 21-28.</w:t>
      </w:r>
    </w:p>
    <w:p w14:paraId="450A1F33" w14:textId="77777777" w:rsidR="00863FB5" w:rsidRDefault="00596383" w:rsidP="001A2047">
      <w:pPr>
        <w:spacing w:after="0" w:line="480" w:lineRule="auto"/>
        <w:rPr>
          <w:rFonts w:ascii="Arial" w:hAnsi="Arial" w:cs="Arial"/>
          <w:sz w:val="24"/>
          <w:szCs w:val="24"/>
          <w:lang w:val="en-US"/>
        </w:rPr>
      </w:pPr>
      <w:r w:rsidRPr="00C22B10">
        <w:rPr>
          <w:rFonts w:ascii="Arial" w:hAnsi="Arial" w:cs="Arial"/>
          <w:sz w:val="24"/>
          <w:szCs w:val="24"/>
          <w:lang w:val="en-US"/>
        </w:rPr>
        <w:t xml:space="preserve">Kelly, P., </w:t>
      </w:r>
      <w:proofErr w:type="spellStart"/>
      <w:r w:rsidRPr="00C22B10">
        <w:rPr>
          <w:rFonts w:ascii="Arial" w:hAnsi="Arial" w:cs="Arial"/>
          <w:sz w:val="24"/>
          <w:szCs w:val="24"/>
          <w:lang w:val="en-US"/>
        </w:rPr>
        <w:t>Astorga</w:t>
      </w:r>
      <w:proofErr w:type="spellEnd"/>
      <w:r w:rsidRPr="00C22B10">
        <w:rPr>
          <w:rFonts w:ascii="Arial" w:hAnsi="Arial" w:cs="Arial"/>
          <w:sz w:val="24"/>
          <w:szCs w:val="24"/>
          <w:lang w:val="en-US"/>
        </w:rPr>
        <w:t>-Garcia,</w:t>
      </w:r>
      <w:r w:rsidR="00863FB5">
        <w:rPr>
          <w:rFonts w:ascii="Arial" w:hAnsi="Arial" w:cs="Arial"/>
          <w:sz w:val="24"/>
          <w:szCs w:val="24"/>
          <w:lang w:val="en-US"/>
        </w:rPr>
        <w:t xml:space="preserve"> M., </w:t>
      </w:r>
      <w:r w:rsidRPr="00C22B10">
        <w:rPr>
          <w:rFonts w:ascii="Arial" w:hAnsi="Arial" w:cs="Arial"/>
          <w:sz w:val="24"/>
          <w:szCs w:val="24"/>
          <w:lang w:val="en-US"/>
        </w:rPr>
        <w:t>Esguerra</w:t>
      </w:r>
      <w:r w:rsidR="00863FB5">
        <w:rPr>
          <w:rFonts w:ascii="Arial" w:hAnsi="Arial" w:cs="Arial"/>
          <w:sz w:val="24"/>
          <w:szCs w:val="24"/>
          <w:lang w:val="en-US"/>
        </w:rPr>
        <w:t xml:space="preserve">, E. F. &amp; </w:t>
      </w:r>
      <w:r w:rsidRPr="00C22B10">
        <w:rPr>
          <w:rFonts w:ascii="Arial" w:hAnsi="Arial" w:cs="Arial"/>
          <w:sz w:val="24"/>
          <w:szCs w:val="24"/>
          <w:lang w:val="en-US"/>
        </w:rPr>
        <w:t>Community Allian</w:t>
      </w:r>
      <w:r w:rsidR="00E1474A" w:rsidRPr="00C22B10">
        <w:rPr>
          <w:rFonts w:ascii="Arial" w:hAnsi="Arial" w:cs="Arial"/>
          <w:sz w:val="24"/>
          <w:szCs w:val="24"/>
          <w:lang w:val="en-US"/>
        </w:rPr>
        <w:t xml:space="preserve">ce for Social Justice. </w:t>
      </w:r>
    </w:p>
    <w:p w14:paraId="0078DD80" w14:textId="305BC231" w:rsidR="00596383" w:rsidRPr="00C22B10" w:rsidRDefault="00863FB5" w:rsidP="00863FB5">
      <w:pPr>
        <w:spacing w:after="0" w:line="480" w:lineRule="auto"/>
        <w:ind w:left="720"/>
        <w:rPr>
          <w:rFonts w:ascii="Arial" w:hAnsi="Arial" w:cs="Arial"/>
          <w:sz w:val="24"/>
          <w:szCs w:val="24"/>
          <w:lang w:val="en-US"/>
        </w:rPr>
      </w:pPr>
      <w:r>
        <w:rPr>
          <w:rFonts w:ascii="Arial" w:hAnsi="Arial" w:cs="Arial"/>
          <w:sz w:val="24"/>
          <w:szCs w:val="24"/>
          <w:lang w:val="en-US"/>
        </w:rPr>
        <w:t>(</w:t>
      </w:r>
      <w:r w:rsidR="00596383" w:rsidRPr="00C22B10">
        <w:rPr>
          <w:rFonts w:ascii="Arial" w:hAnsi="Arial" w:cs="Arial"/>
          <w:sz w:val="24"/>
          <w:szCs w:val="24"/>
          <w:lang w:val="fr-CA"/>
        </w:rPr>
        <w:t>2009</w:t>
      </w:r>
      <w:r>
        <w:rPr>
          <w:rFonts w:ascii="Arial" w:hAnsi="Arial" w:cs="Arial"/>
          <w:sz w:val="24"/>
          <w:szCs w:val="24"/>
          <w:lang w:val="fr-CA"/>
        </w:rPr>
        <w:t>)</w:t>
      </w:r>
      <w:r w:rsidR="00596383" w:rsidRPr="00C22B10">
        <w:rPr>
          <w:rFonts w:ascii="Arial" w:hAnsi="Arial" w:cs="Arial"/>
          <w:sz w:val="24"/>
          <w:szCs w:val="24"/>
          <w:lang w:val="fr-CA"/>
        </w:rPr>
        <w:t xml:space="preserve">. </w:t>
      </w:r>
      <w:r w:rsidR="00596383" w:rsidRPr="00C22B10">
        <w:rPr>
          <w:rFonts w:ascii="Arial" w:hAnsi="Arial" w:cs="Arial"/>
          <w:i/>
          <w:sz w:val="24"/>
          <w:szCs w:val="24"/>
          <w:lang w:val="en-US"/>
        </w:rPr>
        <w:t xml:space="preserve">Explaining the </w:t>
      </w:r>
      <w:proofErr w:type="spellStart"/>
      <w:r>
        <w:rPr>
          <w:rFonts w:ascii="Arial" w:hAnsi="Arial" w:cs="Arial"/>
          <w:i/>
          <w:sz w:val="24"/>
          <w:szCs w:val="24"/>
          <w:lang w:val="en-US"/>
        </w:rPr>
        <w:t>d</w:t>
      </w:r>
      <w:r w:rsidR="00596383" w:rsidRPr="00C22B10">
        <w:rPr>
          <w:rFonts w:ascii="Arial" w:hAnsi="Arial" w:cs="Arial"/>
          <w:i/>
          <w:sz w:val="24"/>
          <w:szCs w:val="24"/>
          <w:lang w:val="en-US"/>
        </w:rPr>
        <w:t>eprofessionalized</w:t>
      </w:r>
      <w:proofErr w:type="spellEnd"/>
      <w:r w:rsidR="00596383" w:rsidRPr="00C22B10">
        <w:rPr>
          <w:rFonts w:ascii="Arial" w:hAnsi="Arial" w:cs="Arial"/>
          <w:i/>
          <w:sz w:val="24"/>
          <w:szCs w:val="24"/>
          <w:lang w:val="en-US"/>
        </w:rPr>
        <w:t xml:space="preserve"> Filipino: Why </w:t>
      </w:r>
      <w:r w:rsidR="00BE6F24" w:rsidRPr="00C22B10">
        <w:rPr>
          <w:rFonts w:ascii="Arial" w:hAnsi="Arial" w:cs="Arial"/>
          <w:i/>
          <w:sz w:val="24"/>
          <w:szCs w:val="24"/>
          <w:lang w:val="en-US"/>
        </w:rPr>
        <w:t>F</w:t>
      </w:r>
      <w:r w:rsidR="00596383" w:rsidRPr="00C22B10">
        <w:rPr>
          <w:rFonts w:ascii="Arial" w:hAnsi="Arial" w:cs="Arial"/>
          <w:i/>
          <w:sz w:val="24"/>
          <w:szCs w:val="24"/>
          <w:lang w:val="en-US"/>
        </w:rPr>
        <w:t xml:space="preserve">ilipino </w:t>
      </w:r>
      <w:r>
        <w:rPr>
          <w:rFonts w:ascii="Arial" w:hAnsi="Arial" w:cs="Arial"/>
          <w:i/>
          <w:sz w:val="24"/>
          <w:szCs w:val="24"/>
          <w:lang w:val="en-US"/>
        </w:rPr>
        <w:t>i</w:t>
      </w:r>
      <w:r w:rsidR="00596383" w:rsidRPr="00C22B10">
        <w:rPr>
          <w:rFonts w:ascii="Arial" w:hAnsi="Arial" w:cs="Arial"/>
          <w:i/>
          <w:sz w:val="24"/>
          <w:szCs w:val="24"/>
          <w:lang w:val="en-US"/>
        </w:rPr>
        <w:t xml:space="preserve">mmigrants </w:t>
      </w:r>
      <w:r w:rsidR="00BE6F24" w:rsidRPr="00C22B10">
        <w:rPr>
          <w:rFonts w:ascii="Arial" w:hAnsi="Arial" w:cs="Arial"/>
          <w:i/>
          <w:sz w:val="24"/>
          <w:szCs w:val="24"/>
          <w:lang w:val="en-US"/>
        </w:rPr>
        <w:t>g</w:t>
      </w:r>
      <w:r w:rsidR="00596383" w:rsidRPr="00C22B10">
        <w:rPr>
          <w:rFonts w:ascii="Arial" w:hAnsi="Arial" w:cs="Arial"/>
          <w:i/>
          <w:sz w:val="24"/>
          <w:szCs w:val="24"/>
          <w:lang w:val="en-US"/>
        </w:rPr>
        <w:t xml:space="preserve">et </w:t>
      </w:r>
      <w:r>
        <w:rPr>
          <w:rFonts w:ascii="Arial" w:hAnsi="Arial" w:cs="Arial"/>
          <w:i/>
          <w:sz w:val="24"/>
          <w:szCs w:val="24"/>
          <w:lang w:val="en-US"/>
        </w:rPr>
        <w:t>l</w:t>
      </w:r>
      <w:r w:rsidR="00596383" w:rsidRPr="00C22B10">
        <w:rPr>
          <w:rFonts w:ascii="Arial" w:hAnsi="Arial" w:cs="Arial"/>
          <w:i/>
          <w:sz w:val="24"/>
          <w:szCs w:val="24"/>
          <w:lang w:val="en-US"/>
        </w:rPr>
        <w:t>ow</w:t>
      </w:r>
      <w:r w:rsidR="00E1474A" w:rsidRPr="00C22B10">
        <w:rPr>
          <w:rFonts w:ascii="Arial" w:hAnsi="Arial" w:cs="Arial"/>
          <w:i/>
          <w:sz w:val="24"/>
          <w:szCs w:val="24"/>
          <w:lang w:val="en-US"/>
        </w:rPr>
        <w:t xml:space="preserve"> </w:t>
      </w:r>
      <w:r>
        <w:rPr>
          <w:rFonts w:ascii="Arial" w:hAnsi="Arial" w:cs="Arial"/>
          <w:i/>
          <w:sz w:val="24"/>
          <w:szCs w:val="24"/>
          <w:lang w:val="en-US"/>
        </w:rPr>
        <w:t>p</w:t>
      </w:r>
      <w:r w:rsidR="00BE6F24" w:rsidRPr="00C22B10">
        <w:rPr>
          <w:rFonts w:ascii="Arial" w:hAnsi="Arial" w:cs="Arial"/>
          <w:i/>
          <w:sz w:val="24"/>
          <w:szCs w:val="24"/>
          <w:lang w:val="en-US"/>
        </w:rPr>
        <w:t xml:space="preserve">aying </w:t>
      </w:r>
      <w:r>
        <w:rPr>
          <w:rFonts w:ascii="Arial" w:hAnsi="Arial" w:cs="Arial"/>
          <w:i/>
          <w:sz w:val="24"/>
          <w:szCs w:val="24"/>
          <w:lang w:val="en-US"/>
        </w:rPr>
        <w:t>j</w:t>
      </w:r>
      <w:r w:rsidR="00596383" w:rsidRPr="00C22B10">
        <w:rPr>
          <w:rFonts w:ascii="Arial" w:hAnsi="Arial" w:cs="Arial"/>
          <w:i/>
          <w:sz w:val="24"/>
          <w:szCs w:val="24"/>
          <w:lang w:val="en-US"/>
        </w:rPr>
        <w:t xml:space="preserve">obs in Toronto. </w:t>
      </w:r>
      <w:r w:rsidR="00596383" w:rsidRPr="00C22B10">
        <w:rPr>
          <w:rFonts w:ascii="Arial" w:hAnsi="Arial" w:cs="Arial"/>
          <w:sz w:val="24"/>
          <w:szCs w:val="24"/>
          <w:lang w:val="en-US"/>
        </w:rPr>
        <w:t>CERIS Working Paper No. 75. Toronto: Joint Centre of Excellence on Research on Immigration and Settlement.</w:t>
      </w:r>
    </w:p>
    <w:p w14:paraId="4D84969D" w14:textId="2F6EF22F" w:rsidR="00863FB5" w:rsidRDefault="00586616" w:rsidP="001A2047">
      <w:pPr>
        <w:spacing w:after="0" w:line="480" w:lineRule="auto"/>
        <w:rPr>
          <w:rFonts w:ascii="Arial" w:hAnsi="Arial" w:cs="Arial"/>
          <w:sz w:val="24"/>
          <w:szCs w:val="24"/>
        </w:rPr>
      </w:pPr>
      <w:r w:rsidRPr="00C22B10">
        <w:rPr>
          <w:rFonts w:ascii="Arial" w:hAnsi="Arial" w:cs="Arial"/>
          <w:sz w:val="24"/>
          <w:szCs w:val="24"/>
        </w:rPr>
        <w:t>Landry, M.</w:t>
      </w:r>
      <w:r w:rsidR="00863FB5">
        <w:rPr>
          <w:rFonts w:ascii="Arial" w:hAnsi="Arial" w:cs="Arial"/>
          <w:sz w:val="24"/>
          <w:szCs w:val="24"/>
        </w:rPr>
        <w:t xml:space="preserve"> </w:t>
      </w:r>
      <w:r w:rsidRPr="00C22B10">
        <w:rPr>
          <w:rFonts w:ascii="Arial" w:hAnsi="Arial" w:cs="Arial"/>
          <w:sz w:val="24"/>
          <w:szCs w:val="24"/>
        </w:rPr>
        <w:t xml:space="preserve">D., </w:t>
      </w:r>
      <w:r w:rsidR="00E1474A" w:rsidRPr="00C22B10">
        <w:rPr>
          <w:rFonts w:ascii="Arial" w:hAnsi="Arial" w:cs="Arial"/>
          <w:sz w:val="24"/>
          <w:szCs w:val="24"/>
        </w:rPr>
        <w:t>G</w:t>
      </w:r>
      <w:r w:rsidRPr="00C22B10">
        <w:rPr>
          <w:rFonts w:ascii="Arial" w:hAnsi="Arial" w:cs="Arial"/>
          <w:sz w:val="24"/>
          <w:szCs w:val="24"/>
        </w:rPr>
        <w:t>upta,</w:t>
      </w:r>
      <w:r w:rsidR="00863FB5">
        <w:rPr>
          <w:rFonts w:ascii="Arial" w:hAnsi="Arial" w:cs="Arial"/>
          <w:sz w:val="24"/>
          <w:szCs w:val="24"/>
        </w:rPr>
        <w:t xml:space="preserve"> N., &amp; </w:t>
      </w:r>
      <w:proofErr w:type="spellStart"/>
      <w:r w:rsidRPr="00C22B10">
        <w:rPr>
          <w:rFonts w:ascii="Arial" w:hAnsi="Arial" w:cs="Arial"/>
          <w:sz w:val="24"/>
          <w:szCs w:val="24"/>
        </w:rPr>
        <w:t>Tepper</w:t>
      </w:r>
      <w:proofErr w:type="spellEnd"/>
      <w:r w:rsidR="00863FB5">
        <w:rPr>
          <w:rFonts w:ascii="Arial" w:hAnsi="Arial" w:cs="Arial"/>
          <w:sz w:val="24"/>
          <w:szCs w:val="24"/>
        </w:rPr>
        <w:t>, J. (</w:t>
      </w:r>
      <w:r w:rsidRPr="00C22B10">
        <w:rPr>
          <w:rFonts w:ascii="Arial" w:hAnsi="Arial" w:cs="Arial"/>
          <w:sz w:val="24"/>
          <w:szCs w:val="24"/>
        </w:rPr>
        <w:t>2010</w:t>
      </w:r>
      <w:r w:rsidR="00863FB5">
        <w:rPr>
          <w:rFonts w:ascii="Arial" w:hAnsi="Arial" w:cs="Arial"/>
          <w:sz w:val="24"/>
          <w:szCs w:val="24"/>
        </w:rPr>
        <w:t>)</w:t>
      </w:r>
      <w:r w:rsidR="009C2A47" w:rsidRPr="00C22B10">
        <w:rPr>
          <w:rFonts w:ascii="Arial" w:hAnsi="Arial" w:cs="Arial"/>
          <w:sz w:val="24"/>
          <w:szCs w:val="24"/>
        </w:rPr>
        <w:t xml:space="preserve">. </w:t>
      </w:r>
      <w:r w:rsidRPr="00C22B10">
        <w:rPr>
          <w:rFonts w:ascii="Arial" w:hAnsi="Arial" w:cs="Arial"/>
          <w:sz w:val="24"/>
          <w:szCs w:val="24"/>
        </w:rPr>
        <w:t xml:space="preserve">Internationally </w:t>
      </w:r>
      <w:r w:rsidR="00863FB5">
        <w:rPr>
          <w:rFonts w:ascii="Arial" w:hAnsi="Arial" w:cs="Arial"/>
          <w:sz w:val="24"/>
          <w:szCs w:val="24"/>
        </w:rPr>
        <w:t>e</w:t>
      </w:r>
      <w:r w:rsidRPr="00C22B10">
        <w:rPr>
          <w:rFonts w:ascii="Arial" w:hAnsi="Arial" w:cs="Arial"/>
          <w:sz w:val="24"/>
          <w:szCs w:val="24"/>
        </w:rPr>
        <w:t xml:space="preserve">ducated </w:t>
      </w:r>
      <w:r w:rsidR="00863FB5">
        <w:rPr>
          <w:rFonts w:ascii="Arial" w:hAnsi="Arial" w:cs="Arial"/>
          <w:sz w:val="24"/>
          <w:szCs w:val="24"/>
        </w:rPr>
        <w:t>h</w:t>
      </w:r>
      <w:r w:rsidRPr="00C22B10">
        <w:rPr>
          <w:rFonts w:ascii="Arial" w:hAnsi="Arial" w:cs="Arial"/>
          <w:sz w:val="24"/>
          <w:szCs w:val="24"/>
        </w:rPr>
        <w:t xml:space="preserve">ealth </w:t>
      </w:r>
    </w:p>
    <w:p w14:paraId="2D4175BF" w14:textId="7292D38F" w:rsidR="00586616" w:rsidRPr="00C22B10" w:rsidRDefault="00863FB5" w:rsidP="00863FB5">
      <w:pPr>
        <w:spacing w:after="0" w:line="480" w:lineRule="auto"/>
        <w:ind w:left="720"/>
        <w:rPr>
          <w:rFonts w:ascii="Arial" w:hAnsi="Arial" w:cs="Arial"/>
          <w:sz w:val="24"/>
          <w:szCs w:val="24"/>
        </w:rPr>
      </w:pPr>
      <w:proofErr w:type="gramStart"/>
      <w:r>
        <w:rPr>
          <w:rFonts w:ascii="Arial" w:hAnsi="Arial" w:cs="Arial"/>
          <w:sz w:val="24"/>
          <w:szCs w:val="24"/>
        </w:rPr>
        <w:t>p</w:t>
      </w:r>
      <w:r w:rsidR="00586616" w:rsidRPr="00C22B10">
        <w:rPr>
          <w:rFonts w:ascii="Arial" w:hAnsi="Arial" w:cs="Arial"/>
          <w:sz w:val="24"/>
          <w:szCs w:val="24"/>
        </w:rPr>
        <w:t>rofessionals</w:t>
      </w:r>
      <w:proofErr w:type="gramEnd"/>
      <w:r w:rsidR="00586616" w:rsidRPr="00C22B10">
        <w:rPr>
          <w:rFonts w:ascii="Arial" w:hAnsi="Arial" w:cs="Arial"/>
          <w:sz w:val="24"/>
          <w:szCs w:val="24"/>
        </w:rPr>
        <w:t xml:space="preserve"> and the </w:t>
      </w:r>
      <w:r>
        <w:rPr>
          <w:rFonts w:ascii="Arial" w:hAnsi="Arial" w:cs="Arial"/>
          <w:sz w:val="24"/>
          <w:szCs w:val="24"/>
        </w:rPr>
        <w:t>c</w:t>
      </w:r>
      <w:r w:rsidR="00586616" w:rsidRPr="00C22B10">
        <w:rPr>
          <w:rFonts w:ascii="Arial" w:hAnsi="Arial" w:cs="Arial"/>
          <w:sz w:val="24"/>
          <w:szCs w:val="24"/>
        </w:rPr>
        <w:t xml:space="preserve">hallenge of </w:t>
      </w:r>
      <w:r>
        <w:rPr>
          <w:rFonts w:ascii="Arial" w:hAnsi="Arial" w:cs="Arial"/>
          <w:sz w:val="24"/>
          <w:szCs w:val="24"/>
        </w:rPr>
        <w:t>w</w:t>
      </w:r>
      <w:r w:rsidR="00586616" w:rsidRPr="00C22B10">
        <w:rPr>
          <w:rFonts w:ascii="Arial" w:hAnsi="Arial" w:cs="Arial"/>
          <w:sz w:val="24"/>
          <w:szCs w:val="24"/>
        </w:rPr>
        <w:t xml:space="preserve">orkforce </w:t>
      </w:r>
      <w:r>
        <w:rPr>
          <w:rFonts w:ascii="Arial" w:hAnsi="Arial" w:cs="Arial"/>
          <w:sz w:val="24"/>
          <w:szCs w:val="24"/>
        </w:rPr>
        <w:t>d</w:t>
      </w:r>
      <w:r w:rsidR="00586616" w:rsidRPr="00C22B10">
        <w:rPr>
          <w:rFonts w:ascii="Arial" w:hAnsi="Arial" w:cs="Arial"/>
          <w:sz w:val="24"/>
          <w:szCs w:val="24"/>
        </w:rPr>
        <w:t>istribution</w:t>
      </w:r>
      <w:r w:rsidR="009C2A47" w:rsidRPr="00C22B10">
        <w:rPr>
          <w:rFonts w:ascii="Arial" w:hAnsi="Arial" w:cs="Arial"/>
          <w:sz w:val="24"/>
          <w:szCs w:val="24"/>
        </w:rPr>
        <w:t>.</w:t>
      </w:r>
      <w:r w:rsidR="00E1474A" w:rsidRPr="00C22B10">
        <w:rPr>
          <w:rFonts w:ascii="Arial" w:hAnsi="Arial" w:cs="Arial"/>
          <w:sz w:val="24"/>
          <w:szCs w:val="24"/>
        </w:rPr>
        <w:t>”</w:t>
      </w:r>
      <w:r w:rsidR="009C2A47" w:rsidRPr="00C22B10">
        <w:rPr>
          <w:rFonts w:ascii="Arial" w:hAnsi="Arial" w:cs="Arial"/>
          <w:sz w:val="24"/>
          <w:szCs w:val="24"/>
        </w:rPr>
        <w:t xml:space="preserve"> </w:t>
      </w:r>
      <w:proofErr w:type="spellStart"/>
      <w:r w:rsidR="00E1474A" w:rsidRPr="00C22B10">
        <w:rPr>
          <w:rFonts w:ascii="Arial" w:hAnsi="Arial" w:cs="Arial"/>
          <w:i/>
          <w:sz w:val="24"/>
          <w:szCs w:val="24"/>
        </w:rPr>
        <w:t>HealthcarePapers</w:t>
      </w:r>
      <w:proofErr w:type="spellEnd"/>
      <w:r>
        <w:rPr>
          <w:rFonts w:ascii="Arial" w:hAnsi="Arial" w:cs="Arial"/>
          <w:i/>
          <w:sz w:val="24"/>
          <w:szCs w:val="24"/>
        </w:rPr>
        <w:t>,</w:t>
      </w:r>
      <w:r w:rsidR="00E1474A" w:rsidRPr="00C22B10">
        <w:rPr>
          <w:rFonts w:ascii="Arial" w:hAnsi="Arial" w:cs="Arial"/>
          <w:sz w:val="24"/>
          <w:szCs w:val="24"/>
        </w:rPr>
        <w:t xml:space="preserve"> 10(2):</w:t>
      </w:r>
      <w:r w:rsidR="00586616" w:rsidRPr="00C22B10">
        <w:rPr>
          <w:rFonts w:ascii="Arial" w:hAnsi="Arial" w:cs="Arial"/>
          <w:sz w:val="24"/>
          <w:szCs w:val="24"/>
        </w:rPr>
        <w:t xml:space="preserve"> 35-40.</w:t>
      </w:r>
    </w:p>
    <w:p w14:paraId="17C3111A" w14:textId="77777777" w:rsidR="00863FB5" w:rsidRDefault="00BE6F24" w:rsidP="001A2047">
      <w:pPr>
        <w:spacing w:after="0" w:line="480" w:lineRule="auto"/>
        <w:rPr>
          <w:rFonts w:ascii="Arial" w:hAnsi="Arial" w:cs="Arial"/>
          <w:i/>
          <w:sz w:val="24"/>
          <w:szCs w:val="24"/>
          <w:lang w:val="en-US"/>
        </w:rPr>
      </w:pPr>
      <w:r w:rsidRPr="00C22B10">
        <w:rPr>
          <w:rFonts w:ascii="Arial" w:hAnsi="Arial" w:cs="Arial"/>
          <w:sz w:val="24"/>
          <w:szCs w:val="24"/>
          <w:lang w:val="en-US"/>
        </w:rPr>
        <w:t xml:space="preserve">Liberal Party of Canada. </w:t>
      </w:r>
      <w:r w:rsidR="00863FB5">
        <w:rPr>
          <w:rFonts w:ascii="Arial" w:hAnsi="Arial" w:cs="Arial"/>
          <w:sz w:val="24"/>
          <w:szCs w:val="24"/>
          <w:lang w:val="en-US"/>
        </w:rPr>
        <w:t>(</w:t>
      </w:r>
      <w:r w:rsidRPr="00C22B10">
        <w:rPr>
          <w:rFonts w:ascii="Arial" w:hAnsi="Arial" w:cs="Arial"/>
          <w:sz w:val="24"/>
          <w:szCs w:val="24"/>
          <w:lang w:val="en-US"/>
        </w:rPr>
        <w:t>2015</w:t>
      </w:r>
      <w:r w:rsidR="00863FB5">
        <w:rPr>
          <w:rFonts w:ascii="Arial" w:hAnsi="Arial" w:cs="Arial"/>
          <w:sz w:val="24"/>
          <w:szCs w:val="24"/>
          <w:lang w:val="en-US"/>
        </w:rPr>
        <w:t>)</w:t>
      </w:r>
      <w:r w:rsidR="0087621A" w:rsidRPr="00C22B10">
        <w:rPr>
          <w:rFonts w:ascii="Arial" w:hAnsi="Arial" w:cs="Arial"/>
          <w:sz w:val="24"/>
          <w:szCs w:val="24"/>
          <w:lang w:val="en-US"/>
        </w:rPr>
        <w:t xml:space="preserve">. </w:t>
      </w:r>
      <w:r w:rsidR="00D93554" w:rsidRPr="00C22B10">
        <w:rPr>
          <w:rFonts w:ascii="Arial" w:hAnsi="Arial" w:cs="Arial"/>
          <w:i/>
          <w:sz w:val="24"/>
          <w:szCs w:val="24"/>
          <w:lang w:val="en-US"/>
        </w:rPr>
        <w:t xml:space="preserve">A </w:t>
      </w:r>
      <w:r w:rsidR="00863FB5">
        <w:rPr>
          <w:rFonts w:ascii="Arial" w:hAnsi="Arial" w:cs="Arial"/>
          <w:i/>
          <w:sz w:val="24"/>
          <w:szCs w:val="24"/>
          <w:lang w:val="en-US"/>
        </w:rPr>
        <w:t>n</w:t>
      </w:r>
      <w:r w:rsidR="0087621A" w:rsidRPr="00C22B10">
        <w:rPr>
          <w:rFonts w:ascii="Arial" w:hAnsi="Arial" w:cs="Arial"/>
          <w:i/>
          <w:sz w:val="24"/>
          <w:szCs w:val="24"/>
          <w:lang w:val="en-US"/>
        </w:rPr>
        <w:t xml:space="preserve">ew </w:t>
      </w:r>
      <w:r w:rsidR="00863FB5">
        <w:rPr>
          <w:rFonts w:ascii="Arial" w:hAnsi="Arial" w:cs="Arial"/>
          <w:i/>
          <w:sz w:val="24"/>
          <w:szCs w:val="24"/>
          <w:lang w:val="en-US"/>
        </w:rPr>
        <w:t>p</w:t>
      </w:r>
      <w:r w:rsidR="0087621A" w:rsidRPr="00C22B10">
        <w:rPr>
          <w:rFonts w:ascii="Arial" w:hAnsi="Arial" w:cs="Arial"/>
          <w:i/>
          <w:sz w:val="24"/>
          <w:szCs w:val="24"/>
          <w:lang w:val="en-US"/>
        </w:rPr>
        <w:t xml:space="preserve">lan for Canadian </w:t>
      </w:r>
      <w:r w:rsidR="00863FB5">
        <w:rPr>
          <w:rFonts w:ascii="Arial" w:hAnsi="Arial" w:cs="Arial"/>
          <w:i/>
          <w:sz w:val="24"/>
          <w:szCs w:val="24"/>
          <w:lang w:val="en-US"/>
        </w:rPr>
        <w:t>i</w:t>
      </w:r>
      <w:r w:rsidR="0087621A" w:rsidRPr="00C22B10">
        <w:rPr>
          <w:rFonts w:ascii="Arial" w:hAnsi="Arial" w:cs="Arial"/>
          <w:i/>
          <w:sz w:val="24"/>
          <w:szCs w:val="24"/>
          <w:lang w:val="en-US"/>
        </w:rPr>
        <w:t xml:space="preserve">mmigration and </w:t>
      </w:r>
      <w:r w:rsidR="00863FB5">
        <w:rPr>
          <w:rFonts w:ascii="Arial" w:hAnsi="Arial" w:cs="Arial"/>
          <w:i/>
          <w:sz w:val="24"/>
          <w:szCs w:val="24"/>
          <w:lang w:val="en-US"/>
        </w:rPr>
        <w:t>e</w:t>
      </w:r>
      <w:r w:rsidR="0087621A" w:rsidRPr="00C22B10">
        <w:rPr>
          <w:rFonts w:ascii="Arial" w:hAnsi="Arial" w:cs="Arial"/>
          <w:i/>
          <w:sz w:val="24"/>
          <w:szCs w:val="24"/>
          <w:lang w:val="en-US"/>
        </w:rPr>
        <w:t xml:space="preserve">conomic </w:t>
      </w:r>
    </w:p>
    <w:p w14:paraId="45C5ED0E" w14:textId="51643B29" w:rsidR="0087621A" w:rsidRPr="00C22B10" w:rsidRDefault="00863FB5" w:rsidP="00863FB5">
      <w:pPr>
        <w:spacing w:after="0" w:line="480" w:lineRule="auto"/>
        <w:ind w:left="720"/>
        <w:rPr>
          <w:rFonts w:ascii="Arial" w:hAnsi="Arial" w:cs="Arial"/>
          <w:sz w:val="24"/>
          <w:szCs w:val="24"/>
          <w:lang w:val="en-US"/>
        </w:rPr>
      </w:pPr>
      <w:proofErr w:type="gramStart"/>
      <w:r>
        <w:rPr>
          <w:rFonts w:ascii="Arial" w:hAnsi="Arial" w:cs="Arial"/>
          <w:i/>
          <w:sz w:val="24"/>
          <w:szCs w:val="24"/>
          <w:lang w:val="en-US"/>
        </w:rPr>
        <w:lastRenderedPageBreak/>
        <w:t>o</w:t>
      </w:r>
      <w:r w:rsidR="0087621A" w:rsidRPr="00C22B10">
        <w:rPr>
          <w:rFonts w:ascii="Arial" w:hAnsi="Arial" w:cs="Arial"/>
          <w:i/>
          <w:sz w:val="24"/>
          <w:szCs w:val="24"/>
          <w:lang w:val="en-US"/>
        </w:rPr>
        <w:t>pportunity</w:t>
      </w:r>
      <w:proofErr w:type="gramEnd"/>
      <w:r w:rsidR="0087621A" w:rsidRPr="00C22B10">
        <w:rPr>
          <w:rFonts w:ascii="Arial" w:hAnsi="Arial" w:cs="Arial"/>
          <w:sz w:val="24"/>
          <w:szCs w:val="24"/>
          <w:lang w:val="en-US"/>
        </w:rPr>
        <w:t xml:space="preserve">. Retrieved </w:t>
      </w:r>
      <w:r>
        <w:rPr>
          <w:rFonts w:ascii="Arial" w:hAnsi="Arial" w:cs="Arial"/>
          <w:sz w:val="24"/>
          <w:szCs w:val="24"/>
          <w:lang w:val="en-US"/>
        </w:rPr>
        <w:t>f</w:t>
      </w:r>
      <w:r w:rsidR="0087621A" w:rsidRPr="00C22B10">
        <w:rPr>
          <w:rFonts w:ascii="Arial" w:hAnsi="Arial" w:cs="Arial"/>
          <w:sz w:val="24"/>
          <w:szCs w:val="24"/>
          <w:lang w:val="en-US"/>
        </w:rPr>
        <w:t>rom https://www.liberal.ca/realchange/a-new-plan-for-canadian-immigration-and-economic-opportunity/?shownew=1</w:t>
      </w:r>
    </w:p>
    <w:p w14:paraId="296F959F" w14:textId="77777777" w:rsidR="00863FB5" w:rsidRDefault="00C614A6" w:rsidP="001A2047">
      <w:pPr>
        <w:spacing w:after="0" w:line="480" w:lineRule="auto"/>
        <w:rPr>
          <w:rFonts w:ascii="Arial" w:hAnsi="Arial" w:cs="Arial"/>
          <w:sz w:val="24"/>
          <w:szCs w:val="24"/>
          <w:lang w:val="en-US"/>
        </w:rPr>
      </w:pPr>
      <w:r w:rsidRPr="00C22B10">
        <w:rPr>
          <w:rFonts w:ascii="Arial" w:hAnsi="Arial" w:cs="Arial"/>
          <w:sz w:val="24"/>
          <w:szCs w:val="24"/>
          <w:lang w:val="en-US"/>
        </w:rPr>
        <w:t>Lowe, S.</w:t>
      </w:r>
      <w:r w:rsidR="00863FB5">
        <w:rPr>
          <w:rFonts w:ascii="Arial" w:hAnsi="Arial" w:cs="Arial"/>
          <w:sz w:val="24"/>
          <w:szCs w:val="24"/>
          <w:lang w:val="en-US"/>
        </w:rPr>
        <w:t xml:space="preserve"> </w:t>
      </w:r>
      <w:r w:rsidRPr="00C22B10">
        <w:rPr>
          <w:rFonts w:ascii="Arial" w:hAnsi="Arial" w:cs="Arial"/>
          <w:sz w:val="24"/>
          <w:szCs w:val="24"/>
          <w:lang w:val="en-US"/>
        </w:rPr>
        <w:t xml:space="preserve">J. </w:t>
      </w:r>
      <w:r w:rsidR="00863FB5">
        <w:rPr>
          <w:rFonts w:ascii="Arial" w:hAnsi="Arial" w:cs="Arial"/>
          <w:sz w:val="24"/>
          <w:szCs w:val="24"/>
          <w:lang w:val="en-US"/>
        </w:rPr>
        <w:t>(</w:t>
      </w:r>
      <w:r w:rsidRPr="00C22B10">
        <w:rPr>
          <w:rFonts w:ascii="Arial" w:hAnsi="Arial" w:cs="Arial"/>
          <w:sz w:val="24"/>
          <w:szCs w:val="24"/>
          <w:lang w:val="en-US"/>
        </w:rPr>
        <w:t>2010</w:t>
      </w:r>
      <w:r w:rsidR="00863FB5">
        <w:rPr>
          <w:rFonts w:ascii="Arial" w:hAnsi="Arial" w:cs="Arial"/>
          <w:sz w:val="24"/>
          <w:szCs w:val="24"/>
          <w:lang w:val="en-US"/>
        </w:rPr>
        <w:t>)</w:t>
      </w:r>
      <w:r w:rsidRPr="00C22B10">
        <w:rPr>
          <w:rFonts w:ascii="Arial" w:hAnsi="Arial" w:cs="Arial"/>
          <w:sz w:val="24"/>
          <w:szCs w:val="24"/>
          <w:lang w:val="en-US"/>
        </w:rPr>
        <w:t xml:space="preserve">. </w:t>
      </w:r>
      <w:r w:rsidR="00E1474A" w:rsidRPr="00C22B10">
        <w:rPr>
          <w:rFonts w:ascii="Arial" w:hAnsi="Arial" w:cs="Arial"/>
          <w:sz w:val="24"/>
          <w:szCs w:val="24"/>
          <w:lang w:val="en-US"/>
        </w:rPr>
        <w:t>R</w:t>
      </w:r>
      <w:r w:rsidRPr="00C22B10">
        <w:rPr>
          <w:rFonts w:ascii="Arial" w:hAnsi="Arial" w:cs="Arial"/>
          <w:sz w:val="24"/>
          <w:szCs w:val="24"/>
          <w:lang w:val="en-US"/>
        </w:rPr>
        <w:t xml:space="preserve">earranging the </w:t>
      </w:r>
      <w:r w:rsidR="00863FB5">
        <w:rPr>
          <w:rFonts w:ascii="Arial" w:hAnsi="Arial" w:cs="Arial"/>
          <w:sz w:val="24"/>
          <w:szCs w:val="24"/>
          <w:lang w:val="en-US"/>
        </w:rPr>
        <w:t>d</w:t>
      </w:r>
      <w:r w:rsidR="00E1474A" w:rsidRPr="00C22B10">
        <w:rPr>
          <w:rFonts w:ascii="Arial" w:hAnsi="Arial" w:cs="Arial"/>
          <w:sz w:val="24"/>
          <w:szCs w:val="24"/>
          <w:lang w:val="en-US"/>
        </w:rPr>
        <w:t xml:space="preserve">eck </w:t>
      </w:r>
      <w:r w:rsidR="00863FB5">
        <w:rPr>
          <w:rFonts w:ascii="Arial" w:hAnsi="Arial" w:cs="Arial"/>
          <w:sz w:val="24"/>
          <w:szCs w:val="24"/>
          <w:lang w:val="en-US"/>
        </w:rPr>
        <w:t>c</w:t>
      </w:r>
      <w:r w:rsidRPr="00C22B10">
        <w:rPr>
          <w:rFonts w:ascii="Arial" w:hAnsi="Arial" w:cs="Arial"/>
          <w:sz w:val="24"/>
          <w:szCs w:val="24"/>
          <w:lang w:val="en-US"/>
        </w:rPr>
        <w:t xml:space="preserve">hairs? A </w:t>
      </w:r>
      <w:r w:rsidR="00863FB5">
        <w:rPr>
          <w:rFonts w:ascii="Arial" w:hAnsi="Arial" w:cs="Arial"/>
          <w:sz w:val="24"/>
          <w:szCs w:val="24"/>
          <w:lang w:val="en-US"/>
        </w:rPr>
        <w:t>c</w:t>
      </w:r>
      <w:r w:rsidRPr="00C22B10">
        <w:rPr>
          <w:rFonts w:ascii="Arial" w:hAnsi="Arial" w:cs="Arial"/>
          <w:sz w:val="24"/>
          <w:szCs w:val="24"/>
          <w:lang w:val="en-US"/>
        </w:rPr>
        <w:t xml:space="preserve">ritical </w:t>
      </w:r>
      <w:r w:rsidR="00863FB5">
        <w:rPr>
          <w:rFonts w:ascii="Arial" w:hAnsi="Arial" w:cs="Arial"/>
          <w:sz w:val="24"/>
          <w:szCs w:val="24"/>
          <w:lang w:val="en-US"/>
        </w:rPr>
        <w:t>e</w:t>
      </w:r>
      <w:r w:rsidRPr="00C22B10">
        <w:rPr>
          <w:rFonts w:ascii="Arial" w:hAnsi="Arial" w:cs="Arial"/>
          <w:sz w:val="24"/>
          <w:szCs w:val="24"/>
          <w:lang w:val="en-US"/>
        </w:rPr>
        <w:t xml:space="preserve">xamination of Canada’s </w:t>
      </w:r>
    </w:p>
    <w:p w14:paraId="63F8889C" w14:textId="38CBD066" w:rsidR="00C614A6" w:rsidRPr="00C22B10" w:rsidRDefault="00863FB5" w:rsidP="00863FB5">
      <w:pPr>
        <w:spacing w:after="0" w:line="480" w:lineRule="auto"/>
        <w:ind w:firstLine="720"/>
        <w:rPr>
          <w:rFonts w:ascii="Arial" w:hAnsi="Arial" w:cs="Arial"/>
          <w:sz w:val="24"/>
          <w:szCs w:val="24"/>
          <w:lang w:val="en-US"/>
        </w:rPr>
      </w:pPr>
      <w:proofErr w:type="gramStart"/>
      <w:r>
        <w:rPr>
          <w:rFonts w:ascii="Arial" w:hAnsi="Arial" w:cs="Arial"/>
          <w:sz w:val="24"/>
          <w:szCs w:val="24"/>
          <w:lang w:val="en-US"/>
        </w:rPr>
        <w:t>s</w:t>
      </w:r>
      <w:r w:rsidR="00E433E7" w:rsidRPr="00C22B10">
        <w:rPr>
          <w:rFonts w:ascii="Arial" w:hAnsi="Arial" w:cs="Arial"/>
          <w:sz w:val="24"/>
          <w:szCs w:val="24"/>
          <w:lang w:val="en-US"/>
        </w:rPr>
        <w:t>hifting</w:t>
      </w:r>
      <w:proofErr w:type="gramEnd"/>
      <w:r w:rsidR="00E433E7" w:rsidRPr="00C22B10">
        <w:rPr>
          <w:rFonts w:ascii="Arial" w:hAnsi="Arial" w:cs="Arial"/>
          <w:sz w:val="24"/>
          <w:szCs w:val="24"/>
          <w:lang w:val="en-US"/>
        </w:rPr>
        <w:t xml:space="preserve"> </w:t>
      </w:r>
      <w:r w:rsidR="00C614A6" w:rsidRPr="00C22B10">
        <w:rPr>
          <w:rFonts w:ascii="Arial" w:hAnsi="Arial" w:cs="Arial"/>
          <w:sz w:val="24"/>
          <w:szCs w:val="24"/>
          <w:lang w:val="en-US"/>
        </w:rPr>
        <w:t>(</w:t>
      </w:r>
      <w:proofErr w:type="spellStart"/>
      <w:r>
        <w:rPr>
          <w:rFonts w:ascii="Arial" w:hAnsi="Arial" w:cs="Arial"/>
          <w:sz w:val="24"/>
          <w:szCs w:val="24"/>
          <w:lang w:val="en-US"/>
        </w:rPr>
        <w:t>i</w:t>
      </w:r>
      <w:r w:rsidR="00C614A6" w:rsidRPr="00C22B10">
        <w:rPr>
          <w:rFonts w:ascii="Arial" w:hAnsi="Arial" w:cs="Arial"/>
          <w:sz w:val="24"/>
          <w:szCs w:val="24"/>
          <w:lang w:val="en-US"/>
        </w:rPr>
        <w:t>m</w:t>
      </w:r>
      <w:proofErr w:type="spellEnd"/>
      <w:r w:rsidR="00C614A6" w:rsidRPr="00C22B10">
        <w:rPr>
          <w:rFonts w:ascii="Arial" w:hAnsi="Arial" w:cs="Arial"/>
          <w:sz w:val="24"/>
          <w:szCs w:val="24"/>
          <w:lang w:val="en-US"/>
        </w:rPr>
        <w:t xml:space="preserve">)migration </w:t>
      </w:r>
      <w:r>
        <w:rPr>
          <w:rFonts w:ascii="Arial" w:hAnsi="Arial" w:cs="Arial"/>
          <w:sz w:val="24"/>
          <w:szCs w:val="24"/>
          <w:lang w:val="en-US"/>
        </w:rPr>
        <w:t>p</w:t>
      </w:r>
      <w:r w:rsidR="00C614A6" w:rsidRPr="00C22B10">
        <w:rPr>
          <w:rFonts w:ascii="Arial" w:hAnsi="Arial" w:cs="Arial"/>
          <w:sz w:val="24"/>
          <w:szCs w:val="24"/>
          <w:lang w:val="en-US"/>
        </w:rPr>
        <w:t>olicies.</w:t>
      </w:r>
      <w:r w:rsidR="00E1474A" w:rsidRPr="00C22B10">
        <w:rPr>
          <w:rFonts w:ascii="Arial" w:hAnsi="Arial" w:cs="Arial"/>
          <w:sz w:val="24"/>
          <w:szCs w:val="24"/>
          <w:lang w:val="en-US"/>
        </w:rPr>
        <w:t xml:space="preserve">” </w:t>
      </w:r>
      <w:r w:rsidR="00D93554" w:rsidRPr="00C22B10">
        <w:rPr>
          <w:rFonts w:ascii="Arial" w:hAnsi="Arial" w:cs="Arial"/>
          <w:i/>
          <w:sz w:val="24"/>
          <w:szCs w:val="24"/>
          <w:lang w:val="en-US"/>
        </w:rPr>
        <w:t>Canadian Issues</w:t>
      </w:r>
      <w:r>
        <w:rPr>
          <w:rFonts w:ascii="Arial" w:hAnsi="Arial" w:cs="Arial"/>
          <w:i/>
          <w:sz w:val="24"/>
          <w:szCs w:val="24"/>
          <w:lang w:val="en-US"/>
        </w:rPr>
        <w:t>,</w:t>
      </w:r>
      <w:r w:rsidR="00936C61" w:rsidRPr="00C22B10">
        <w:rPr>
          <w:rFonts w:ascii="Arial" w:hAnsi="Arial" w:cs="Arial"/>
          <w:i/>
          <w:sz w:val="24"/>
          <w:szCs w:val="24"/>
          <w:lang w:val="en-US"/>
        </w:rPr>
        <w:t xml:space="preserve"> </w:t>
      </w:r>
      <w:r w:rsidR="00E1474A" w:rsidRPr="00C22B10">
        <w:rPr>
          <w:rFonts w:ascii="Arial" w:hAnsi="Arial" w:cs="Arial"/>
          <w:sz w:val="24"/>
          <w:szCs w:val="24"/>
          <w:lang w:val="en-US"/>
        </w:rPr>
        <w:t xml:space="preserve">Spring: </w:t>
      </w:r>
      <w:r w:rsidR="00C614A6" w:rsidRPr="00C22B10">
        <w:rPr>
          <w:rFonts w:ascii="Arial" w:hAnsi="Arial" w:cs="Arial"/>
          <w:sz w:val="24"/>
          <w:szCs w:val="24"/>
          <w:lang w:val="en-US"/>
        </w:rPr>
        <w:t>25-28.</w:t>
      </w:r>
    </w:p>
    <w:p w14:paraId="46743683" w14:textId="77777777" w:rsidR="00863FB5" w:rsidRDefault="00346D1A" w:rsidP="001A2047">
      <w:pPr>
        <w:spacing w:after="0" w:line="480" w:lineRule="auto"/>
        <w:rPr>
          <w:rFonts w:ascii="Arial" w:hAnsi="Arial" w:cs="Arial"/>
          <w:sz w:val="24"/>
          <w:szCs w:val="24"/>
        </w:rPr>
      </w:pPr>
      <w:r w:rsidRPr="00C22B10">
        <w:rPr>
          <w:rFonts w:ascii="Arial" w:hAnsi="Arial" w:cs="Arial"/>
          <w:sz w:val="24"/>
          <w:szCs w:val="24"/>
        </w:rPr>
        <w:t xml:space="preserve">Nelson, S., </w:t>
      </w:r>
      <w:proofErr w:type="spellStart"/>
      <w:r w:rsidRPr="00C22B10">
        <w:rPr>
          <w:rFonts w:ascii="Arial" w:hAnsi="Arial" w:cs="Arial"/>
          <w:sz w:val="24"/>
          <w:szCs w:val="24"/>
        </w:rPr>
        <w:t>Verma</w:t>
      </w:r>
      <w:proofErr w:type="spellEnd"/>
      <w:r w:rsidRPr="00C22B10">
        <w:rPr>
          <w:rFonts w:ascii="Arial" w:hAnsi="Arial" w:cs="Arial"/>
          <w:sz w:val="24"/>
          <w:szCs w:val="24"/>
        </w:rPr>
        <w:t xml:space="preserve">, </w:t>
      </w:r>
      <w:r w:rsidR="00863FB5">
        <w:rPr>
          <w:rFonts w:ascii="Arial" w:hAnsi="Arial" w:cs="Arial"/>
          <w:sz w:val="24"/>
          <w:szCs w:val="24"/>
        </w:rPr>
        <w:t xml:space="preserve">S., </w:t>
      </w:r>
      <w:proofErr w:type="spellStart"/>
      <w:r w:rsidRPr="00C22B10">
        <w:rPr>
          <w:rFonts w:ascii="Arial" w:hAnsi="Arial" w:cs="Arial"/>
          <w:sz w:val="24"/>
          <w:szCs w:val="24"/>
        </w:rPr>
        <w:t>McGillis</w:t>
      </w:r>
      <w:proofErr w:type="spellEnd"/>
      <w:r w:rsidRPr="00C22B10">
        <w:rPr>
          <w:rFonts w:ascii="Arial" w:hAnsi="Arial" w:cs="Arial"/>
          <w:sz w:val="24"/>
          <w:szCs w:val="24"/>
        </w:rPr>
        <w:t xml:space="preserve">-Hall, </w:t>
      </w:r>
      <w:r w:rsidR="00863FB5">
        <w:rPr>
          <w:rFonts w:ascii="Arial" w:hAnsi="Arial" w:cs="Arial"/>
          <w:sz w:val="24"/>
          <w:szCs w:val="24"/>
        </w:rPr>
        <w:t xml:space="preserve">L., </w:t>
      </w:r>
      <w:proofErr w:type="spellStart"/>
      <w:r w:rsidRPr="00C22B10">
        <w:rPr>
          <w:rFonts w:ascii="Arial" w:hAnsi="Arial" w:cs="Arial"/>
          <w:sz w:val="24"/>
          <w:szCs w:val="24"/>
        </w:rPr>
        <w:t>Gastaldo</w:t>
      </w:r>
      <w:proofErr w:type="spellEnd"/>
      <w:r w:rsidR="00863FB5">
        <w:rPr>
          <w:rFonts w:ascii="Arial" w:hAnsi="Arial" w:cs="Arial"/>
          <w:sz w:val="24"/>
          <w:szCs w:val="24"/>
        </w:rPr>
        <w:t>, D., &amp;</w:t>
      </w:r>
      <w:r w:rsidR="00E433E7" w:rsidRPr="00C22B10">
        <w:rPr>
          <w:rFonts w:ascii="Arial" w:hAnsi="Arial" w:cs="Arial"/>
          <w:sz w:val="24"/>
          <w:szCs w:val="24"/>
        </w:rPr>
        <w:t xml:space="preserve"> </w:t>
      </w:r>
      <w:proofErr w:type="spellStart"/>
      <w:r w:rsidRPr="00C22B10">
        <w:rPr>
          <w:rFonts w:ascii="Arial" w:hAnsi="Arial" w:cs="Arial"/>
          <w:sz w:val="24"/>
          <w:szCs w:val="24"/>
        </w:rPr>
        <w:t>Janjua</w:t>
      </w:r>
      <w:proofErr w:type="spellEnd"/>
      <w:r w:rsidR="00863FB5">
        <w:rPr>
          <w:rFonts w:ascii="Arial" w:hAnsi="Arial" w:cs="Arial"/>
          <w:sz w:val="24"/>
          <w:szCs w:val="24"/>
        </w:rPr>
        <w:t>, M. (</w:t>
      </w:r>
      <w:r w:rsidRPr="00C22B10">
        <w:rPr>
          <w:rFonts w:ascii="Arial" w:hAnsi="Arial" w:cs="Arial"/>
          <w:sz w:val="24"/>
          <w:szCs w:val="24"/>
        </w:rPr>
        <w:t>2011</w:t>
      </w:r>
      <w:r w:rsidR="00863FB5">
        <w:rPr>
          <w:rFonts w:ascii="Arial" w:hAnsi="Arial" w:cs="Arial"/>
          <w:sz w:val="24"/>
          <w:szCs w:val="24"/>
        </w:rPr>
        <w:t>)</w:t>
      </w:r>
      <w:r w:rsidR="009C2A47" w:rsidRPr="00C22B10">
        <w:rPr>
          <w:rFonts w:ascii="Arial" w:hAnsi="Arial" w:cs="Arial"/>
          <w:sz w:val="24"/>
          <w:szCs w:val="24"/>
        </w:rPr>
        <w:t xml:space="preserve">. </w:t>
      </w:r>
      <w:r w:rsidRPr="00C22B10">
        <w:rPr>
          <w:rFonts w:ascii="Arial" w:hAnsi="Arial" w:cs="Arial"/>
          <w:sz w:val="24"/>
          <w:szCs w:val="24"/>
        </w:rPr>
        <w:t xml:space="preserve">The </w:t>
      </w:r>
      <w:r w:rsidR="00863FB5">
        <w:rPr>
          <w:rFonts w:ascii="Arial" w:hAnsi="Arial" w:cs="Arial"/>
          <w:sz w:val="24"/>
          <w:szCs w:val="24"/>
        </w:rPr>
        <w:t>s</w:t>
      </w:r>
      <w:r w:rsidRPr="00C22B10">
        <w:rPr>
          <w:rFonts w:ascii="Arial" w:hAnsi="Arial" w:cs="Arial"/>
          <w:sz w:val="24"/>
          <w:szCs w:val="24"/>
        </w:rPr>
        <w:t xml:space="preserve">hifting </w:t>
      </w:r>
    </w:p>
    <w:p w14:paraId="061F9CA0" w14:textId="2F95FF24" w:rsidR="00346D1A" w:rsidRPr="00C22B10" w:rsidRDefault="00863FB5" w:rsidP="00863FB5">
      <w:pPr>
        <w:spacing w:after="0" w:line="480" w:lineRule="auto"/>
        <w:ind w:left="720"/>
        <w:rPr>
          <w:rFonts w:ascii="Arial" w:hAnsi="Arial" w:cs="Arial"/>
          <w:sz w:val="24"/>
          <w:szCs w:val="24"/>
        </w:rPr>
      </w:pPr>
      <w:proofErr w:type="gramStart"/>
      <w:r>
        <w:rPr>
          <w:rFonts w:ascii="Arial" w:hAnsi="Arial" w:cs="Arial"/>
          <w:sz w:val="24"/>
          <w:szCs w:val="24"/>
        </w:rPr>
        <w:t>l</w:t>
      </w:r>
      <w:r w:rsidR="00346D1A" w:rsidRPr="00C22B10">
        <w:rPr>
          <w:rFonts w:ascii="Arial" w:hAnsi="Arial" w:cs="Arial"/>
          <w:sz w:val="24"/>
          <w:szCs w:val="24"/>
        </w:rPr>
        <w:t>andscape</w:t>
      </w:r>
      <w:proofErr w:type="gramEnd"/>
      <w:r w:rsidR="00346D1A" w:rsidRPr="00C22B10">
        <w:rPr>
          <w:rFonts w:ascii="Arial" w:hAnsi="Arial" w:cs="Arial"/>
          <w:sz w:val="24"/>
          <w:szCs w:val="24"/>
        </w:rPr>
        <w:t xml:space="preserve"> of </w:t>
      </w:r>
      <w:r>
        <w:rPr>
          <w:rFonts w:ascii="Arial" w:hAnsi="Arial" w:cs="Arial"/>
          <w:sz w:val="24"/>
          <w:szCs w:val="24"/>
        </w:rPr>
        <w:t>i</w:t>
      </w:r>
      <w:r w:rsidR="00346D1A" w:rsidRPr="00C22B10">
        <w:rPr>
          <w:rFonts w:ascii="Arial" w:hAnsi="Arial" w:cs="Arial"/>
          <w:sz w:val="24"/>
          <w:szCs w:val="24"/>
        </w:rPr>
        <w:t xml:space="preserve">mmigration </w:t>
      </w:r>
      <w:r>
        <w:rPr>
          <w:rFonts w:ascii="Arial" w:hAnsi="Arial" w:cs="Arial"/>
          <w:sz w:val="24"/>
          <w:szCs w:val="24"/>
        </w:rPr>
        <w:t>p</w:t>
      </w:r>
      <w:r w:rsidR="00346D1A" w:rsidRPr="00C22B10">
        <w:rPr>
          <w:rFonts w:ascii="Arial" w:hAnsi="Arial" w:cs="Arial"/>
          <w:sz w:val="24"/>
          <w:szCs w:val="24"/>
        </w:rPr>
        <w:t xml:space="preserve">olicy in Canada: Implications for </w:t>
      </w:r>
      <w:r>
        <w:rPr>
          <w:rFonts w:ascii="Arial" w:hAnsi="Arial" w:cs="Arial"/>
          <w:sz w:val="24"/>
          <w:szCs w:val="24"/>
        </w:rPr>
        <w:t>h</w:t>
      </w:r>
      <w:r w:rsidR="00346D1A" w:rsidRPr="00C22B10">
        <w:rPr>
          <w:rFonts w:ascii="Arial" w:hAnsi="Arial" w:cs="Arial"/>
          <w:sz w:val="24"/>
          <w:szCs w:val="24"/>
        </w:rPr>
        <w:t xml:space="preserve">ealth </w:t>
      </w:r>
      <w:r>
        <w:rPr>
          <w:rFonts w:ascii="Arial" w:hAnsi="Arial" w:cs="Arial"/>
          <w:sz w:val="24"/>
          <w:szCs w:val="24"/>
        </w:rPr>
        <w:t>h</w:t>
      </w:r>
      <w:r w:rsidR="00346D1A" w:rsidRPr="00C22B10">
        <w:rPr>
          <w:rFonts w:ascii="Arial" w:hAnsi="Arial" w:cs="Arial"/>
          <w:sz w:val="24"/>
          <w:szCs w:val="24"/>
        </w:rPr>
        <w:t xml:space="preserve">uman </w:t>
      </w:r>
      <w:r>
        <w:rPr>
          <w:rFonts w:ascii="Arial" w:hAnsi="Arial" w:cs="Arial"/>
          <w:sz w:val="24"/>
          <w:szCs w:val="24"/>
        </w:rPr>
        <w:t>r</w:t>
      </w:r>
      <w:r w:rsidR="00346D1A" w:rsidRPr="00C22B10">
        <w:rPr>
          <w:rFonts w:ascii="Arial" w:hAnsi="Arial" w:cs="Arial"/>
          <w:sz w:val="24"/>
          <w:szCs w:val="24"/>
        </w:rPr>
        <w:t>esources</w:t>
      </w:r>
      <w:r w:rsidR="009C2A47" w:rsidRPr="00C22B10">
        <w:rPr>
          <w:rFonts w:ascii="Arial" w:hAnsi="Arial" w:cs="Arial"/>
          <w:sz w:val="24"/>
          <w:szCs w:val="24"/>
        </w:rPr>
        <w:t xml:space="preserve">. </w:t>
      </w:r>
      <w:r w:rsidR="00E433E7" w:rsidRPr="00C22B10">
        <w:rPr>
          <w:rFonts w:ascii="Arial" w:hAnsi="Arial" w:cs="Arial"/>
          <w:i/>
          <w:sz w:val="24"/>
          <w:szCs w:val="24"/>
        </w:rPr>
        <w:t>Healthcare Policy</w:t>
      </w:r>
      <w:r>
        <w:rPr>
          <w:rFonts w:ascii="Arial" w:hAnsi="Arial" w:cs="Arial"/>
          <w:i/>
          <w:sz w:val="24"/>
          <w:szCs w:val="24"/>
        </w:rPr>
        <w:t>,</w:t>
      </w:r>
      <w:r w:rsidR="00E433E7" w:rsidRPr="00C22B10">
        <w:rPr>
          <w:rFonts w:ascii="Arial" w:hAnsi="Arial" w:cs="Arial"/>
          <w:sz w:val="24"/>
          <w:szCs w:val="24"/>
        </w:rPr>
        <w:t xml:space="preserve"> 7(20):</w:t>
      </w:r>
      <w:r w:rsidR="00346D1A" w:rsidRPr="00C22B10">
        <w:rPr>
          <w:rFonts w:ascii="Arial" w:hAnsi="Arial" w:cs="Arial"/>
          <w:sz w:val="24"/>
          <w:szCs w:val="24"/>
        </w:rPr>
        <w:t xml:space="preserve"> 60-67.</w:t>
      </w:r>
    </w:p>
    <w:p w14:paraId="2925A685" w14:textId="77777777" w:rsidR="00863FB5" w:rsidRDefault="00E93CD3" w:rsidP="001A2047">
      <w:pPr>
        <w:spacing w:after="0" w:line="480" w:lineRule="auto"/>
        <w:rPr>
          <w:rFonts w:ascii="Arial" w:hAnsi="Arial" w:cs="Arial"/>
          <w:sz w:val="24"/>
          <w:szCs w:val="24"/>
        </w:rPr>
      </w:pPr>
      <w:r w:rsidRPr="00C22B10">
        <w:rPr>
          <w:rFonts w:ascii="Arial" w:hAnsi="Arial" w:cs="Arial"/>
          <w:sz w:val="24"/>
          <w:szCs w:val="24"/>
        </w:rPr>
        <w:t xml:space="preserve">Pratt, G. </w:t>
      </w:r>
      <w:r w:rsidR="00863FB5">
        <w:rPr>
          <w:rFonts w:ascii="Arial" w:hAnsi="Arial" w:cs="Arial"/>
          <w:sz w:val="24"/>
          <w:szCs w:val="24"/>
        </w:rPr>
        <w:t>(</w:t>
      </w:r>
      <w:r w:rsidRPr="00C22B10">
        <w:rPr>
          <w:rFonts w:ascii="Arial" w:hAnsi="Arial" w:cs="Arial"/>
          <w:sz w:val="24"/>
          <w:szCs w:val="24"/>
        </w:rPr>
        <w:t>1999</w:t>
      </w:r>
      <w:r w:rsidR="00863FB5">
        <w:rPr>
          <w:rFonts w:ascii="Arial" w:hAnsi="Arial" w:cs="Arial"/>
          <w:sz w:val="24"/>
          <w:szCs w:val="24"/>
        </w:rPr>
        <w:t>)</w:t>
      </w:r>
      <w:r w:rsidRPr="00C22B10">
        <w:rPr>
          <w:rFonts w:ascii="Arial" w:hAnsi="Arial" w:cs="Arial"/>
          <w:sz w:val="24"/>
          <w:szCs w:val="24"/>
        </w:rPr>
        <w:t xml:space="preserve">. From registered nurse to registered nanny: Discursive geographies of </w:t>
      </w:r>
    </w:p>
    <w:p w14:paraId="6A247D0D" w14:textId="52413D60" w:rsidR="00E93CD3" w:rsidRPr="00C22B10" w:rsidRDefault="00863FB5" w:rsidP="00863FB5">
      <w:pPr>
        <w:spacing w:after="0" w:line="480" w:lineRule="auto"/>
        <w:ind w:left="720"/>
        <w:rPr>
          <w:rFonts w:ascii="Arial" w:hAnsi="Arial" w:cs="Arial"/>
          <w:sz w:val="24"/>
          <w:szCs w:val="24"/>
        </w:rPr>
      </w:pPr>
      <w:r>
        <w:rPr>
          <w:rFonts w:ascii="Arial" w:hAnsi="Arial" w:cs="Arial"/>
          <w:sz w:val="24"/>
          <w:szCs w:val="24"/>
        </w:rPr>
        <w:t xml:space="preserve">Filipina </w:t>
      </w:r>
      <w:r w:rsidR="00E93CD3" w:rsidRPr="00C22B10">
        <w:rPr>
          <w:rFonts w:ascii="Arial" w:hAnsi="Arial" w:cs="Arial"/>
          <w:sz w:val="24"/>
          <w:szCs w:val="24"/>
        </w:rPr>
        <w:t>domestic workers in Vancouver, British Columbia</w:t>
      </w:r>
      <w:r>
        <w:rPr>
          <w:rFonts w:ascii="Arial" w:hAnsi="Arial" w:cs="Arial"/>
          <w:i/>
          <w:sz w:val="24"/>
          <w:szCs w:val="24"/>
        </w:rPr>
        <w:t>.</w:t>
      </w:r>
      <w:r w:rsidR="00E93CD3" w:rsidRPr="00C22B10">
        <w:rPr>
          <w:rFonts w:ascii="Arial" w:hAnsi="Arial" w:cs="Arial"/>
          <w:i/>
          <w:sz w:val="24"/>
          <w:szCs w:val="24"/>
        </w:rPr>
        <w:t xml:space="preserve"> Economic Geography</w:t>
      </w:r>
      <w:r w:rsidR="00E93CD3" w:rsidRPr="00C22B10">
        <w:rPr>
          <w:rFonts w:ascii="Arial" w:hAnsi="Arial" w:cs="Arial"/>
          <w:sz w:val="24"/>
          <w:szCs w:val="24"/>
        </w:rPr>
        <w:t>, 35(3)</w:t>
      </w:r>
      <w:r w:rsidR="000F4568" w:rsidRPr="00C22B10">
        <w:rPr>
          <w:rFonts w:ascii="Arial" w:hAnsi="Arial" w:cs="Arial"/>
          <w:sz w:val="24"/>
          <w:szCs w:val="24"/>
        </w:rPr>
        <w:t>:</w:t>
      </w:r>
      <w:r w:rsidR="00E93CD3" w:rsidRPr="00C22B10">
        <w:rPr>
          <w:rFonts w:ascii="Arial" w:hAnsi="Arial" w:cs="Arial"/>
          <w:sz w:val="24"/>
          <w:szCs w:val="24"/>
        </w:rPr>
        <w:t xml:space="preserve"> 215-236.</w:t>
      </w:r>
    </w:p>
    <w:p w14:paraId="1B87903B" w14:textId="77777777" w:rsidR="00863FB5" w:rsidRDefault="00BE6F24" w:rsidP="001A2047">
      <w:pPr>
        <w:spacing w:after="0" w:line="480" w:lineRule="auto"/>
        <w:rPr>
          <w:rFonts w:ascii="Arial" w:hAnsi="Arial" w:cs="Arial"/>
          <w:sz w:val="24"/>
          <w:szCs w:val="24"/>
        </w:rPr>
      </w:pPr>
      <w:r w:rsidRPr="00C22B10">
        <w:rPr>
          <w:rFonts w:ascii="Arial" w:hAnsi="Arial" w:cs="Arial"/>
          <w:sz w:val="24"/>
          <w:szCs w:val="24"/>
        </w:rPr>
        <w:t xml:space="preserve">Pratt, G. </w:t>
      </w:r>
      <w:r w:rsidR="00863FB5">
        <w:rPr>
          <w:rFonts w:ascii="Arial" w:hAnsi="Arial" w:cs="Arial"/>
          <w:sz w:val="24"/>
          <w:szCs w:val="24"/>
        </w:rPr>
        <w:t>(</w:t>
      </w:r>
      <w:r w:rsidRPr="00C22B10">
        <w:rPr>
          <w:rFonts w:ascii="Arial" w:hAnsi="Arial" w:cs="Arial"/>
          <w:sz w:val="24"/>
          <w:szCs w:val="24"/>
        </w:rPr>
        <w:t>2009</w:t>
      </w:r>
      <w:r w:rsidR="00863FB5">
        <w:rPr>
          <w:rFonts w:ascii="Arial" w:hAnsi="Arial" w:cs="Arial"/>
          <w:sz w:val="24"/>
          <w:szCs w:val="24"/>
        </w:rPr>
        <w:t>)</w:t>
      </w:r>
      <w:r w:rsidR="00AA7B17" w:rsidRPr="00C22B10">
        <w:rPr>
          <w:rFonts w:ascii="Arial" w:hAnsi="Arial" w:cs="Arial"/>
          <w:sz w:val="24"/>
          <w:szCs w:val="24"/>
        </w:rPr>
        <w:t xml:space="preserve">. Circulating </w:t>
      </w:r>
      <w:r w:rsidR="00863FB5">
        <w:rPr>
          <w:rFonts w:ascii="Arial" w:hAnsi="Arial" w:cs="Arial"/>
          <w:sz w:val="24"/>
          <w:szCs w:val="24"/>
        </w:rPr>
        <w:t>s</w:t>
      </w:r>
      <w:r w:rsidR="00AA7B17" w:rsidRPr="00C22B10">
        <w:rPr>
          <w:rFonts w:ascii="Arial" w:hAnsi="Arial" w:cs="Arial"/>
          <w:sz w:val="24"/>
          <w:szCs w:val="24"/>
        </w:rPr>
        <w:t xml:space="preserve">adness: Witnessing Filipina </w:t>
      </w:r>
      <w:r w:rsidR="00863FB5">
        <w:rPr>
          <w:rFonts w:ascii="Arial" w:hAnsi="Arial" w:cs="Arial"/>
          <w:sz w:val="24"/>
          <w:szCs w:val="24"/>
        </w:rPr>
        <w:t>m</w:t>
      </w:r>
      <w:r w:rsidR="00AA7B17" w:rsidRPr="00C22B10">
        <w:rPr>
          <w:rFonts w:ascii="Arial" w:hAnsi="Arial" w:cs="Arial"/>
          <w:sz w:val="24"/>
          <w:szCs w:val="24"/>
        </w:rPr>
        <w:t>oth</w:t>
      </w:r>
      <w:r w:rsidR="00D93554" w:rsidRPr="00C22B10">
        <w:rPr>
          <w:rFonts w:ascii="Arial" w:hAnsi="Arial" w:cs="Arial"/>
          <w:sz w:val="24"/>
          <w:szCs w:val="24"/>
        </w:rPr>
        <w:t xml:space="preserve">ers </w:t>
      </w:r>
      <w:r w:rsidR="00863FB5">
        <w:rPr>
          <w:rFonts w:ascii="Arial" w:hAnsi="Arial" w:cs="Arial"/>
          <w:sz w:val="24"/>
          <w:szCs w:val="24"/>
        </w:rPr>
        <w:t>s</w:t>
      </w:r>
      <w:r w:rsidR="00D93554" w:rsidRPr="00C22B10">
        <w:rPr>
          <w:rFonts w:ascii="Arial" w:hAnsi="Arial" w:cs="Arial"/>
          <w:sz w:val="24"/>
          <w:szCs w:val="24"/>
        </w:rPr>
        <w:t xml:space="preserve">tory of </w:t>
      </w:r>
      <w:r w:rsidR="00863FB5">
        <w:rPr>
          <w:rFonts w:ascii="Arial" w:hAnsi="Arial" w:cs="Arial"/>
          <w:sz w:val="24"/>
          <w:szCs w:val="24"/>
        </w:rPr>
        <w:t>f</w:t>
      </w:r>
      <w:r w:rsidR="00D93554" w:rsidRPr="00C22B10">
        <w:rPr>
          <w:rFonts w:ascii="Arial" w:hAnsi="Arial" w:cs="Arial"/>
          <w:sz w:val="24"/>
          <w:szCs w:val="24"/>
        </w:rPr>
        <w:t xml:space="preserve">amily </w:t>
      </w:r>
    </w:p>
    <w:p w14:paraId="0C70F42A" w14:textId="3AB4EA58" w:rsidR="00AA7B17" w:rsidRPr="00C22B10" w:rsidRDefault="00863FB5" w:rsidP="00863FB5">
      <w:pPr>
        <w:spacing w:after="0" w:line="480" w:lineRule="auto"/>
        <w:ind w:firstLine="720"/>
        <w:rPr>
          <w:rFonts w:ascii="Arial" w:hAnsi="Arial" w:cs="Arial"/>
          <w:sz w:val="24"/>
          <w:szCs w:val="24"/>
        </w:rPr>
      </w:pPr>
      <w:proofErr w:type="gramStart"/>
      <w:r>
        <w:rPr>
          <w:rFonts w:ascii="Arial" w:hAnsi="Arial" w:cs="Arial"/>
          <w:sz w:val="24"/>
          <w:szCs w:val="24"/>
        </w:rPr>
        <w:t>s</w:t>
      </w:r>
      <w:r w:rsidR="00BE6F24" w:rsidRPr="00C22B10">
        <w:rPr>
          <w:rFonts w:ascii="Arial" w:hAnsi="Arial" w:cs="Arial"/>
          <w:sz w:val="24"/>
          <w:szCs w:val="24"/>
        </w:rPr>
        <w:t>eparation</w:t>
      </w:r>
      <w:proofErr w:type="gramEnd"/>
      <w:r w:rsidR="00BE6F24" w:rsidRPr="00C22B10">
        <w:rPr>
          <w:rFonts w:ascii="Arial" w:hAnsi="Arial" w:cs="Arial"/>
          <w:sz w:val="24"/>
          <w:szCs w:val="24"/>
        </w:rPr>
        <w:t xml:space="preserve">. </w:t>
      </w:r>
      <w:r w:rsidR="00AA7B17" w:rsidRPr="00C22B10">
        <w:rPr>
          <w:rFonts w:ascii="Arial" w:hAnsi="Arial" w:cs="Arial"/>
          <w:i/>
          <w:sz w:val="24"/>
          <w:szCs w:val="24"/>
        </w:rPr>
        <w:t>Gender, Place and Cultur</w:t>
      </w:r>
      <w:r w:rsidR="00D93554" w:rsidRPr="00C22B10">
        <w:rPr>
          <w:rFonts w:ascii="Arial" w:hAnsi="Arial" w:cs="Arial"/>
          <w:i/>
          <w:sz w:val="24"/>
          <w:szCs w:val="24"/>
        </w:rPr>
        <w:t>e</w:t>
      </w:r>
      <w:r>
        <w:rPr>
          <w:rFonts w:ascii="Arial" w:hAnsi="Arial" w:cs="Arial"/>
          <w:i/>
          <w:sz w:val="24"/>
          <w:szCs w:val="24"/>
        </w:rPr>
        <w:t>,</w:t>
      </w:r>
      <w:r w:rsidR="00AA7B17" w:rsidRPr="00C22B10">
        <w:rPr>
          <w:rFonts w:ascii="Arial" w:hAnsi="Arial" w:cs="Arial"/>
          <w:i/>
          <w:sz w:val="24"/>
          <w:szCs w:val="24"/>
        </w:rPr>
        <w:t xml:space="preserve"> </w:t>
      </w:r>
      <w:r w:rsidR="00AA7B17" w:rsidRPr="00C22B10">
        <w:rPr>
          <w:rFonts w:ascii="Arial" w:hAnsi="Arial" w:cs="Arial"/>
          <w:sz w:val="24"/>
        </w:rPr>
        <w:t>16</w:t>
      </w:r>
      <w:r w:rsidR="00AA7B17" w:rsidRPr="00C22B10">
        <w:rPr>
          <w:rFonts w:ascii="Arial" w:hAnsi="Arial" w:cs="Arial"/>
          <w:sz w:val="24"/>
          <w:szCs w:val="24"/>
        </w:rPr>
        <w:t>(1)</w:t>
      </w:r>
      <w:r w:rsidR="00985200" w:rsidRPr="00C22B10">
        <w:rPr>
          <w:rFonts w:ascii="Arial" w:hAnsi="Arial" w:cs="Arial"/>
          <w:sz w:val="24"/>
          <w:szCs w:val="24"/>
        </w:rPr>
        <w:t>:</w:t>
      </w:r>
      <w:r w:rsidR="00AA7B17" w:rsidRPr="00C22B10">
        <w:rPr>
          <w:rFonts w:ascii="Arial" w:hAnsi="Arial" w:cs="Arial"/>
          <w:sz w:val="24"/>
          <w:szCs w:val="24"/>
        </w:rPr>
        <w:t xml:space="preserve"> 3</w:t>
      </w:r>
      <w:r w:rsidR="00E87A72" w:rsidRPr="00C22B10">
        <w:rPr>
          <w:rFonts w:ascii="Arial" w:hAnsi="Arial" w:cs="Arial"/>
          <w:sz w:val="24"/>
          <w:szCs w:val="24"/>
        </w:rPr>
        <w:t>-</w:t>
      </w:r>
      <w:r w:rsidR="00AA7B17" w:rsidRPr="00C22B10">
        <w:rPr>
          <w:rFonts w:ascii="Arial" w:hAnsi="Arial" w:cs="Arial"/>
          <w:sz w:val="24"/>
          <w:szCs w:val="24"/>
        </w:rPr>
        <w:t>22.</w:t>
      </w:r>
    </w:p>
    <w:p w14:paraId="10A61EF3" w14:textId="77777777" w:rsidR="00863FB5" w:rsidRDefault="00D853BB" w:rsidP="001A2047">
      <w:pPr>
        <w:spacing w:after="0" w:line="480" w:lineRule="auto"/>
        <w:rPr>
          <w:rFonts w:ascii="Arial" w:hAnsi="Arial" w:cs="Arial"/>
          <w:sz w:val="24"/>
          <w:szCs w:val="24"/>
          <w:lang w:val="en-US"/>
        </w:rPr>
      </w:pPr>
      <w:r w:rsidRPr="00C22B10">
        <w:rPr>
          <w:rFonts w:ascii="Arial" w:hAnsi="Arial" w:cs="Arial"/>
          <w:sz w:val="24"/>
          <w:szCs w:val="24"/>
          <w:lang w:val="en-US"/>
        </w:rPr>
        <w:t xml:space="preserve">Pratt, G. </w:t>
      </w:r>
      <w:r w:rsidR="00863FB5">
        <w:rPr>
          <w:rFonts w:ascii="Arial" w:hAnsi="Arial" w:cs="Arial"/>
          <w:sz w:val="24"/>
          <w:szCs w:val="24"/>
          <w:lang w:val="en-US"/>
        </w:rPr>
        <w:t>(</w:t>
      </w:r>
      <w:r w:rsidRPr="00C22B10">
        <w:rPr>
          <w:rFonts w:ascii="Arial" w:hAnsi="Arial" w:cs="Arial"/>
          <w:sz w:val="24"/>
          <w:szCs w:val="24"/>
          <w:lang w:val="en-US"/>
        </w:rPr>
        <w:t>2012</w:t>
      </w:r>
      <w:r w:rsidR="00863FB5">
        <w:rPr>
          <w:rFonts w:ascii="Arial" w:hAnsi="Arial" w:cs="Arial"/>
          <w:sz w:val="24"/>
          <w:szCs w:val="24"/>
          <w:lang w:val="en-US"/>
        </w:rPr>
        <w:t>)</w:t>
      </w:r>
      <w:r w:rsidRPr="00C22B10">
        <w:rPr>
          <w:rFonts w:ascii="Arial" w:hAnsi="Arial" w:cs="Arial"/>
          <w:sz w:val="24"/>
          <w:szCs w:val="24"/>
          <w:lang w:val="en-US"/>
        </w:rPr>
        <w:t xml:space="preserve">. </w:t>
      </w:r>
      <w:r w:rsidR="00D93554" w:rsidRPr="00C22B10">
        <w:rPr>
          <w:rFonts w:ascii="Arial" w:hAnsi="Arial" w:cs="Arial"/>
          <w:i/>
          <w:sz w:val="24"/>
          <w:szCs w:val="24"/>
          <w:lang w:val="en-US"/>
        </w:rPr>
        <w:t xml:space="preserve">Families </w:t>
      </w:r>
      <w:r w:rsidR="00863FB5">
        <w:rPr>
          <w:rFonts w:ascii="Arial" w:hAnsi="Arial" w:cs="Arial"/>
          <w:i/>
          <w:sz w:val="24"/>
          <w:szCs w:val="24"/>
          <w:lang w:val="en-US"/>
        </w:rPr>
        <w:t>a</w:t>
      </w:r>
      <w:r w:rsidRPr="00C22B10">
        <w:rPr>
          <w:rFonts w:ascii="Arial" w:hAnsi="Arial" w:cs="Arial"/>
          <w:i/>
          <w:sz w:val="24"/>
          <w:szCs w:val="24"/>
          <w:lang w:val="en-US"/>
        </w:rPr>
        <w:t xml:space="preserve">part: Migrant </w:t>
      </w:r>
      <w:r w:rsidR="00863FB5">
        <w:rPr>
          <w:rFonts w:ascii="Arial" w:hAnsi="Arial" w:cs="Arial"/>
          <w:i/>
          <w:sz w:val="24"/>
          <w:szCs w:val="24"/>
          <w:lang w:val="en-US"/>
        </w:rPr>
        <w:t>m</w:t>
      </w:r>
      <w:r w:rsidRPr="00C22B10">
        <w:rPr>
          <w:rFonts w:ascii="Arial" w:hAnsi="Arial" w:cs="Arial"/>
          <w:i/>
          <w:sz w:val="24"/>
          <w:szCs w:val="24"/>
          <w:lang w:val="en-US"/>
        </w:rPr>
        <w:t xml:space="preserve">others and the </w:t>
      </w:r>
      <w:r w:rsidR="00863FB5">
        <w:rPr>
          <w:rFonts w:ascii="Arial" w:hAnsi="Arial" w:cs="Arial"/>
          <w:i/>
          <w:sz w:val="24"/>
          <w:szCs w:val="24"/>
          <w:lang w:val="en-US"/>
        </w:rPr>
        <w:t>c</w:t>
      </w:r>
      <w:r w:rsidRPr="00C22B10">
        <w:rPr>
          <w:rFonts w:ascii="Arial" w:hAnsi="Arial" w:cs="Arial"/>
          <w:i/>
          <w:sz w:val="24"/>
          <w:szCs w:val="24"/>
          <w:lang w:val="en-US"/>
        </w:rPr>
        <w:t xml:space="preserve">onflicts of </w:t>
      </w:r>
      <w:proofErr w:type="spellStart"/>
      <w:r w:rsidR="00863FB5">
        <w:rPr>
          <w:rFonts w:ascii="Arial" w:hAnsi="Arial" w:cs="Arial"/>
          <w:i/>
          <w:sz w:val="24"/>
          <w:szCs w:val="24"/>
          <w:lang w:val="en-US"/>
        </w:rPr>
        <w:t>l</w:t>
      </w:r>
      <w:r w:rsidRPr="00C22B10">
        <w:rPr>
          <w:rFonts w:ascii="Arial" w:hAnsi="Arial" w:cs="Arial"/>
          <w:i/>
          <w:sz w:val="24"/>
          <w:szCs w:val="24"/>
          <w:lang w:val="en-US"/>
        </w:rPr>
        <w:t>abour</w:t>
      </w:r>
      <w:proofErr w:type="spellEnd"/>
      <w:r w:rsidRPr="00C22B10">
        <w:rPr>
          <w:rFonts w:ascii="Arial" w:hAnsi="Arial" w:cs="Arial"/>
          <w:i/>
          <w:sz w:val="24"/>
          <w:szCs w:val="24"/>
          <w:lang w:val="en-US"/>
        </w:rPr>
        <w:t xml:space="preserve"> and </w:t>
      </w:r>
      <w:r w:rsidR="00863FB5">
        <w:rPr>
          <w:rFonts w:ascii="Arial" w:hAnsi="Arial" w:cs="Arial"/>
          <w:i/>
          <w:sz w:val="24"/>
          <w:szCs w:val="24"/>
          <w:lang w:val="en-US"/>
        </w:rPr>
        <w:t>l</w:t>
      </w:r>
      <w:r w:rsidRPr="00C22B10">
        <w:rPr>
          <w:rFonts w:ascii="Arial" w:hAnsi="Arial" w:cs="Arial"/>
          <w:i/>
          <w:sz w:val="24"/>
          <w:szCs w:val="24"/>
          <w:lang w:val="en-US"/>
        </w:rPr>
        <w:t>ove</w:t>
      </w:r>
      <w:r w:rsidRPr="00C22B10">
        <w:rPr>
          <w:rFonts w:ascii="Arial" w:hAnsi="Arial" w:cs="Arial"/>
          <w:sz w:val="24"/>
          <w:szCs w:val="24"/>
          <w:lang w:val="en-US"/>
        </w:rPr>
        <w:t xml:space="preserve">. </w:t>
      </w:r>
    </w:p>
    <w:p w14:paraId="7A401951" w14:textId="4FFDFF42" w:rsidR="00D853BB" w:rsidRPr="00C22B10" w:rsidRDefault="00D853BB" w:rsidP="00863FB5">
      <w:pPr>
        <w:spacing w:after="0" w:line="480" w:lineRule="auto"/>
        <w:ind w:firstLine="720"/>
        <w:rPr>
          <w:rFonts w:ascii="Arial" w:hAnsi="Arial" w:cs="Arial"/>
          <w:sz w:val="24"/>
          <w:szCs w:val="24"/>
          <w:lang w:val="en-US"/>
        </w:rPr>
      </w:pPr>
      <w:r w:rsidRPr="00C22B10">
        <w:rPr>
          <w:rFonts w:ascii="Arial" w:hAnsi="Arial" w:cs="Arial"/>
          <w:sz w:val="24"/>
          <w:szCs w:val="24"/>
          <w:lang w:val="en-US"/>
        </w:rPr>
        <w:t>Minneapolis: University of Minnesota Press.</w:t>
      </w:r>
    </w:p>
    <w:p w14:paraId="3EB19F7F" w14:textId="77777777" w:rsidR="00863FB5" w:rsidRDefault="00F25E0A" w:rsidP="001A2047">
      <w:pPr>
        <w:spacing w:after="0" w:line="480" w:lineRule="auto"/>
        <w:outlineLvl w:val="0"/>
        <w:rPr>
          <w:rFonts w:ascii="Arial" w:hAnsi="Arial" w:cs="Arial"/>
          <w:sz w:val="24"/>
          <w:szCs w:val="24"/>
          <w:lang w:val="en-US"/>
        </w:rPr>
      </w:pPr>
      <w:r w:rsidRPr="00C22B10">
        <w:rPr>
          <w:rFonts w:ascii="Arial" w:hAnsi="Arial" w:cs="Arial"/>
          <w:sz w:val="24"/>
          <w:szCs w:val="24"/>
          <w:lang w:val="en-US"/>
        </w:rPr>
        <w:t>Sager, A.</w:t>
      </w:r>
      <w:r w:rsidR="00863FB5">
        <w:rPr>
          <w:rFonts w:ascii="Arial" w:hAnsi="Arial" w:cs="Arial"/>
          <w:sz w:val="24"/>
          <w:szCs w:val="24"/>
          <w:lang w:val="en-US"/>
        </w:rPr>
        <w:t xml:space="preserve"> </w:t>
      </w:r>
      <w:r w:rsidRPr="00C22B10">
        <w:rPr>
          <w:rFonts w:ascii="Arial" w:hAnsi="Arial" w:cs="Arial"/>
          <w:sz w:val="24"/>
          <w:szCs w:val="24"/>
          <w:lang w:val="en-US"/>
        </w:rPr>
        <w:t xml:space="preserve">E. </w:t>
      </w:r>
      <w:r w:rsidR="00863FB5">
        <w:rPr>
          <w:rFonts w:ascii="Arial" w:hAnsi="Arial" w:cs="Arial"/>
          <w:sz w:val="24"/>
          <w:szCs w:val="24"/>
          <w:lang w:val="en-US"/>
        </w:rPr>
        <w:t>(</w:t>
      </w:r>
      <w:r w:rsidR="00E433E7" w:rsidRPr="00C22B10">
        <w:rPr>
          <w:rFonts w:ascii="Arial" w:hAnsi="Arial" w:cs="Arial"/>
          <w:sz w:val="24"/>
          <w:szCs w:val="24"/>
          <w:lang w:val="en-US"/>
        </w:rPr>
        <w:t>2009</w:t>
      </w:r>
      <w:r w:rsidR="00863FB5">
        <w:rPr>
          <w:rFonts w:ascii="Arial" w:hAnsi="Arial" w:cs="Arial"/>
          <w:sz w:val="24"/>
          <w:szCs w:val="24"/>
          <w:lang w:val="en-US"/>
        </w:rPr>
        <w:t>)</w:t>
      </w:r>
      <w:r w:rsidRPr="00C22B10">
        <w:rPr>
          <w:rFonts w:ascii="Arial" w:hAnsi="Arial" w:cs="Arial"/>
          <w:sz w:val="24"/>
          <w:szCs w:val="24"/>
          <w:lang w:val="en-US"/>
        </w:rPr>
        <w:t xml:space="preserve">. </w:t>
      </w:r>
      <w:r w:rsidRPr="00C22B10">
        <w:rPr>
          <w:rFonts w:ascii="Arial" w:hAnsi="Arial" w:cs="Arial"/>
          <w:i/>
          <w:sz w:val="24"/>
          <w:szCs w:val="24"/>
          <w:lang w:val="en-US"/>
        </w:rPr>
        <w:t xml:space="preserve">Immigration, </w:t>
      </w:r>
      <w:r w:rsidR="00863FB5">
        <w:rPr>
          <w:rFonts w:ascii="Arial" w:hAnsi="Arial" w:cs="Arial"/>
          <w:i/>
          <w:sz w:val="24"/>
          <w:szCs w:val="24"/>
          <w:lang w:val="en-US"/>
        </w:rPr>
        <w:t>r</w:t>
      </w:r>
      <w:r w:rsidRPr="00C22B10">
        <w:rPr>
          <w:rFonts w:ascii="Arial" w:hAnsi="Arial" w:cs="Arial"/>
          <w:i/>
          <w:sz w:val="24"/>
          <w:szCs w:val="24"/>
          <w:lang w:val="en-US"/>
        </w:rPr>
        <w:t xml:space="preserve">ights, and </w:t>
      </w:r>
      <w:r w:rsidR="00863FB5">
        <w:rPr>
          <w:rFonts w:ascii="Arial" w:hAnsi="Arial" w:cs="Arial"/>
          <w:i/>
          <w:sz w:val="24"/>
          <w:szCs w:val="24"/>
          <w:lang w:val="en-US"/>
        </w:rPr>
        <w:t>e</w:t>
      </w:r>
      <w:r w:rsidRPr="00C22B10">
        <w:rPr>
          <w:rFonts w:ascii="Arial" w:hAnsi="Arial" w:cs="Arial"/>
          <w:i/>
          <w:sz w:val="24"/>
          <w:szCs w:val="24"/>
          <w:lang w:val="en-US"/>
        </w:rPr>
        <w:t>quality</w:t>
      </w:r>
      <w:r w:rsidR="00043343" w:rsidRPr="00C22B10">
        <w:rPr>
          <w:rFonts w:ascii="Arial" w:hAnsi="Arial" w:cs="Arial"/>
          <w:sz w:val="24"/>
          <w:szCs w:val="24"/>
          <w:lang w:val="en-US"/>
        </w:rPr>
        <w:t xml:space="preserve"> (Unpublished doctoral </w:t>
      </w:r>
    </w:p>
    <w:p w14:paraId="654C71A8" w14:textId="3F409AF0" w:rsidR="00F25E0A" w:rsidRPr="00D50E47" w:rsidRDefault="00043343" w:rsidP="00863FB5">
      <w:pPr>
        <w:spacing w:after="0" w:line="480" w:lineRule="auto"/>
        <w:ind w:firstLine="720"/>
        <w:outlineLvl w:val="0"/>
        <w:rPr>
          <w:rFonts w:ascii="Arial" w:hAnsi="Arial" w:cs="Arial"/>
          <w:sz w:val="24"/>
          <w:szCs w:val="24"/>
          <w:lang w:val="en-US"/>
        </w:rPr>
      </w:pPr>
      <w:proofErr w:type="gramStart"/>
      <w:r w:rsidRPr="00D50E47">
        <w:rPr>
          <w:rFonts w:ascii="Arial" w:hAnsi="Arial" w:cs="Arial"/>
          <w:sz w:val="24"/>
          <w:szCs w:val="24"/>
          <w:lang w:val="en-US"/>
        </w:rPr>
        <w:t>d</w:t>
      </w:r>
      <w:r w:rsidR="00F25E0A" w:rsidRPr="00D50E47">
        <w:rPr>
          <w:rFonts w:ascii="Arial" w:hAnsi="Arial" w:cs="Arial"/>
          <w:sz w:val="24"/>
          <w:szCs w:val="24"/>
          <w:lang w:val="en-US"/>
        </w:rPr>
        <w:t>issertation</w:t>
      </w:r>
      <w:proofErr w:type="gramEnd"/>
      <w:r w:rsidR="00FE32B9" w:rsidRPr="00D50E47">
        <w:rPr>
          <w:rFonts w:ascii="Arial" w:hAnsi="Arial" w:cs="Arial"/>
          <w:sz w:val="24"/>
          <w:szCs w:val="24"/>
          <w:lang w:val="en-US"/>
        </w:rPr>
        <w:t xml:space="preserve">). </w:t>
      </w:r>
      <w:r w:rsidR="00F25E0A" w:rsidRPr="00D50E47">
        <w:rPr>
          <w:rFonts w:ascii="Arial" w:hAnsi="Arial" w:cs="Arial"/>
          <w:sz w:val="24"/>
          <w:szCs w:val="24"/>
          <w:lang w:val="en-US"/>
        </w:rPr>
        <w:t>University of Calgary</w:t>
      </w:r>
      <w:r w:rsidR="00FE32B9" w:rsidRPr="00D50E47">
        <w:rPr>
          <w:rFonts w:ascii="Arial" w:hAnsi="Arial" w:cs="Arial"/>
          <w:sz w:val="24"/>
          <w:szCs w:val="24"/>
          <w:lang w:val="en-US"/>
        </w:rPr>
        <w:t>, Calgary, AB.</w:t>
      </w:r>
    </w:p>
    <w:p w14:paraId="2A304D42" w14:textId="73319847" w:rsidR="00863FB5" w:rsidRPr="00D50E47" w:rsidRDefault="00F83C2F" w:rsidP="001A2047">
      <w:pPr>
        <w:spacing w:after="0" w:line="480" w:lineRule="auto"/>
        <w:rPr>
          <w:rFonts w:ascii="Arial" w:hAnsi="Arial" w:cs="Arial"/>
          <w:i/>
          <w:sz w:val="24"/>
          <w:szCs w:val="24"/>
          <w:lang w:val="it-IT"/>
        </w:rPr>
      </w:pPr>
      <w:r w:rsidRPr="00D50E47">
        <w:rPr>
          <w:rFonts w:ascii="Arial" w:hAnsi="Arial" w:cs="Arial"/>
          <w:sz w:val="24"/>
          <w:szCs w:val="24"/>
          <w:lang w:val="it-IT"/>
        </w:rPr>
        <w:t>Salami</w:t>
      </w:r>
      <w:r w:rsidR="00CA52F6" w:rsidRPr="00D50E47">
        <w:rPr>
          <w:rFonts w:ascii="Arial" w:hAnsi="Arial" w:cs="Arial"/>
          <w:sz w:val="24"/>
          <w:szCs w:val="24"/>
          <w:lang w:val="it-IT"/>
        </w:rPr>
        <w:t>,</w:t>
      </w:r>
      <w:r w:rsidRPr="00D50E47">
        <w:rPr>
          <w:rFonts w:ascii="Arial" w:hAnsi="Arial" w:cs="Arial"/>
          <w:sz w:val="24"/>
          <w:szCs w:val="24"/>
          <w:lang w:val="it-IT"/>
        </w:rPr>
        <w:t xml:space="preserve"> O.</w:t>
      </w:r>
      <w:r w:rsidR="00CB17DC" w:rsidRPr="00D50E47">
        <w:rPr>
          <w:rFonts w:ascii="Arial" w:hAnsi="Arial" w:cs="Arial"/>
          <w:sz w:val="24"/>
          <w:szCs w:val="24"/>
          <w:lang w:val="it-IT"/>
        </w:rPr>
        <w:t xml:space="preserve"> O</w:t>
      </w:r>
      <w:r w:rsidR="00D460DF" w:rsidRPr="00D50E47">
        <w:rPr>
          <w:rFonts w:ascii="Arial" w:hAnsi="Arial" w:cs="Arial"/>
          <w:sz w:val="24"/>
          <w:szCs w:val="24"/>
          <w:lang w:val="it-IT"/>
        </w:rPr>
        <w:t xml:space="preserve">. </w:t>
      </w:r>
      <w:r w:rsidR="00CB17DC" w:rsidRPr="00D50E47">
        <w:rPr>
          <w:rFonts w:ascii="Arial" w:hAnsi="Arial" w:cs="Arial"/>
          <w:sz w:val="24"/>
          <w:szCs w:val="24"/>
          <w:lang w:val="it-IT"/>
        </w:rPr>
        <w:t>(</w:t>
      </w:r>
      <w:r w:rsidR="00E433E7" w:rsidRPr="00D50E47">
        <w:rPr>
          <w:rFonts w:ascii="Arial" w:hAnsi="Arial" w:cs="Arial"/>
          <w:sz w:val="24"/>
          <w:szCs w:val="24"/>
          <w:lang w:val="it-IT"/>
        </w:rPr>
        <w:t>2014</w:t>
      </w:r>
      <w:r w:rsidR="00CB17DC" w:rsidRPr="00D50E47">
        <w:rPr>
          <w:rFonts w:ascii="Arial" w:hAnsi="Arial" w:cs="Arial"/>
          <w:sz w:val="24"/>
          <w:szCs w:val="24"/>
          <w:lang w:val="it-IT"/>
        </w:rPr>
        <w:t>)</w:t>
      </w:r>
      <w:r w:rsidRPr="00D50E47">
        <w:rPr>
          <w:rFonts w:ascii="Arial" w:hAnsi="Arial" w:cs="Arial"/>
          <w:sz w:val="24"/>
          <w:szCs w:val="24"/>
          <w:lang w:val="it-IT"/>
        </w:rPr>
        <w:t xml:space="preserve">. </w:t>
      </w:r>
      <w:r w:rsidRPr="00D50E47">
        <w:rPr>
          <w:rFonts w:ascii="Arial" w:hAnsi="Arial" w:cs="Arial"/>
          <w:i/>
          <w:sz w:val="24"/>
          <w:szCs w:val="24"/>
          <w:lang w:val="it-IT"/>
        </w:rPr>
        <w:t xml:space="preserve">“All for the </w:t>
      </w:r>
      <w:r w:rsidR="00863FB5" w:rsidRPr="00D50E47">
        <w:rPr>
          <w:rFonts w:ascii="Arial" w:hAnsi="Arial" w:cs="Arial"/>
          <w:i/>
          <w:sz w:val="24"/>
          <w:szCs w:val="24"/>
          <w:lang w:val="it-IT"/>
        </w:rPr>
        <w:t>f</w:t>
      </w:r>
      <w:r w:rsidRPr="00D50E47">
        <w:rPr>
          <w:rFonts w:ascii="Arial" w:hAnsi="Arial" w:cs="Arial"/>
          <w:i/>
          <w:sz w:val="24"/>
          <w:szCs w:val="24"/>
          <w:lang w:val="it-IT"/>
        </w:rPr>
        <w:t xml:space="preserve">amily”: A </w:t>
      </w:r>
      <w:r w:rsidR="00863FB5" w:rsidRPr="00D50E47">
        <w:rPr>
          <w:rFonts w:ascii="Arial" w:hAnsi="Arial" w:cs="Arial"/>
          <w:i/>
          <w:sz w:val="24"/>
          <w:szCs w:val="24"/>
          <w:lang w:val="it-IT"/>
        </w:rPr>
        <w:t>c</w:t>
      </w:r>
      <w:r w:rsidRPr="00D50E47">
        <w:rPr>
          <w:rFonts w:ascii="Arial" w:hAnsi="Arial" w:cs="Arial"/>
          <w:i/>
          <w:sz w:val="24"/>
          <w:szCs w:val="24"/>
          <w:lang w:val="it-IT"/>
        </w:rPr>
        <w:t xml:space="preserve">ase </w:t>
      </w:r>
      <w:r w:rsidR="00863FB5" w:rsidRPr="00D50E47">
        <w:rPr>
          <w:rFonts w:ascii="Arial" w:hAnsi="Arial" w:cs="Arial"/>
          <w:i/>
          <w:sz w:val="24"/>
          <w:szCs w:val="24"/>
          <w:lang w:val="it-IT"/>
        </w:rPr>
        <w:t>s</w:t>
      </w:r>
      <w:r w:rsidRPr="00D50E47">
        <w:rPr>
          <w:rFonts w:ascii="Arial" w:hAnsi="Arial" w:cs="Arial"/>
          <w:i/>
          <w:sz w:val="24"/>
          <w:szCs w:val="24"/>
          <w:lang w:val="it-IT"/>
        </w:rPr>
        <w:t xml:space="preserve">tudy on the </w:t>
      </w:r>
      <w:r w:rsidR="00863FB5" w:rsidRPr="00D50E47">
        <w:rPr>
          <w:rFonts w:ascii="Arial" w:hAnsi="Arial" w:cs="Arial"/>
          <w:i/>
          <w:sz w:val="24"/>
          <w:szCs w:val="24"/>
          <w:lang w:val="it-IT"/>
        </w:rPr>
        <w:t>m</w:t>
      </w:r>
      <w:r w:rsidRPr="00D50E47">
        <w:rPr>
          <w:rFonts w:ascii="Arial" w:hAnsi="Arial" w:cs="Arial"/>
          <w:i/>
          <w:sz w:val="24"/>
          <w:szCs w:val="24"/>
          <w:lang w:val="it-IT"/>
        </w:rPr>
        <w:t xml:space="preserve">igration of Philippine </w:t>
      </w:r>
    </w:p>
    <w:p w14:paraId="68C95057" w14:textId="1A10A164" w:rsidR="00F83C2F" w:rsidRPr="00D50E47" w:rsidRDefault="00863FB5" w:rsidP="00863FB5">
      <w:pPr>
        <w:spacing w:after="0" w:line="480" w:lineRule="auto"/>
        <w:ind w:left="720"/>
        <w:rPr>
          <w:rFonts w:ascii="Arial" w:hAnsi="Arial" w:cs="Arial"/>
          <w:sz w:val="24"/>
          <w:szCs w:val="24"/>
          <w:lang w:val="it-IT"/>
        </w:rPr>
      </w:pPr>
      <w:r w:rsidRPr="00D50E47">
        <w:rPr>
          <w:rFonts w:ascii="Arial" w:hAnsi="Arial" w:cs="Arial"/>
          <w:i/>
          <w:sz w:val="24"/>
          <w:szCs w:val="24"/>
          <w:lang w:val="it-IT"/>
        </w:rPr>
        <w:t>e</w:t>
      </w:r>
      <w:r w:rsidR="00E433E7" w:rsidRPr="00D50E47">
        <w:rPr>
          <w:rFonts w:ascii="Arial" w:hAnsi="Arial" w:cs="Arial"/>
          <w:i/>
          <w:sz w:val="24"/>
          <w:szCs w:val="24"/>
          <w:lang w:val="it-IT"/>
        </w:rPr>
        <w:t xml:space="preserve">ducated </w:t>
      </w:r>
      <w:r w:rsidRPr="00D50E47">
        <w:rPr>
          <w:rFonts w:ascii="Arial" w:hAnsi="Arial" w:cs="Arial"/>
          <w:i/>
          <w:sz w:val="24"/>
          <w:szCs w:val="24"/>
          <w:lang w:val="it-IT"/>
        </w:rPr>
        <w:t>n</w:t>
      </w:r>
      <w:r w:rsidR="00F83C2F" w:rsidRPr="00D50E47">
        <w:rPr>
          <w:rFonts w:ascii="Arial" w:hAnsi="Arial" w:cs="Arial"/>
          <w:i/>
          <w:sz w:val="24"/>
          <w:szCs w:val="24"/>
          <w:lang w:val="it-IT"/>
        </w:rPr>
        <w:t>urses to Ontario through the Live-in Caregiver Program</w:t>
      </w:r>
      <w:r w:rsidR="00ED0518" w:rsidRPr="00D50E47">
        <w:rPr>
          <w:rFonts w:ascii="Arial" w:hAnsi="Arial" w:cs="Arial"/>
          <w:sz w:val="24"/>
          <w:szCs w:val="24"/>
          <w:lang w:val="it-IT"/>
        </w:rPr>
        <w:t xml:space="preserve"> (Unpublished doctoral d</w:t>
      </w:r>
      <w:r w:rsidR="00F83C2F" w:rsidRPr="00D50E47">
        <w:rPr>
          <w:rFonts w:ascii="Arial" w:hAnsi="Arial" w:cs="Arial"/>
          <w:sz w:val="24"/>
          <w:szCs w:val="24"/>
          <w:lang w:val="it-IT"/>
        </w:rPr>
        <w:t>issertation</w:t>
      </w:r>
      <w:r w:rsidR="00D9720E" w:rsidRPr="00D50E47">
        <w:rPr>
          <w:rFonts w:ascii="Arial" w:hAnsi="Arial" w:cs="Arial"/>
          <w:sz w:val="24"/>
          <w:szCs w:val="24"/>
          <w:lang w:val="it-IT"/>
        </w:rPr>
        <w:t>).</w:t>
      </w:r>
      <w:r w:rsidR="00F83C2F" w:rsidRPr="00D50E47">
        <w:rPr>
          <w:rFonts w:ascii="Arial" w:hAnsi="Arial" w:cs="Arial"/>
          <w:sz w:val="24"/>
          <w:szCs w:val="24"/>
          <w:lang w:val="it-IT"/>
        </w:rPr>
        <w:t xml:space="preserve"> University of Toronto</w:t>
      </w:r>
      <w:r w:rsidR="00D9720E" w:rsidRPr="00D50E47">
        <w:rPr>
          <w:rFonts w:ascii="Arial" w:hAnsi="Arial" w:cs="Arial"/>
          <w:sz w:val="24"/>
          <w:szCs w:val="24"/>
          <w:lang w:val="it-IT"/>
        </w:rPr>
        <w:t>, Toronto.</w:t>
      </w:r>
    </w:p>
    <w:p w14:paraId="029E19AA" w14:textId="77777777" w:rsidR="00CB17DC" w:rsidRPr="00D50E47" w:rsidRDefault="00123331" w:rsidP="001A2047">
      <w:pPr>
        <w:spacing w:after="0" w:line="480" w:lineRule="auto"/>
        <w:rPr>
          <w:rFonts w:ascii="Arial" w:hAnsi="Arial" w:cs="Arial"/>
          <w:sz w:val="24"/>
          <w:szCs w:val="24"/>
          <w:lang w:val="it-IT"/>
        </w:rPr>
      </w:pPr>
      <w:r w:rsidRPr="00D50E47">
        <w:rPr>
          <w:rFonts w:ascii="Arial" w:hAnsi="Arial" w:cs="Arial"/>
          <w:sz w:val="24"/>
          <w:szCs w:val="24"/>
          <w:lang w:val="it-IT"/>
        </w:rPr>
        <w:t xml:space="preserve">Salami, B., Nelson, </w:t>
      </w:r>
      <w:r w:rsidR="00CB17DC" w:rsidRPr="00D50E47">
        <w:rPr>
          <w:rFonts w:ascii="Arial" w:hAnsi="Arial" w:cs="Arial"/>
          <w:sz w:val="24"/>
          <w:szCs w:val="24"/>
          <w:lang w:val="it-IT"/>
        </w:rPr>
        <w:t xml:space="preserve">S., </w:t>
      </w:r>
      <w:r w:rsidRPr="00D50E47">
        <w:rPr>
          <w:rFonts w:ascii="Arial" w:hAnsi="Arial" w:cs="Arial"/>
          <w:sz w:val="24"/>
          <w:szCs w:val="24"/>
          <w:lang w:val="it-IT"/>
        </w:rPr>
        <w:t xml:space="preserve">Hawthorne, </w:t>
      </w:r>
      <w:r w:rsidR="00CB17DC" w:rsidRPr="00D50E47">
        <w:rPr>
          <w:rFonts w:ascii="Arial" w:hAnsi="Arial" w:cs="Arial"/>
          <w:sz w:val="24"/>
          <w:szCs w:val="24"/>
          <w:lang w:val="it-IT"/>
        </w:rPr>
        <w:t xml:space="preserve">L., </w:t>
      </w:r>
      <w:r w:rsidRPr="00D50E47">
        <w:rPr>
          <w:rFonts w:ascii="Arial" w:hAnsi="Arial" w:cs="Arial"/>
          <w:sz w:val="24"/>
          <w:szCs w:val="24"/>
          <w:lang w:val="it-IT"/>
        </w:rPr>
        <w:t>Muntaner</w:t>
      </w:r>
      <w:r w:rsidR="00CB17DC" w:rsidRPr="00D50E47">
        <w:rPr>
          <w:rFonts w:ascii="Arial" w:hAnsi="Arial" w:cs="Arial"/>
          <w:sz w:val="24"/>
          <w:szCs w:val="24"/>
          <w:lang w:val="it-IT"/>
        </w:rPr>
        <w:t xml:space="preserve">, C., &amp; </w:t>
      </w:r>
      <w:r w:rsidRPr="00D50E47">
        <w:rPr>
          <w:rFonts w:ascii="Arial" w:hAnsi="Arial" w:cs="Arial"/>
          <w:sz w:val="24"/>
          <w:szCs w:val="24"/>
          <w:lang w:val="it-IT"/>
        </w:rPr>
        <w:t>McGillis-Hall</w:t>
      </w:r>
      <w:r w:rsidR="00CB17DC" w:rsidRPr="00D50E47">
        <w:rPr>
          <w:rFonts w:ascii="Arial" w:hAnsi="Arial" w:cs="Arial"/>
          <w:sz w:val="24"/>
          <w:szCs w:val="24"/>
          <w:lang w:val="it-IT"/>
        </w:rPr>
        <w:t>, L</w:t>
      </w:r>
      <w:r w:rsidRPr="00D50E47">
        <w:rPr>
          <w:rFonts w:ascii="Arial" w:hAnsi="Arial" w:cs="Arial"/>
          <w:sz w:val="24"/>
          <w:szCs w:val="24"/>
          <w:lang w:val="it-IT"/>
        </w:rPr>
        <w:t xml:space="preserve">. </w:t>
      </w:r>
      <w:r w:rsidR="00CB17DC" w:rsidRPr="00D50E47">
        <w:rPr>
          <w:rFonts w:ascii="Arial" w:hAnsi="Arial" w:cs="Arial"/>
          <w:sz w:val="24"/>
          <w:szCs w:val="24"/>
          <w:lang w:val="it-IT"/>
        </w:rPr>
        <w:t>(</w:t>
      </w:r>
      <w:r w:rsidRPr="00D50E47">
        <w:rPr>
          <w:rFonts w:ascii="Arial" w:hAnsi="Arial" w:cs="Arial"/>
          <w:sz w:val="24"/>
          <w:szCs w:val="24"/>
          <w:lang w:val="it-IT"/>
        </w:rPr>
        <w:t>2014</w:t>
      </w:r>
      <w:r w:rsidR="00CB17DC" w:rsidRPr="00D50E47">
        <w:rPr>
          <w:rFonts w:ascii="Arial" w:hAnsi="Arial" w:cs="Arial"/>
          <w:sz w:val="24"/>
          <w:szCs w:val="24"/>
          <w:lang w:val="it-IT"/>
        </w:rPr>
        <w:t>a)</w:t>
      </w:r>
      <w:r w:rsidRPr="00D50E47">
        <w:rPr>
          <w:rFonts w:ascii="Arial" w:hAnsi="Arial" w:cs="Arial"/>
          <w:sz w:val="24"/>
          <w:szCs w:val="24"/>
          <w:lang w:val="it-IT"/>
        </w:rPr>
        <w:t xml:space="preserve">. </w:t>
      </w:r>
    </w:p>
    <w:p w14:paraId="634E3774" w14:textId="064B4755" w:rsidR="00123331" w:rsidRPr="00D50E47" w:rsidRDefault="00123331" w:rsidP="00CB17DC">
      <w:pPr>
        <w:spacing w:after="0" w:line="480" w:lineRule="auto"/>
        <w:ind w:left="720"/>
        <w:rPr>
          <w:rFonts w:ascii="Arial" w:hAnsi="Arial" w:cs="Arial"/>
          <w:sz w:val="24"/>
          <w:szCs w:val="24"/>
          <w:lang w:val="it-IT"/>
        </w:rPr>
      </w:pPr>
      <w:r w:rsidRPr="00D50E47">
        <w:rPr>
          <w:rFonts w:ascii="Arial" w:hAnsi="Arial" w:cs="Arial"/>
          <w:sz w:val="24"/>
          <w:szCs w:val="24"/>
          <w:lang w:val="it-IT"/>
        </w:rPr>
        <w:t xml:space="preserve">Motivations of </w:t>
      </w:r>
      <w:r w:rsidR="00CB17DC" w:rsidRPr="00D50E47">
        <w:rPr>
          <w:rFonts w:ascii="Arial" w:hAnsi="Arial" w:cs="Arial"/>
          <w:sz w:val="24"/>
          <w:szCs w:val="24"/>
          <w:lang w:val="it-IT"/>
        </w:rPr>
        <w:t>n</w:t>
      </w:r>
      <w:r w:rsidRPr="00D50E47">
        <w:rPr>
          <w:rFonts w:ascii="Arial" w:hAnsi="Arial" w:cs="Arial"/>
          <w:sz w:val="24"/>
          <w:szCs w:val="24"/>
          <w:lang w:val="it-IT"/>
        </w:rPr>
        <w:t xml:space="preserve">urses who </w:t>
      </w:r>
      <w:r w:rsidR="00CB17DC" w:rsidRPr="00D50E47">
        <w:rPr>
          <w:rFonts w:ascii="Arial" w:hAnsi="Arial" w:cs="Arial"/>
          <w:sz w:val="24"/>
          <w:szCs w:val="24"/>
          <w:lang w:val="it-IT"/>
        </w:rPr>
        <w:t>m</w:t>
      </w:r>
      <w:r w:rsidRPr="00D50E47">
        <w:rPr>
          <w:rFonts w:ascii="Arial" w:hAnsi="Arial" w:cs="Arial"/>
          <w:sz w:val="24"/>
          <w:szCs w:val="24"/>
          <w:lang w:val="it-IT"/>
        </w:rPr>
        <w:t xml:space="preserve">igrate to Canada as </w:t>
      </w:r>
      <w:r w:rsidR="00CB17DC" w:rsidRPr="00D50E47">
        <w:rPr>
          <w:rFonts w:ascii="Arial" w:hAnsi="Arial" w:cs="Arial"/>
          <w:sz w:val="24"/>
          <w:szCs w:val="24"/>
          <w:lang w:val="it-IT"/>
        </w:rPr>
        <w:t>d</w:t>
      </w:r>
      <w:r w:rsidRPr="00D50E47">
        <w:rPr>
          <w:rFonts w:ascii="Arial" w:hAnsi="Arial" w:cs="Arial"/>
          <w:sz w:val="24"/>
          <w:szCs w:val="24"/>
          <w:lang w:val="it-IT"/>
        </w:rPr>
        <w:t xml:space="preserve">omestic </w:t>
      </w:r>
      <w:r w:rsidR="00CB17DC" w:rsidRPr="00D50E47">
        <w:rPr>
          <w:rFonts w:ascii="Arial" w:hAnsi="Arial" w:cs="Arial"/>
          <w:sz w:val="24"/>
          <w:szCs w:val="24"/>
          <w:lang w:val="it-IT"/>
        </w:rPr>
        <w:t>w</w:t>
      </w:r>
      <w:r w:rsidRPr="00D50E47">
        <w:rPr>
          <w:rFonts w:ascii="Arial" w:hAnsi="Arial" w:cs="Arial"/>
          <w:sz w:val="24"/>
          <w:szCs w:val="24"/>
          <w:lang w:val="it-IT"/>
        </w:rPr>
        <w:t xml:space="preserve">orkers. </w:t>
      </w:r>
      <w:r w:rsidRPr="00D50E47">
        <w:rPr>
          <w:rFonts w:ascii="Arial" w:hAnsi="Arial" w:cs="Arial"/>
          <w:i/>
          <w:sz w:val="24"/>
          <w:szCs w:val="24"/>
          <w:lang w:val="it-IT"/>
        </w:rPr>
        <w:t>International Nursing Review</w:t>
      </w:r>
      <w:r w:rsidR="00CB17DC" w:rsidRPr="00D50E47">
        <w:rPr>
          <w:rFonts w:ascii="Arial" w:hAnsi="Arial" w:cs="Arial"/>
          <w:i/>
          <w:sz w:val="24"/>
          <w:szCs w:val="24"/>
          <w:lang w:val="it-IT"/>
        </w:rPr>
        <w:t>,</w:t>
      </w:r>
      <w:r w:rsidRPr="00D50E47">
        <w:rPr>
          <w:rFonts w:ascii="Arial" w:hAnsi="Arial" w:cs="Arial"/>
          <w:sz w:val="24"/>
          <w:lang w:val="it-IT"/>
        </w:rPr>
        <w:t xml:space="preserve"> 61</w:t>
      </w:r>
      <w:r w:rsidR="00C05AD6" w:rsidRPr="00D50E47">
        <w:rPr>
          <w:rFonts w:ascii="Arial" w:hAnsi="Arial" w:cs="Arial"/>
          <w:sz w:val="24"/>
          <w:szCs w:val="24"/>
          <w:lang w:val="it-IT"/>
        </w:rPr>
        <w:t>(4):</w:t>
      </w:r>
      <w:r w:rsidRPr="00D50E47">
        <w:rPr>
          <w:rFonts w:ascii="Arial" w:hAnsi="Arial" w:cs="Arial"/>
          <w:sz w:val="24"/>
          <w:szCs w:val="24"/>
          <w:lang w:val="it-IT"/>
        </w:rPr>
        <w:t xml:space="preserve"> 479-486. </w:t>
      </w:r>
      <w:r w:rsidR="00FD5DA9" w:rsidRPr="00D50E47">
        <w:rPr>
          <w:rFonts w:ascii="Arial" w:hAnsi="Arial" w:cs="Arial"/>
          <w:sz w:val="24"/>
          <w:szCs w:val="24"/>
          <w:lang w:val="it-IT"/>
        </w:rPr>
        <w:t>doi</w:t>
      </w:r>
      <w:r w:rsidRPr="00D50E47">
        <w:rPr>
          <w:rFonts w:ascii="Arial" w:hAnsi="Arial" w:cs="Arial"/>
          <w:sz w:val="24"/>
          <w:szCs w:val="24"/>
          <w:lang w:val="it-IT"/>
        </w:rPr>
        <w:t>: 10.1111/inr.12125</w:t>
      </w:r>
    </w:p>
    <w:p w14:paraId="49DFE7E6" w14:textId="77777777" w:rsidR="00CB17DC" w:rsidRDefault="0013134A" w:rsidP="001A2047">
      <w:pPr>
        <w:spacing w:after="0" w:line="480" w:lineRule="auto"/>
        <w:rPr>
          <w:rFonts w:ascii="Arial" w:hAnsi="Arial" w:cs="Arial"/>
          <w:sz w:val="24"/>
          <w:szCs w:val="24"/>
          <w:lang w:val="it-IT"/>
        </w:rPr>
      </w:pPr>
      <w:r w:rsidRPr="00D50E47">
        <w:rPr>
          <w:rFonts w:ascii="Arial" w:hAnsi="Arial" w:cs="Arial"/>
          <w:sz w:val="24"/>
          <w:szCs w:val="24"/>
          <w:lang w:val="it-IT"/>
        </w:rPr>
        <w:t xml:space="preserve">Salami, B., Nelson, </w:t>
      </w:r>
      <w:r w:rsidR="00CB17DC" w:rsidRPr="00D50E47">
        <w:rPr>
          <w:rFonts w:ascii="Arial" w:hAnsi="Arial" w:cs="Arial"/>
          <w:sz w:val="24"/>
          <w:szCs w:val="24"/>
          <w:lang w:val="it-IT"/>
        </w:rPr>
        <w:t xml:space="preserve">S., </w:t>
      </w:r>
      <w:r w:rsidRPr="00D50E47">
        <w:rPr>
          <w:rFonts w:ascii="Arial" w:hAnsi="Arial" w:cs="Arial"/>
          <w:sz w:val="24"/>
          <w:szCs w:val="24"/>
          <w:lang w:val="it-IT"/>
        </w:rPr>
        <w:t>McGillis</w:t>
      </w:r>
      <w:r w:rsidR="003F188C" w:rsidRPr="00D50E47">
        <w:rPr>
          <w:rFonts w:ascii="Arial" w:hAnsi="Arial" w:cs="Arial"/>
          <w:sz w:val="24"/>
          <w:szCs w:val="24"/>
          <w:lang w:val="it-IT"/>
        </w:rPr>
        <w:t>-</w:t>
      </w:r>
      <w:r w:rsidRPr="00D50E47">
        <w:rPr>
          <w:rFonts w:ascii="Arial" w:hAnsi="Arial" w:cs="Arial"/>
          <w:sz w:val="24"/>
          <w:szCs w:val="24"/>
          <w:lang w:val="it-IT"/>
        </w:rPr>
        <w:t>Hall,</w:t>
      </w:r>
      <w:r w:rsidR="00CB17DC" w:rsidRPr="00D50E47">
        <w:rPr>
          <w:rFonts w:ascii="Arial" w:hAnsi="Arial" w:cs="Arial"/>
          <w:sz w:val="24"/>
          <w:szCs w:val="24"/>
          <w:lang w:val="it-IT"/>
        </w:rPr>
        <w:t xml:space="preserve"> L., </w:t>
      </w:r>
      <w:r w:rsidRPr="00D50E47">
        <w:rPr>
          <w:rFonts w:ascii="Arial" w:hAnsi="Arial" w:cs="Arial"/>
          <w:sz w:val="24"/>
          <w:szCs w:val="24"/>
          <w:lang w:val="it-IT"/>
        </w:rPr>
        <w:t>Muntaner</w:t>
      </w:r>
      <w:r w:rsidR="00CB17DC" w:rsidRPr="00D50E47">
        <w:rPr>
          <w:rFonts w:ascii="Arial" w:hAnsi="Arial" w:cs="Arial"/>
          <w:sz w:val="24"/>
          <w:szCs w:val="24"/>
          <w:lang w:val="it-IT"/>
        </w:rPr>
        <w:t>, C., &amp;</w:t>
      </w:r>
      <w:r w:rsidR="00911B23" w:rsidRPr="00D50E47">
        <w:rPr>
          <w:rFonts w:ascii="Arial" w:hAnsi="Arial" w:cs="Arial"/>
          <w:sz w:val="24"/>
          <w:szCs w:val="24"/>
          <w:lang w:val="it-IT"/>
        </w:rPr>
        <w:t xml:space="preserve"> </w:t>
      </w:r>
      <w:r w:rsidRPr="00D50E47">
        <w:rPr>
          <w:rFonts w:ascii="Arial" w:hAnsi="Arial" w:cs="Arial"/>
          <w:sz w:val="24"/>
          <w:szCs w:val="24"/>
          <w:lang w:val="it-IT"/>
        </w:rPr>
        <w:t>Haw</w:t>
      </w:r>
      <w:r w:rsidR="00BE6F24" w:rsidRPr="00D50E47">
        <w:rPr>
          <w:rFonts w:ascii="Arial" w:hAnsi="Arial" w:cs="Arial"/>
          <w:sz w:val="24"/>
          <w:szCs w:val="24"/>
          <w:lang w:val="it-IT"/>
        </w:rPr>
        <w:t>thorne</w:t>
      </w:r>
      <w:r w:rsidR="00CB17DC" w:rsidRPr="00D50E47">
        <w:rPr>
          <w:rFonts w:ascii="Arial" w:hAnsi="Arial" w:cs="Arial"/>
          <w:sz w:val="24"/>
          <w:szCs w:val="24"/>
          <w:lang w:val="it-IT"/>
        </w:rPr>
        <w:t>, L</w:t>
      </w:r>
      <w:r w:rsidR="00BE6F24" w:rsidRPr="00D50E47">
        <w:rPr>
          <w:rFonts w:ascii="Arial" w:hAnsi="Arial" w:cs="Arial"/>
          <w:sz w:val="24"/>
          <w:szCs w:val="24"/>
          <w:lang w:val="it-IT"/>
        </w:rPr>
        <w:t xml:space="preserve">. </w:t>
      </w:r>
      <w:r w:rsidR="00CB17DC" w:rsidRPr="00D50E47">
        <w:rPr>
          <w:rFonts w:ascii="Arial" w:hAnsi="Arial" w:cs="Arial"/>
          <w:sz w:val="24"/>
          <w:szCs w:val="24"/>
          <w:lang w:val="it-IT"/>
        </w:rPr>
        <w:t>(</w:t>
      </w:r>
      <w:r w:rsidRPr="00D50E47">
        <w:rPr>
          <w:rFonts w:ascii="Arial" w:hAnsi="Arial" w:cs="Arial"/>
          <w:sz w:val="24"/>
          <w:szCs w:val="24"/>
          <w:lang w:val="it-IT"/>
        </w:rPr>
        <w:t>2014</w:t>
      </w:r>
      <w:r w:rsidR="00975800" w:rsidRPr="00D50E47">
        <w:rPr>
          <w:rFonts w:ascii="Arial" w:hAnsi="Arial" w:cs="Arial"/>
          <w:sz w:val="24"/>
          <w:szCs w:val="24"/>
          <w:lang w:val="it-IT"/>
        </w:rPr>
        <w:t>b</w:t>
      </w:r>
      <w:r w:rsidR="00CB17DC">
        <w:rPr>
          <w:rFonts w:ascii="Arial" w:hAnsi="Arial" w:cs="Arial"/>
          <w:sz w:val="24"/>
          <w:szCs w:val="24"/>
          <w:lang w:val="it-IT"/>
        </w:rPr>
        <w:t>)</w:t>
      </w:r>
      <w:r w:rsidRPr="00C22B10">
        <w:rPr>
          <w:rFonts w:ascii="Arial" w:hAnsi="Arial" w:cs="Arial"/>
          <w:sz w:val="24"/>
          <w:szCs w:val="24"/>
          <w:lang w:val="it-IT"/>
        </w:rPr>
        <w:t xml:space="preserve">. </w:t>
      </w:r>
    </w:p>
    <w:p w14:paraId="330AE050" w14:textId="2DD03367" w:rsidR="00E433E7" w:rsidRPr="00C22B10" w:rsidRDefault="0013134A" w:rsidP="00CB17DC">
      <w:pPr>
        <w:spacing w:after="0" w:line="480" w:lineRule="auto"/>
        <w:ind w:left="720"/>
        <w:rPr>
          <w:rFonts w:ascii="Arial" w:hAnsi="Arial" w:cs="Arial"/>
          <w:sz w:val="24"/>
          <w:szCs w:val="24"/>
          <w:lang w:val="it-IT"/>
        </w:rPr>
      </w:pPr>
      <w:r w:rsidRPr="00C22B10">
        <w:rPr>
          <w:rFonts w:ascii="Arial" w:hAnsi="Arial" w:cs="Arial"/>
          <w:sz w:val="24"/>
          <w:szCs w:val="24"/>
          <w:lang w:val="it-IT"/>
        </w:rPr>
        <w:lastRenderedPageBreak/>
        <w:t xml:space="preserve">Workforce </w:t>
      </w:r>
      <w:r w:rsidR="00CB17DC">
        <w:rPr>
          <w:rFonts w:ascii="Arial" w:hAnsi="Arial" w:cs="Arial"/>
          <w:sz w:val="24"/>
          <w:szCs w:val="24"/>
          <w:lang w:val="it-IT"/>
        </w:rPr>
        <w:t>i</w:t>
      </w:r>
      <w:r w:rsidRPr="00C22B10">
        <w:rPr>
          <w:rFonts w:ascii="Arial" w:hAnsi="Arial" w:cs="Arial"/>
          <w:sz w:val="24"/>
          <w:szCs w:val="24"/>
          <w:lang w:val="it-IT"/>
        </w:rPr>
        <w:t xml:space="preserve">ntegration of Philippine </w:t>
      </w:r>
      <w:r w:rsidR="00CB17DC">
        <w:rPr>
          <w:rFonts w:ascii="Arial" w:hAnsi="Arial" w:cs="Arial"/>
          <w:sz w:val="24"/>
          <w:szCs w:val="24"/>
          <w:lang w:val="it-IT"/>
        </w:rPr>
        <w:t>e</w:t>
      </w:r>
      <w:r w:rsidRPr="00C22B10">
        <w:rPr>
          <w:rFonts w:ascii="Arial" w:hAnsi="Arial" w:cs="Arial"/>
          <w:sz w:val="24"/>
          <w:szCs w:val="24"/>
          <w:lang w:val="it-IT"/>
        </w:rPr>
        <w:t xml:space="preserve">ducated </w:t>
      </w:r>
      <w:r w:rsidR="00CB17DC">
        <w:rPr>
          <w:rFonts w:ascii="Arial" w:hAnsi="Arial" w:cs="Arial"/>
          <w:sz w:val="24"/>
          <w:szCs w:val="24"/>
          <w:lang w:val="it-IT"/>
        </w:rPr>
        <w:t>n</w:t>
      </w:r>
      <w:r w:rsidRPr="00C22B10">
        <w:rPr>
          <w:rFonts w:ascii="Arial" w:hAnsi="Arial" w:cs="Arial"/>
          <w:sz w:val="24"/>
          <w:szCs w:val="24"/>
          <w:lang w:val="it-IT"/>
        </w:rPr>
        <w:t xml:space="preserve">urses </w:t>
      </w:r>
      <w:r w:rsidR="00CB17DC">
        <w:rPr>
          <w:rFonts w:ascii="Arial" w:hAnsi="Arial" w:cs="Arial"/>
          <w:sz w:val="24"/>
          <w:szCs w:val="24"/>
          <w:lang w:val="it-IT"/>
        </w:rPr>
        <w:t>w</w:t>
      </w:r>
      <w:r w:rsidRPr="00C22B10">
        <w:rPr>
          <w:rFonts w:ascii="Arial" w:hAnsi="Arial" w:cs="Arial"/>
          <w:sz w:val="24"/>
          <w:szCs w:val="24"/>
          <w:lang w:val="it-IT"/>
        </w:rPr>
        <w:t xml:space="preserve">ho </w:t>
      </w:r>
      <w:r w:rsidR="00CB17DC">
        <w:rPr>
          <w:rFonts w:ascii="Arial" w:hAnsi="Arial" w:cs="Arial"/>
          <w:sz w:val="24"/>
          <w:szCs w:val="24"/>
          <w:lang w:val="it-IT"/>
        </w:rPr>
        <w:t>m</w:t>
      </w:r>
      <w:r w:rsidRPr="00C22B10">
        <w:rPr>
          <w:rFonts w:ascii="Arial" w:hAnsi="Arial" w:cs="Arial"/>
          <w:sz w:val="24"/>
          <w:szCs w:val="24"/>
          <w:lang w:val="it-IT"/>
        </w:rPr>
        <w:t xml:space="preserve">igrate to Canada through the Live-in Caregiver Program. </w:t>
      </w:r>
      <w:r w:rsidRPr="00C22B10">
        <w:rPr>
          <w:rFonts w:ascii="Arial" w:hAnsi="Arial" w:cs="Arial"/>
          <w:i/>
          <w:sz w:val="24"/>
          <w:szCs w:val="24"/>
          <w:lang w:val="it-IT"/>
        </w:rPr>
        <w:t>Canad</w:t>
      </w:r>
      <w:r w:rsidR="00D93554" w:rsidRPr="00C22B10">
        <w:rPr>
          <w:rFonts w:ascii="Arial" w:hAnsi="Arial" w:cs="Arial"/>
          <w:i/>
          <w:sz w:val="24"/>
          <w:szCs w:val="24"/>
          <w:lang w:val="it-IT"/>
        </w:rPr>
        <w:t>ian Journal of Nursing Research</w:t>
      </w:r>
      <w:r w:rsidR="00CB17DC">
        <w:rPr>
          <w:rFonts w:ascii="Arial" w:hAnsi="Arial" w:cs="Arial"/>
          <w:i/>
          <w:sz w:val="24"/>
          <w:szCs w:val="24"/>
          <w:lang w:val="it-IT"/>
        </w:rPr>
        <w:t>,</w:t>
      </w:r>
      <w:r w:rsidRPr="00C22B10">
        <w:rPr>
          <w:rFonts w:ascii="Arial" w:hAnsi="Arial" w:cs="Arial"/>
          <w:i/>
          <w:sz w:val="24"/>
          <w:szCs w:val="24"/>
          <w:lang w:val="it-IT"/>
        </w:rPr>
        <w:t xml:space="preserve"> </w:t>
      </w:r>
      <w:r w:rsidRPr="00C22B10">
        <w:rPr>
          <w:rFonts w:ascii="Arial" w:hAnsi="Arial" w:cs="Arial"/>
          <w:sz w:val="24"/>
          <w:szCs w:val="24"/>
          <w:lang w:val="it-IT"/>
        </w:rPr>
        <w:t>46(4)</w:t>
      </w:r>
      <w:r w:rsidR="00EE0898" w:rsidRPr="00C22B10">
        <w:rPr>
          <w:rFonts w:ascii="Arial" w:hAnsi="Arial" w:cs="Arial"/>
          <w:sz w:val="24"/>
          <w:szCs w:val="24"/>
          <w:lang w:val="it-IT"/>
        </w:rPr>
        <w:t>: 65-82.</w:t>
      </w:r>
    </w:p>
    <w:p w14:paraId="56A89AF7" w14:textId="77777777" w:rsidR="00CB17DC" w:rsidRDefault="00AA7B17" w:rsidP="001A2047">
      <w:pPr>
        <w:spacing w:after="0" w:line="480" w:lineRule="auto"/>
        <w:rPr>
          <w:rFonts w:ascii="Arial" w:hAnsi="Arial" w:cs="Arial"/>
          <w:sz w:val="24"/>
          <w:szCs w:val="24"/>
          <w:lang w:val="en-US"/>
        </w:rPr>
      </w:pPr>
      <w:r w:rsidRPr="00C22B10">
        <w:rPr>
          <w:rFonts w:ascii="Arial" w:hAnsi="Arial" w:cs="Arial"/>
          <w:sz w:val="24"/>
          <w:szCs w:val="24"/>
          <w:lang w:val="en-US"/>
        </w:rPr>
        <w:t xml:space="preserve">Spitzer, D. </w:t>
      </w:r>
      <w:r w:rsidR="00CB17DC">
        <w:rPr>
          <w:rFonts w:ascii="Arial" w:hAnsi="Arial" w:cs="Arial"/>
          <w:sz w:val="24"/>
          <w:szCs w:val="24"/>
          <w:lang w:val="en-US"/>
        </w:rPr>
        <w:t>(</w:t>
      </w:r>
      <w:r w:rsidRPr="00C22B10">
        <w:rPr>
          <w:rFonts w:ascii="Arial" w:hAnsi="Arial" w:cs="Arial"/>
          <w:sz w:val="24"/>
          <w:szCs w:val="24"/>
          <w:lang w:val="en-US"/>
        </w:rPr>
        <w:t>2009</w:t>
      </w:r>
      <w:r w:rsidR="00CB17DC">
        <w:rPr>
          <w:rFonts w:ascii="Arial" w:hAnsi="Arial" w:cs="Arial"/>
          <w:sz w:val="24"/>
          <w:szCs w:val="24"/>
          <w:lang w:val="en-US"/>
        </w:rPr>
        <w:t>)</w:t>
      </w:r>
      <w:r w:rsidRPr="00C22B10">
        <w:rPr>
          <w:rFonts w:ascii="Arial" w:hAnsi="Arial" w:cs="Arial"/>
          <w:sz w:val="24"/>
          <w:szCs w:val="24"/>
          <w:lang w:val="en-US"/>
        </w:rPr>
        <w:t xml:space="preserve">. </w:t>
      </w:r>
      <w:r w:rsidRPr="00C22B10">
        <w:rPr>
          <w:rFonts w:ascii="Arial" w:hAnsi="Arial" w:cs="Arial"/>
          <w:i/>
          <w:sz w:val="24"/>
          <w:szCs w:val="24"/>
          <w:lang w:val="en-US"/>
        </w:rPr>
        <w:t xml:space="preserve">Live-in </w:t>
      </w:r>
      <w:r w:rsidR="00CB17DC">
        <w:rPr>
          <w:rFonts w:ascii="Arial" w:hAnsi="Arial" w:cs="Arial"/>
          <w:i/>
          <w:sz w:val="24"/>
          <w:szCs w:val="24"/>
          <w:lang w:val="en-US"/>
        </w:rPr>
        <w:t>c</w:t>
      </w:r>
      <w:r w:rsidRPr="00C22B10">
        <w:rPr>
          <w:rFonts w:ascii="Arial" w:hAnsi="Arial" w:cs="Arial"/>
          <w:i/>
          <w:sz w:val="24"/>
          <w:szCs w:val="24"/>
          <w:lang w:val="en-US"/>
        </w:rPr>
        <w:t xml:space="preserve">aregivers in </w:t>
      </w:r>
      <w:r w:rsidR="00CB17DC">
        <w:rPr>
          <w:rFonts w:ascii="Arial" w:hAnsi="Arial" w:cs="Arial"/>
          <w:i/>
          <w:sz w:val="24"/>
          <w:szCs w:val="24"/>
          <w:lang w:val="en-US"/>
        </w:rPr>
        <w:t>r</w:t>
      </w:r>
      <w:r w:rsidRPr="00C22B10">
        <w:rPr>
          <w:rFonts w:ascii="Arial" w:hAnsi="Arial" w:cs="Arial"/>
          <w:i/>
          <w:sz w:val="24"/>
          <w:szCs w:val="24"/>
          <w:lang w:val="en-US"/>
        </w:rPr>
        <w:t xml:space="preserve">ural and </w:t>
      </w:r>
      <w:r w:rsidR="00CB17DC">
        <w:rPr>
          <w:rFonts w:ascii="Arial" w:hAnsi="Arial" w:cs="Arial"/>
          <w:i/>
          <w:sz w:val="24"/>
          <w:szCs w:val="24"/>
          <w:lang w:val="en-US"/>
        </w:rPr>
        <w:t>s</w:t>
      </w:r>
      <w:r w:rsidRPr="00C22B10">
        <w:rPr>
          <w:rFonts w:ascii="Arial" w:hAnsi="Arial" w:cs="Arial"/>
          <w:i/>
          <w:sz w:val="24"/>
          <w:szCs w:val="24"/>
          <w:lang w:val="en-US"/>
        </w:rPr>
        <w:t xml:space="preserve">mall </w:t>
      </w:r>
      <w:r w:rsidR="00CB17DC">
        <w:rPr>
          <w:rFonts w:ascii="Arial" w:hAnsi="Arial" w:cs="Arial"/>
          <w:i/>
          <w:sz w:val="24"/>
          <w:szCs w:val="24"/>
          <w:lang w:val="en-US"/>
        </w:rPr>
        <w:t>c</w:t>
      </w:r>
      <w:r w:rsidRPr="00C22B10">
        <w:rPr>
          <w:rFonts w:ascii="Arial" w:hAnsi="Arial" w:cs="Arial"/>
          <w:i/>
          <w:sz w:val="24"/>
          <w:szCs w:val="24"/>
          <w:lang w:val="en-US"/>
        </w:rPr>
        <w:t>ity Alberta.</w:t>
      </w:r>
      <w:r w:rsidRPr="00C22B10">
        <w:rPr>
          <w:rFonts w:ascii="Arial" w:hAnsi="Arial" w:cs="Arial"/>
          <w:sz w:val="24"/>
          <w:szCs w:val="24"/>
          <w:lang w:val="en-US"/>
        </w:rPr>
        <w:t xml:space="preserve"> Prairie Metropolis </w:t>
      </w:r>
    </w:p>
    <w:p w14:paraId="6D12894C" w14:textId="1D4DDC76" w:rsidR="00AA7B17" w:rsidRPr="00C22B10" w:rsidRDefault="00AA7B17" w:rsidP="00CB17DC">
      <w:pPr>
        <w:spacing w:after="0" w:line="480" w:lineRule="auto"/>
        <w:ind w:firstLine="720"/>
        <w:rPr>
          <w:rFonts w:ascii="Arial" w:hAnsi="Arial" w:cs="Arial"/>
          <w:sz w:val="24"/>
          <w:szCs w:val="24"/>
          <w:lang w:val="en-US"/>
        </w:rPr>
      </w:pPr>
      <w:r w:rsidRPr="00C22B10">
        <w:rPr>
          <w:rFonts w:ascii="Arial" w:hAnsi="Arial" w:cs="Arial"/>
          <w:sz w:val="24"/>
          <w:szCs w:val="24"/>
          <w:lang w:val="en-US"/>
        </w:rPr>
        <w:t>Centre Working Paper Series. Alberta</w:t>
      </w:r>
      <w:r w:rsidR="00582116" w:rsidRPr="00C22B10">
        <w:rPr>
          <w:rFonts w:ascii="Arial" w:hAnsi="Arial" w:cs="Arial"/>
          <w:sz w:val="24"/>
          <w:szCs w:val="24"/>
          <w:lang w:val="en-US"/>
        </w:rPr>
        <w:t xml:space="preserve">: </w:t>
      </w:r>
      <w:r w:rsidRPr="00C22B10">
        <w:rPr>
          <w:rFonts w:ascii="Arial" w:hAnsi="Arial" w:cs="Arial"/>
          <w:sz w:val="24"/>
          <w:szCs w:val="24"/>
          <w:lang w:val="en-US"/>
        </w:rPr>
        <w:t>Prairie Metropolis Centre.</w:t>
      </w:r>
    </w:p>
    <w:p w14:paraId="341120FB" w14:textId="77777777" w:rsidR="00CB17DC" w:rsidRDefault="00F2277D" w:rsidP="001A2047">
      <w:pPr>
        <w:spacing w:after="0" w:line="480" w:lineRule="auto"/>
        <w:rPr>
          <w:rFonts w:ascii="Arial" w:hAnsi="Arial" w:cs="Arial"/>
          <w:sz w:val="24"/>
          <w:szCs w:val="24"/>
          <w:lang w:val="en-US"/>
        </w:rPr>
      </w:pPr>
      <w:r w:rsidRPr="00C22B10">
        <w:rPr>
          <w:rFonts w:ascii="Arial" w:hAnsi="Arial" w:cs="Arial"/>
          <w:sz w:val="24"/>
          <w:szCs w:val="24"/>
          <w:lang w:val="en-US"/>
        </w:rPr>
        <w:t xml:space="preserve">Stone, D. </w:t>
      </w:r>
      <w:r w:rsidR="00CB17DC">
        <w:rPr>
          <w:rFonts w:ascii="Arial" w:hAnsi="Arial" w:cs="Arial"/>
          <w:sz w:val="24"/>
          <w:szCs w:val="24"/>
          <w:lang w:val="en-US"/>
        </w:rPr>
        <w:t>(</w:t>
      </w:r>
      <w:r w:rsidR="00BF5AD4" w:rsidRPr="00C22B10">
        <w:rPr>
          <w:rFonts w:ascii="Arial" w:hAnsi="Arial" w:cs="Arial"/>
          <w:sz w:val="24"/>
          <w:szCs w:val="24"/>
          <w:lang w:val="en-US"/>
        </w:rPr>
        <w:t>1988</w:t>
      </w:r>
      <w:r w:rsidR="00CB17DC">
        <w:rPr>
          <w:rFonts w:ascii="Arial" w:hAnsi="Arial" w:cs="Arial"/>
          <w:sz w:val="24"/>
          <w:szCs w:val="24"/>
          <w:lang w:val="en-US"/>
        </w:rPr>
        <w:t>)</w:t>
      </w:r>
      <w:r w:rsidR="00BF5AD4" w:rsidRPr="00C22B10">
        <w:rPr>
          <w:rFonts w:ascii="Arial" w:hAnsi="Arial" w:cs="Arial"/>
          <w:sz w:val="24"/>
          <w:szCs w:val="24"/>
          <w:lang w:val="en-US"/>
        </w:rPr>
        <w:t xml:space="preserve">. </w:t>
      </w:r>
      <w:r w:rsidR="00BF5AD4" w:rsidRPr="00C22B10">
        <w:rPr>
          <w:rFonts w:ascii="Arial" w:hAnsi="Arial" w:cs="Arial"/>
          <w:i/>
          <w:sz w:val="24"/>
          <w:szCs w:val="24"/>
          <w:lang w:val="en-US"/>
        </w:rPr>
        <w:t xml:space="preserve">Policy </w:t>
      </w:r>
      <w:r w:rsidR="00CB17DC">
        <w:rPr>
          <w:rFonts w:ascii="Arial" w:hAnsi="Arial" w:cs="Arial"/>
          <w:i/>
          <w:sz w:val="24"/>
          <w:szCs w:val="24"/>
          <w:lang w:val="en-US"/>
        </w:rPr>
        <w:t>p</w:t>
      </w:r>
      <w:r w:rsidR="00BF5AD4" w:rsidRPr="00C22B10">
        <w:rPr>
          <w:rFonts w:ascii="Arial" w:hAnsi="Arial" w:cs="Arial"/>
          <w:i/>
          <w:sz w:val="24"/>
          <w:szCs w:val="24"/>
          <w:lang w:val="en-US"/>
        </w:rPr>
        <w:t xml:space="preserve">aradox and </w:t>
      </w:r>
      <w:r w:rsidR="00CB17DC">
        <w:rPr>
          <w:rFonts w:ascii="Arial" w:hAnsi="Arial" w:cs="Arial"/>
          <w:i/>
          <w:sz w:val="24"/>
          <w:szCs w:val="24"/>
          <w:lang w:val="en-US"/>
        </w:rPr>
        <w:t>p</w:t>
      </w:r>
      <w:r w:rsidR="00BF5AD4" w:rsidRPr="00C22B10">
        <w:rPr>
          <w:rFonts w:ascii="Arial" w:hAnsi="Arial" w:cs="Arial"/>
          <w:i/>
          <w:sz w:val="24"/>
          <w:szCs w:val="24"/>
          <w:lang w:val="en-US"/>
        </w:rPr>
        <w:t>olitical</w:t>
      </w:r>
      <w:r w:rsidR="00CB17DC">
        <w:rPr>
          <w:rFonts w:ascii="Arial" w:hAnsi="Arial" w:cs="Arial"/>
          <w:i/>
          <w:sz w:val="24"/>
          <w:szCs w:val="24"/>
          <w:lang w:val="en-US"/>
        </w:rPr>
        <w:t xml:space="preserve"> r</w:t>
      </w:r>
      <w:r w:rsidR="00BF5AD4" w:rsidRPr="00C22B10">
        <w:rPr>
          <w:rFonts w:ascii="Arial" w:hAnsi="Arial" w:cs="Arial"/>
          <w:i/>
          <w:sz w:val="24"/>
          <w:szCs w:val="24"/>
          <w:lang w:val="en-US"/>
        </w:rPr>
        <w:t>easo</w:t>
      </w:r>
      <w:r w:rsidRPr="00C22B10">
        <w:rPr>
          <w:rFonts w:ascii="Arial" w:hAnsi="Arial" w:cs="Arial"/>
          <w:i/>
          <w:sz w:val="24"/>
          <w:szCs w:val="24"/>
          <w:lang w:val="en-US"/>
        </w:rPr>
        <w:t>n</w:t>
      </w:r>
      <w:r w:rsidRPr="00C22B10">
        <w:rPr>
          <w:rFonts w:ascii="Arial" w:hAnsi="Arial" w:cs="Arial"/>
          <w:sz w:val="24"/>
          <w:szCs w:val="24"/>
          <w:lang w:val="en-US"/>
        </w:rPr>
        <w:t>. Glenview,</w:t>
      </w:r>
      <w:r w:rsidR="00330A0E" w:rsidRPr="00C22B10">
        <w:rPr>
          <w:rFonts w:ascii="Arial" w:hAnsi="Arial" w:cs="Arial"/>
          <w:sz w:val="24"/>
          <w:szCs w:val="24"/>
          <w:lang w:val="en-US"/>
        </w:rPr>
        <w:t xml:space="preserve"> IL</w:t>
      </w:r>
      <w:r w:rsidRPr="00C22B10">
        <w:rPr>
          <w:rFonts w:ascii="Arial" w:hAnsi="Arial" w:cs="Arial"/>
          <w:sz w:val="24"/>
          <w:szCs w:val="24"/>
          <w:lang w:val="en-US"/>
        </w:rPr>
        <w:t xml:space="preserve">: Scott, </w:t>
      </w:r>
      <w:proofErr w:type="spellStart"/>
      <w:r w:rsidR="00BF5AD4" w:rsidRPr="00C22B10">
        <w:rPr>
          <w:rFonts w:ascii="Arial" w:hAnsi="Arial" w:cs="Arial"/>
          <w:sz w:val="24"/>
          <w:szCs w:val="24"/>
          <w:lang w:val="en-US"/>
        </w:rPr>
        <w:t>Foresman</w:t>
      </w:r>
      <w:proofErr w:type="spellEnd"/>
      <w:r w:rsidR="00BF5AD4" w:rsidRPr="00C22B10">
        <w:rPr>
          <w:rFonts w:ascii="Arial" w:hAnsi="Arial" w:cs="Arial"/>
          <w:sz w:val="24"/>
          <w:szCs w:val="24"/>
          <w:lang w:val="en-US"/>
        </w:rPr>
        <w:t xml:space="preserve"> </w:t>
      </w:r>
    </w:p>
    <w:p w14:paraId="62EB2FC9" w14:textId="77777777" w:rsidR="00CB17DC" w:rsidRDefault="00BF5AD4" w:rsidP="00CB17DC">
      <w:pPr>
        <w:spacing w:after="0" w:line="480" w:lineRule="auto"/>
        <w:ind w:firstLine="720"/>
        <w:rPr>
          <w:rFonts w:ascii="Arial" w:hAnsi="Arial" w:cs="Arial"/>
          <w:sz w:val="24"/>
          <w:szCs w:val="24"/>
          <w:lang w:val="en-US"/>
        </w:rPr>
      </w:pPr>
      <w:proofErr w:type="gramStart"/>
      <w:r w:rsidRPr="00C22B10">
        <w:rPr>
          <w:rFonts w:ascii="Arial" w:hAnsi="Arial" w:cs="Arial"/>
          <w:sz w:val="24"/>
          <w:szCs w:val="24"/>
          <w:lang w:val="en-US"/>
        </w:rPr>
        <w:t>and</w:t>
      </w:r>
      <w:proofErr w:type="gramEnd"/>
      <w:r w:rsidRPr="00C22B10">
        <w:rPr>
          <w:rFonts w:ascii="Arial" w:hAnsi="Arial" w:cs="Arial"/>
          <w:sz w:val="24"/>
          <w:szCs w:val="24"/>
          <w:lang w:val="en-US"/>
        </w:rPr>
        <w:t xml:space="preserve"> Company.</w:t>
      </w:r>
    </w:p>
    <w:p w14:paraId="0D2101B2" w14:textId="77777777" w:rsidR="00CB17DC" w:rsidRDefault="00BD63A1" w:rsidP="00CB17DC">
      <w:pPr>
        <w:spacing w:after="0" w:line="480" w:lineRule="auto"/>
        <w:rPr>
          <w:rFonts w:ascii="Arial" w:hAnsi="Arial" w:cs="Arial"/>
          <w:sz w:val="24"/>
          <w:szCs w:val="24"/>
          <w:lang w:val="en-US"/>
        </w:rPr>
      </w:pPr>
      <w:r w:rsidRPr="00C22B10">
        <w:rPr>
          <w:rFonts w:ascii="Arial" w:hAnsi="Arial" w:cs="Arial"/>
          <w:sz w:val="24"/>
          <w:szCs w:val="24"/>
          <w:lang w:val="en-US"/>
        </w:rPr>
        <w:t>Tomblin-Murphy, G., Birch,</w:t>
      </w:r>
      <w:r w:rsidR="00CB17DC">
        <w:rPr>
          <w:rFonts w:ascii="Arial" w:hAnsi="Arial" w:cs="Arial"/>
          <w:sz w:val="24"/>
          <w:szCs w:val="24"/>
          <w:lang w:val="en-US"/>
        </w:rPr>
        <w:t xml:space="preserve"> S., </w:t>
      </w:r>
      <w:r w:rsidRPr="00C22B10">
        <w:rPr>
          <w:rFonts w:ascii="Arial" w:hAnsi="Arial" w:cs="Arial"/>
          <w:sz w:val="24"/>
          <w:szCs w:val="24"/>
          <w:lang w:val="en-US"/>
        </w:rPr>
        <w:t>Alder,</w:t>
      </w:r>
      <w:r w:rsidR="00CB17DC">
        <w:rPr>
          <w:rFonts w:ascii="Arial" w:hAnsi="Arial" w:cs="Arial"/>
          <w:sz w:val="24"/>
          <w:szCs w:val="24"/>
          <w:lang w:val="en-US"/>
        </w:rPr>
        <w:t xml:space="preserve"> R., </w:t>
      </w:r>
      <w:r w:rsidRPr="00C22B10">
        <w:rPr>
          <w:rFonts w:ascii="Arial" w:hAnsi="Arial" w:cs="Arial"/>
          <w:sz w:val="24"/>
          <w:szCs w:val="24"/>
          <w:lang w:val="en-US"/>
        </w:rPr>
        <w:t xml:space="preserve">Mackenzie, </w:t>
      </w:r>
      <w:r w:rsidR="00CB17DC">
        <w:rPr>
          <w:rFonts w:ascii="Arial" w:hAnsi="Arial" w:cs="Arial"/>
          <w:sz w:val="24"/>
          <w:szCs w:val="24"/>
          <w:lang w:val="en-US"/>
        </w:rPr>
        <w:t xml:space="preserve">A., </w:t>
      </w:r>
      <w:r w:rsidRPr="00C22B10">
        <w:rPr>
          <w:rFonts w:ascii="Arial" w:hAnsi="Arial" w:cs="Arial"/>
          <w:sz w:val="24"/>
          <w:szCs w:val="24"/>
          <w:lang w:val="en-US"/>
        </w:rPr>
        <w:t>Lethbridge,</w:t>
      </w:r>
      <w:r w:rsidR="00CB17DC">
        <w:rPr>
          <w:rFonts w:ascii="Arial" w:hAnsi="Arial" w:cs="Arial"/>
          <w:sz w:val="24"/>
          <w:szCs w:val="24"/>
          <w:lang w:val="en-US"/>
        </w:rPr>
        <w:t xml:space="preserve"> L., </w:t>
      </w:r>
      <w:r w:rsidR="00911B23" w:rsidRPr="00C22B10">
        <w:rPr>
          <w:rFonts w:ascii="Arial" w:hAnsi="Arial" w:cs="Arial"/>
          <w:sz w:val="24"/>
          <w:szCs w:val="24"/>
          <w:lang w:val="en-US"/>
        </w:rPr>
        <w:t>Little</w:t>
      </w:r>
      <w:r w:rsidR="00CB17DC">
        <w:rPr>
          <w:rFonts w:ascii="Arial" w:hAnsi="Arial" w:cs="Arial"/>
          <w:sz w:val="24"/>
          <w:szCs w:val="24"/>
          <w:lang w:val="en-US"/>
        </w:rPr>
        <w:t>, L., &amp;</w:t>
      </w:r>
      <w:r w:rsidR="00911B23" w:rsidRPr="00C22B10">
        <w:rPr>
          <w:rFonts w:ascii="Arial" w:hAnsi="Arial" w:cs="Arial"/>
          <w:sz w:val="24"/>
          <w:szCs w:val="24"/>
          <w:lang w:val="en-US"/>
        </w:rPr>
        <w:t xml:space="preserve"> </w:t>
      </w:r>
    </w:p>
    <w:p w14:paraId="5EE9C558" w14:textId="464AB546" w:rsidR="00BD63A1" w:rsidRPr="00C22B10" w:rsidRDefault="00BD63A1" w:rsidP="00CB17DC">
      <w:pPr>
        <w:spacing w:after="0" w:line="480" w:lineRule="auto"/>
        <w:ind w:left="720"/>
        <w:rPr>
          <w:rFonts w:ascii="Arial" w:hAnsi="Arial" w:cs="Arial"/>
          <w:sz w:val="24"/>
          <w:szCs w:val="24"/>
          <w:lang w:val="en-US"/>
        </w:rPr>
      </w:pPr>
      <w:r w:rsidRPr="00C22B10">
        <w:rPr>
          <w:rFonts w:ascii="Arial" w:hAnsi="Arial" w:cs="Arial"/>
          <w:sz w:val="24"/>
          <w:szCs w:val="24"/>
          <w:lang w:val="en-US"/>
        </w:rPr>
        <w:t>Cook</w:t>
      </w:r>
      <w:r w:rsidR="00CB17DC">
        <w:rPr>
          <w:rFonts w:ascii="Arial" w:hAnsi="Arial" w:cs="Arial"/>
          <w:sz w:val="24"/>
          <w:szCs w:val="24"/>
          <w:lang w:val="en-US"/>
        </w:rPr>
        <w:t>, A</w:t>
      </w:r>
      <w:r w:rsidRPr="00C22B10">
        <w:rPr>
          <w:rFonts w:ascii="Arial" w:hAnsi="Arial" w:cs="Arial"/>
          <w:sz w:val="24"/>
          <w:szCs w:val="24"/>
          <w:lang w:val="en-US"/>
        </w:rPr>
        <w:t>.</w:t>
      </w:r>
      <w:r w:rsidR="00E110D0" w:rsidRPr="00C22B10">
        <w:rPr>
          <w:rFonts w:ascii="Arial" w:hAnsi="Arial" w:cs="Arial"/>
          <w:sz w:val="24"/>
          <w:szCs w:val="24"/>
          <w:lang w:val="en-US"/>
        </w:rPr>
        <w:t xml:space="preserve"> </w:t>
      </w:r>
      <w:r w:rsidR="00CB17DC">
        <w:rPr>
          <w:rFonts w:ascii="Arial" w:hAnsi="Arial" w:cs="Arial"/>
          <w:sz w:val="24"/>
          <w:szCs w:val="24"/>
          <w:lang w:val="en-US"/>
        </w:rPr>
        <w:t>(</w:t>
      </w:r>
      <w:r w:rsidRPr="00C22B10">
        <w:rPr>
          <w:rFonts w:ascii="Arial" w:hAnsi="Arial" w:cs="Arial"/>
          <w:sz w:val="24"/>
          <w:szCs w:val="24"/>
          <w:lang w:val="en-US"/>
        </w:rPr>
        <w:t>2009</w:t>
      </w:r>
      <w:r w:rsidR="00CB17DC">
        <w:rPr>
          <w:rFonts w:ascii="Arial" w:hAnsi="Arial" w:cs="Arial"/>
          <w:sz w:val="24"/>
          <w:szCs w:val="24"/>
          <w:lang w:val="en-US"/>
        </w:rPr>
        <w:t>)</w:t>
      </w:r>
      <w:r w:rsidRPr="00C22B10">
        <w:rPr>
          <w:rFonts w:ascii="Arial" w:hAnsi="Arial" w:cs="Arial"/>
          <w:sz w:val="24"/>
          <w:szCs w:val="24"/>
          <w:lang w:val="en-US"/>
        </w:rPr>
        <w:t xml:space="preserve">. </w:t>
      </w:r>
      <w:r w:rsidRPr="00C22B10">
        <w:rPr>
          <w:rFonts w:ascii="Arial" w:hAnsi="Arial" w:cs="Arial"/>
          <w:i/>
          <w:sz w:val="24"/>
          <w:szCs w:val="24"/>
          <w:lang w:val="en-US"/>
        </w:rPr>
        <w:t xml:space="preserve">Tested </w:t>
      </w:r>
      <w:r w:rsidR="00CB17DC">
        <w:rPr>
          <w:rFonts w:ascii="Arial" w:hAnsi="Arial" w:cs="Arial"/>
          <w:i/>
          <w:sz w:val="24"/>
          <w:szCs w:val="24"/>
          <w:lang w:val="en-US"/>
        </w:rPr>
        <w:t>s</w:t>
      </w:r>
      <w:r w:rsidRPr="00C22B10">
        <w:rPr>
          <w:rFonts w:ascii="Arial" w:hAnsi="Arial" w:cs="Arial"/>
          <w:i/>
          <w:sz w:val="24"/>
          <w:szCs w:val="24"/>
          <w:lang w:val="en-US"/>
        </w:rPr>
        <w:t xml:space="preserve">olutions for </w:t>
      </w:r>
      <w:r w:rsidR="00CB17DC">
        <w:rPr>
          <w:rFonts w:ascii="Arial" w:hAnsi="Arial" w:cs="Arial"/>
          <w:i/>
          <w:sz w:val="24"/>
          <w:szCs w:val="24"/>
          <w:lang w:val="en-US"/>
        </w:rPr>
        <w:t>e</w:t>
      </w:r>
      <w:r w:rsidRPr="00C22B10">
        <w:rPr>
          <w:rFonts w:ascii="Arial" w:hAnsi="Arial" w:cs="Arial"/>
          <w:i/>
          <w:sz w:val="24"/>
          <w:szCs w:val="24"/>
          <w:lang w:val="en-US"/>
        </w:rPr>
        <w:t xml:space="preserve">liminating Canada’s </w:t>
      </w:r>
      <w:r w:rsidR="00CB17DC">
        <w:rPr>
          <w:rFonts w:ascii="Arial" w:hAnsi="Arial" w:cs="Arial"/>
          <w:i/>
          <w:sz w:val="24"/>
          <w:szCs w:val="24"/>
          <w:lang w:val="en-US"/>
        </w:rPr>
        <w:t>r</w:t>
      </w:r>
      <w:r w:rsidRPr="00C22B10">
        <w:rPr>
          <w:rFonts w:ascii="Arial" w:hAnsi="Arial" w:cs="Arial"/>
          <w:i/>
          <w:sz w:val="24"/>
          <w:szCs w:val="24"/>
          <w:lang w:val="en-US"/>
        </w:rPr>
        <w:t xml:space="preserve">egistered </w:t>
      </w:r>
      <w:r w:rsidR="00CB17DC">
        <w:rPr>
          <w:rFonts w:ascii="Arial" w:hAnsi="Arial" w:cs="Arial"/>
          <w:i/>
          <w:sz w:val="24"/>
          <w:szCs w:val="24"/>
          <w:lang w:val="en-US"/>
        </w:rPr>
        <w:t>n</w:t>
      </w:r>
      <w:r w:rsidRPr="00C22B10">
        <w:rPr>
          <w:rFonts w:ascii="Arial" w:hAnsi="Arial" w:cs="Arial"/>
          <w:i/>
          <w:sz w:val="24"/>
          <w:szCs w:val="24"/>
          <w:lang w:val="en-US"/>
        </w:rPr>
        <w:t xml:space="preserve">urse </w:t>
      </w:r>
      <w:r w:rsidR="00CB17DC">
        <w:rPr>
          <w:rFonts w:ascii="Arial" w:hAnsi="Arial" w:cs="Arial"/>
          <w:i/>
          <w:sz w:val="24"/>
          <w:szCs w:val="24"/>
          <w:lang w:val="en-US"/>
        </w:rPr>
        <w:t>s</w:t>
      </w:r>
      <w:r w:rsidRPr="00C22B10">
        <w:rPr>
          <w:rFonts w:ascii="Arial" w:hAnsi="Arial" w:cs="Arial"/>
          <w:i/>
          <w:sz w:val="24"/>
          <w:szCs w:val="24"/>
          <w:lang w:val="en-US"/>
        </w:rPr>
        <w:t>hortage.</w:t>
      </w:r>
      <w:r w:rsidRPr="00C22B10">
        <w:rPr>
          <w:rFonts w:ascii="Arial" w:hAnsi="Arial" w:cs="Arial"/>
          <w:sz w:val="24"/>
          <w:szCs w:val="24"/>
          <w:lang w:val="en-US"/>
        </w:rPr>
        <w:t xml:space="preserve"> Toronto: Canadian Nurses Association</w:t>
      </w:r>
      <w:r w:rsidR="00305177" w:rsidRPr="00C22B10">
        <w:rPr>
          <w:rFonts w:ascii="Arial" w:hAnsi="Arial" w:cs="Arial"/>
          <w:sz w:val="24"/>
          <w:szCs w:val="24"/>
          <w:lang w:val="en-US"/>
        </w:rPr>
        <w:t>.</w:t>
      </w:r>
    </w:p>
    <w:p w14:paraId="3C41C469" w14:textId="77777777" w:rsidR="00CB17DC" w:rsidRDefault="0013134A" w:rsidP="001A2047">
      <w:pPr>
        <w:spacing w:after="0" w:line="480" w:lineRule="auto"/>
        <w:rPr>
          <w:rFonts w:ascii="Arial" w:hAnsi="Arial" w:cs="Arial"/>
          <w:i/>
          <w:sz w:val="24"/>
          <w:szCs w:val="24"/>
        </w:rPr>
      </w:pPr>
      <w:r w:rsidRPr="00C22B10">
        <w:rPr>
          <w:rFonts w:ascii="Arial" w:hAnsi="Arial" w:cs="Arial"/>
          <w:sz w:val="24"/>
          <w:szCs w:val="24"/>
        </w:rPr>
        <w:t>Walton-Ro</w:t>
      </w:r>
      <w:r w:rsidR="00BE6F24" w:rsidRPr="00C22B10">
        <w:rPr>
          <w:rFonts w:ascii="Arial" w:hAnsi="Arial" w:cs="Arial"/>
          <w:sz w:val="24"/>
          <w:szCs w:val="24"/>
        </w:rPr>
        <w:t xml:space="preserve">berts, M. </w:t>
      </w:r>
      <w:r w:rsidR="00CB17DC">
        <w:rPr>
          <w:rFonts w:ascii="Arial" w:hAnsi="Arial" w:cs="Arial"/>
          <w:sz w:val="24"/>
          <w:szCs w:val="24"/>
        </w:rPr>
        <w:t>&amp;</w:t>
      </w:r>
      <w:r w:rsidR="00911B23" w:rsidRPr="00C22B10">
        <w:rPr>
          <w:rFonts w:ascii="Arial" w:hAnsi="Arial" w:cs="Arial"/>
          <w:sz w:val="24"/>
          <w:szCs w:val="24"/>
        </w:rPr>
        <w:t xml:space="preserve"> </w:t>
      </w:r>
      <w:proofErr w:type="spellStart"/>
      <w:r w:rsidR="00911B23" w:rsidRPr="00C22B10">
        <w:rPr>
          <w:rFonts w:ascii="Arial" w:hAnsi="Arial" w:cs="Arial"/>
          <w:sz w:val="24"/>
          <w:szCs w:val="24"/>
        </w:rPr>
        <w:t>Hennebry</w:t>
      </w:r>
      <w:proofErr w:type="spellEnd"/>
      <w:r w:rsidR="00CB17DC">
        <w:rPr>
          <w:rFonts w:ascii="Arial" w:hAnsi="Arial" w:cs="Arial"/>
          <w:sz w:val="24"/>
          <w:szCs w:val="24"/>
        </w:rPr>
        <w:t>, J</w:t>
      </w:r>
      <w:r w:rsidR="00BE6F24" w:rsidRPr="00C22B10">
        <w:rPr>
          <w:rFonts w:ascii="Arial" w:hAnsi="Arial" w:cs="Arial"/>
          <w:sz w:val="24"/>
          <w:szCs w:val="24"/>
        </w:rPr>
        <w:t xml:space="preserve">. </w:t>
      </w:r>
      <w:r w:rsidR="00CB17DC">
        <w:rPr>
          <w:rFonts w:ascii="Arial" w:hAnsi="Arial" w:cs="Arial"/>
          <w:sz w:val="24"/>
          <w:szCs w:val="24"/>
        </w:rPr>
        <w:t>(</w:t>
      </w:r>
      <w:r w:rsidR="00BE6F24" w:rsidRPr="00C22B10">
        <w:rPr>
          <w:rFonts w:ascii="Arial" w:hAnsi="Arial" w:cs="Arial"/>
          <w:sz w:val="24"/>
          <w:szCs w:val="24"/>
        </w:rPr>
        <w:t>2012</w:t>
      </w:r>
      <w:r w:rsidR="00CB17DC">
        <w:rPr>
          <w:rFonts w:ascii="Arial" w:hAnsi="Arial" w:cs="Arial"/>
          <w:sz w:val="24"/>
          <w:szCs w:val="24"/>
        </w:rPr>
        <w:t>)</w:t>
      </w:r>
      <w:r w:rsidRPr="00C22B10">
        <w:rPr>
          <w:rFonts w:ascii="Arial" w:hAnsi="Arial" w:cs="Arial"/>
          <w:sz w:val="24"/>
          <w:szCs w:val="24"/>
        </w:rPr>
        <w:t>.</w:t>
      </w:r>
      <w:r w:rsidR="00D93554" w:rsidRPr="00C22B10">
        <w:rPr>
          <w:rFonts w:ascii="Arial" w:hAnsi="Arial" w:cs="Arial"/>
          <w:i/>
          <w:sz w:val="24"/>
          <w:szCs w:val="24"/>
        </w:rPr>
        <w:t xml:space="preserve"> Indirect </w:t>
      </w:r>
      <w:r w:rsidR="00CB17DC">
        <w:rPr>
          <w:rFonts w:ascii="Arial" w:hAnsi="Arial" w:cs="Arial"/>
          <w:i/>
          <w:sz w:val="24"/>
          <w:szCs w:val="24"/>
        </w:rPr>
        <w:t>p</w:t>
      </w:r>
      <w:r w:rsidR="00A67065" w:rsidRPr="00C22B10">
        <w:rPr>
          <w:rFonts w:ascii="Arial" w:hAnsi="Arial" w:cs="Arial"/>
          <w:i/>
          <w:sz w:val="24"/>
          <w:szCs w:val="24"/>
        </w:rPr>
        <w:t>a</w:t>
      </w:r>
      <w:r w:rsidRPr="00C22B10">
        <w:rPr>
          <w:rFonts w:ascii="Arial" w:hAnsi="Arial" w:cs="Arial"/>
          <w:i/>
          <w:sz w:val="24"/>
          <w:szCs w:val="24"/>
        </w:rPr>
        <w:t xml:space="preserve">thways into </w:t>
      </w:r>
      <w:r w:rsidR="00CB17DC">
        <w:rPr>
          <w:rFonts w:ascii="Arial" w:hAnsi="Arial" w:cs="Arial"/>
          <w:i/>
          <w:sz w:val="24"/>
          <w:szCs w:val="24"/>
        </w:rPr>
        <w:t>p</w:t>
      </w:r>
      <w:r w:rsidRPr="00C22B10">
        <w:rPr>
          <w:rFonts w:ascii="Arial" w:hAnsi="Arial" w:cs="Arial"/>
          <w:i/>
          <w:sz w:val="24"/>
          <w:szCs w:val="24"/>
        </w:rPr>
        <w:t xml:space="preserve">ractice: A </w:t>
      </w:r>
    </w:p>
    <w:p w14:paraId="44757B44" w14:textId="4218B980" w:rsidR="0013134A" w:rsidRPr="00C22B10" w:rsidRDefault="00D93554" w:rsidP="00CB17DC">
      <w:pPr>
        <w:spacing w:after="0" w:line="480" w:lineRule="auto"/>
        <w:ind w:left="720"/>
        <w:rPr>
          <w:rFonts w:ascii="Arial" w:hAnsi="Arial" w:cs="Arial"/>
          <w:sz w:val="24"/>
          <w:szCs w:val="24"/>
        </w:rPr>
      </w:pPr>
      <w:r w:rsidRPr="00C22B10">
        <w:rPr>
          <w:rFonts w:ascii="Arial" w:hAnsi="Arial" w:cs="Arial"/>
          <w:i/>
          <w:sz w:val="24"/>
          <w:szCs w:val="24"/>
        </w:rPr>
        <w:t>C</w:t>
      </w:r>
      <w:r w:rsidR="0013134A" w:rsidRPr="00C22B10">
        <w:rPr>
          <w:rFonts w:ascii="Arial" w:hAnsi="Arial" w:cs="Arial"/>
          <w:i/>
          <w:sz w:val="24"/>
          <w:szCs w:val="24"/>
        </w:rPr>
        <w:t xml:space="preserve">omparative </w:t>
      </w:r>
      <w:r w:rsidR="00CB17DC">
        <w:rPr>
          <w:rFonts w:ascii="Arial" w:hAnsi="Arial" w:cs="Arial"/>
          <w:i/>
          <w:sz w:val="24"/>
          <w:szCs w:val="24"/>
        </w:rPr>
        <w:t>e</w:t>
      </w:r>
      <w:r w:rsidR="0013134A" w:rsidRPr="00C22B10">
        <w:rPr>
          <w:rFonts w:ascii="Arial" w:hAnsi="Arial" w:cs="Arial"/>
          <w:i/>
          <w:sz w:val="24"/>
          <w:szCs w:val="24"/>
        </w:rPr>
        <w:t xml:space="preserve">xamination of Indian and Philippine </w:t>
      </w:r>
      <w:r w:rsidR="00CB17DC">
        <w:rPr>
          <w:rFonts w:ascii="Arial" w:hAnsi="Arial" w:cs="Arial"/>
          <w:i/>
          <w:sz w:val="24"/>
          <w:szCs w:val="24"/>
        </w:rPr>
        <w:t>i</w:t>
      </w:r>
      <w:r w:rsidR="0013134A" w:rsidRPr="00C22B10">
        <w:rPr>
          <w:rFonts w:ascii="Arial" w:hAnsi="Arial" w:cs="Arial"/>
          <w:i/>
          <w:sz w:val="24"/>
          <w:szCs w:val="24"/>
        </w:rPr>
        <w:t xml:space="preserve">nternationally </w:t>
      </w:r>
      <w:r w:rsidR="00CB17DC">
        <w:rPr>
          <w:rFonts w:ascii="Arial" w:hAnsi="Arial" w:cs="Arial"/>
          <w:i/>
          <w:sz w:val="24"/>
          <w:szCs w:val="24"/>
        </w:rPr>
        <w:t>e</w:t>
      </w:r>
      <w:r w:rsidRPr="00C22B10">
        <w:rPr>
          <w:rFonts w:ascii="Arial" w:hAnsi="Arial" w:cs="Arial"/>
          <w:i/>
          <w:sz w:val="24"/>
          <w:szCs w:val="24"/>
        </w:rPr>
        <w:t xml:space="preserve">ducated </w:t>
      </w:r>
      <w:r w:rsidR="00CB17DC">
        <w:rPr>
          <w:rFonts w:ascii="Arial" w:hAnsi="Arial" w:cs="Arial"/>
          <w:i/>
          <w:sz w:val="24"/>
          <w:szCs w:val="24"/>
        </w:rPr>
        <w:t>n</w:t>
      </w:r>
      <w:r w:rsidR="0013134A" w:rsidRPr="00C22B10">
        <w:rPr>
          <w:rFonts w:ascii="Arial" w:hAnsi="Arial" w:cs="Arial"/>
          <w:i/>
          <w:sz w:val="24"/>
          <w:szCs w:val="24"/>
        </w:rPr>
        <w:t xml:space="preserve">urses and their </w:t>
      </w:r>
      <w:r w:rsidR="00CB17DC">
        <w:rPr>
          <w:rFonts w:ascii="Arial" w:hAnsi="Arial" w:cs="Arial"/>
          <w:i/>
          <w:sz w:val="24"/>
          <w:szCs w:val="24"/>
        </w:rPr>
        <w:t>e</w:t>
      </w:r>
      <w:r w:rsidR="0013134A" w:rsidRPr="00C22B10">
        <w:rPr>
          <w:rFonts w:ascii="Arial" w:hAnsi="Arial" w:cs="Arial"/>
          <w:i/>
          <w:sz w:val="24"/>
          <w:szCs w:val="24"/>
        </w:rPr>
        <w:t xml:space="preserve">ntry into Ontario’s </w:t>
      </w:r>
      <w:r w:rsidR="00CB17DC">
        <w:rPr>
          <w:rFonts w:ascii="Arial" w:hAnsi="Arial" w:cs="Arial"/>
          <w:i/>
          <w:sz w:val="24"/>
          <w:szCs w:val="24"/>
        </w:rPr>
        <w:t>n</w:t>
      </w:r>
      <w:r w:rsidR="0013134A" w:rsidRPr="00C22B10">
        <w:rPr>
          <w:rFonts w:ascii="Arial" w:hAnsi="Arial" w:cs="Arial"/>
          <w:i/>
          <w:sz w:val="24"/>
          <w:szCs w:val="24"/>
        </w:rPr>
        <w:t xml:space="preserve">ursing </w:t>
      </w:r>
      <w:r w:rsidR="00CB17DC">
        <w:rPr>
          <w:rFonts w:ascii="Arial" w:hAnsi="Arial" w:cs="Arial"/>
          <w:i/>
          <w:sz w:val="24"/>
          <w:szCs w:val="24"/>
        </w:rPr>
        <w:t>p</w:t>
      </w:r>
      <w:r w:rsidR="0013134A" w:rsidRPr="00C22B10">
        <w:rPr>
          <w:rFonts w:ascii="Arial" w:hAnsi="Arial" w:cs="Arial"/>
          <w:i/>
          <w:sz w:val="24"/>
          <w:szCs w:val="24"/>
        </w:rPr>
        <w:t xml:space="preserve">rofession. </w:t>
      </w:r>
      <w:r w:rsidR="0013134A" w:rsidRPr="00C22B10">
        <w:rPr>
          <w:rFonts w:ascii="Arial" w:hAnsi="Arial" w:cs="Arial"/>
          <w:sz w:val="24"/>
          <w:szCs w:val="24"/>
        </w:rPr>
        <w:t>CERIS Working Paper Series 92. Toronto, Ontario.</w:t>
      </w:r>
    </w:p>
    <w:p w14:paraId="70D79755" w14:textId="77777777" w:rsidR="00CB17DC" w:rsidRDefault="00F2277D" w:rsidP="001A2047">
      <w:pPr>
        <w:spacing w:after="0" w:line="480" w:lineRule="auto"/>
        <w:rPr>
          <w:rFonts w:ascii="Arial" w:hAnsi="Arial" w:cs="Arial"/>
          <w:sz w:val="24"/>
          <w:szCs w:val="24"/>
        </w:rPr>
      </w:pPr>
      <w:r w:rsidRPr="00C22B10">
        <w:rPr>
          <w:rFonts w:ascii="Arial" w:hAnsi="Arial" w:cs="Arial"/>
          <w:sz w:val="24"/>
          <w:szCs w:val="24"/>
        </w:rPr>
        <w:t>Wilson, R.</w:t>
      </w:r>
      <w:r w:rsidR="00CB17DC">
        <w:rPr>
          <w:rFonts w:ascii="Arial" w:hAnsi="Arial" w:cs="Arial"/>
          <w:sz w:val="24"/>
          <w:szCs w:val="24"/>
        </w:rPr>
        <w:t xml:space="preserve"> </w:t>
      </w:r>
      <w:r w:rsidRPr="00C22B10">
        <w:rPr>
          <w:rFonts w:ascii="Arial" w:hAnsi="Arial" w:cs="Arial"/>
          <w:sz w:val="24"/>
          <w:szCs w:val="24"/>
        </w:rPr>
        <w:t xml:space="preserve">C. </w:t>
      </w:r>
      <w:r w:rsidR="00CB17DC">
        <w:rPr>
          <w:rFonts w:ascii="Arial" w:hAnsi="Arial" w:cs="Arial"/>
          <w:sz w:val="24"/>
          <w:szCs w:val="24"/>
        </w:rPr>
        <w:t>(</w:t>
      </w:r>
      <w:r w:rsidR="006B217B" w:rsidRPr="00C22B10">
        <w:rPr>
          <w:rFonts w:ascii="Arial" w:hAnsi="Arial" w:cs="Arial"/>
          <w:sz w:val="24"/>
          <w:szCs w:val="24"/>
        </w:rPr>
        <w:t>2013</w:t>
      </w:r>
      <w:r w:rsidR="00CB17DC">
        <w:rPr>
          <w:rFonts w:ascii="Arial" w:hAnsi="Arial" w:cs="Arial"/>
          <w:sz w:val="24"/>
          <w:szCs w:val="24"/>
        </w:rPr>
        <w:t>)</w:t>
      </w:r>
      <w:r w:rsidR="006B217B" w:rsidRPr="00C22B10">
        <w:rPr>
          <w:rFonts w:ascii="Arial" w:hAnsi="Arial" w:cs="Arial"/>
          <w:sz w:val="24"/>
          <w:szCs w:val="24"/>
        </w:rPr>
        <w:t xml:space="preserve">. Policy and </w:t>
      </w:r>
      <w:r w:rsidR="00CB17DC">
        <w:rPr>
          <w:rFonts w:ascii="Arial" w:hAnsi="Arial" w:cs="Arial"/>
          <w:sz w:val="24"/>
          <w:szCs w:val="24"/>
        </w:rPr>
        <w:t>e</w:t>
      </w:r>
      <w:r w:rsidR="006B217B" w:rsidRPr="00C22B10">
        <w:rPr>
          <w:rFonts w:ascii="Arial" w:hAnsi="Arial" w:cs="Arial"/>
          <w:sz w:val="24"/>
          <w:szCs w:val="24"/>
        </w:rPr>
        <w:t xml:space="preserve">vidence in Canadian </w:t>
      </w:r>
      <w:r w:rsidR="00CB17DC">
        <w:rPr>
          <w:rFonts w:ascii="Arial" w:hAnsi="Arial" w:cs="Arial"/>
          <w:sz w:val="24"/>
          <w:szCs w:val="24"/>
        </w:rPr>
        <w:t>h</w:t>
      </w:r>
      <w:r w:rsidR="006B217B" w:rsidRPr="00C22B10">
        <w:rPr>
          <w:rFonts w:ascii="Arial" w:hAnsi="Arial" w:cs="Arial"/>
          <w:sz w:val="24"/>
          <w:szCs w:val="24"/>
        </w:rPr>
        <w:t xml:space="preserve">ealth </w:t>
      </w:r>
      <w:r w:rsidR="00CB17DC">
        <w:rPr>
          <w:rFonts w:ascii="Arial" w:hAnsi="Arial" w:cs="Arial"/>
          <w:sz w:val="24"/>
          <w:szCs w:val="24"/>
        </w:rPr>
        <w:t>h</w:t>
      </w:r>
      <w:r w:rsidR="006B217B" w:rsidRPr="00C22B10">
        <w:rPr>
          <w:rFonts w:ascii="Arial" w:hAnsi="Arial" w:cs="Arial"/>
          <w:sz w:val="24"/>
          <w:szCs w:val="24"/>
        </w:rPr>
        <w:t xml:space="preserve">uman </w:t>
      </w:r>
      <w:r w:rsidR="00CB17DC">
        <w:rPr>
          <w:rFonts w:ascii="Arial" w:hAnsi="Arial" w:cs="Arial"/>
          <w:sz w:val="24"/>
          <w:szCs w:val="24"/>
        </w:rPr>
        <w:t>r</w:t>
      </w:r>
      <w:r w:rsidR="006B217B" w:rsidRPr="00C22B10">
        <w:rPr>
          <w:rFonts w:ascii="Arial" w:hAnsi="Arial" w:cs="Arial"/>
          <w:sz w:val="24"/>
          <w:szCs w:val="24"/>
        </w:rPr>
        <w:t xml:space="preserve">esources </w:t>
      </w:r>
    </w:p>
    <w:p w14:paraId="1E736D5C" w14:textId="30388666" w:rsidR="006B217B" w:rsidRPr="00C22B10" w:rsidRDefault="00CB17DC" w:rsidP="00CB17DC">
      <w:pPr>
        <w:spacing w:after="0" w:line="480" w:lineRule="auto"/>
        <w:ind w:firstLine="720"/>
        <w:rPr>
          <w:rFonts w:ascii="Arial" w:hAnsi="Arial" w:cs="Arial"/>
          <w:sz w:val="24"/>
          <w:szCs w:val="24"/>
        </w:rPr>
      </w:pPr>
      <w:proofErr w:type="gramStart"/>
      <w:r>
        <w:rPr>
          <w:rFonts w:ascii="Arial" w:hAnsi="Arial" w:cs="Arial"/>
          <w:sz w:val="24"/>
          <w:szCs w:val="24"/>
        </w:rPr>
        <w:t>p</w:t>
      </w:r>
      <w:r w:rsidR="006B217B" w:rsidRPr="00C22B10">
        <w:rPr>
          <w:rFonts w:ascii="Arial" w:hAnsi="Arial" w:cs="Arial"/>
          <w:sz w:val="24"/>
          <w:szCs w:val="24"/>
        </w:rPr>
        <w:t>lanning</w:t>
      </w:r>
      <w:proofErr w:type="gramEnd"/>
      <w:r>
        <w:rPr>
          <w:rFonts w:ascii="Arial" w:hAnsi="Arial" w:cs="Arial"/>
          <w:sz w:val="24"/>
          <w:szCs w:val="24"/>
        </w:rPr>
        <w:t>.</w:t>
      </w:r>
      <w:r w:rsidR="00F2277D" w:rsidRPr="00C22B10">
        <w:rPr>
          <w:rFonts w:ascii="Arial" w:hAnsi="Arial" w:cs="Arial"/>
          <w:sz w:val="24"/>
          <w:szCs w:val="24"/>
        </w:rPr>
        <w:t xml:space="preserve"> </w:t>
      </w:r>
      <w:proofErr w:type="spellStart"/>
      <w:r w:rsidR="00F2277D" w:rsidRPr="00C22B10">
        <w:rPr>
          <w:rFonts w:ascii="Arial" w:hAnsi="Arial" w:cs="Arial"/>
          <w:i/>
          <w:sz w:val="24"/>
          <w:szCs w:val="24"/>
        </w:rPr>
        <w:t>HealthcarePapers</w:t>
      </w:r>
      <w:proofErr w:type="spellEnd"/>
      <w:r>
        <w:rPr>
          <w:rFonts w:ascii="Arial" w:hAnsi="Arial" w:cs="Arial"/>
          <w:i/>
          <w:sz w:val="24"/>
          <w:szCs w:val="24"/>
        </w:rPr>
        <w:t>,</w:t>
      </w:r>
      <w:r w:rsidR="00F2277D" w:rsidRPr="00C22B10">
        <w:rPr>
          <w:rFonts w:ascii="Arial" w:hAnsi="Arial" w:cs="Arial"/>
          <w:sz w:val="24"/>
          <w:szCs w:val="24"/>
        </w:rPr>
        <w:t xml:space="preserve"> 13(2):</w:t>
      </w:r>
      <w:r w:rsidR="006B217B" w:rsidRPr="00C22B10">
        <w:rPr>
          <w:rFonts w:ascii="Arial" w:hAnsi="Arial" w:cs="Arial"/>
          <w:sz w:val="24"/>
          <w:szCs w:val="24"/>
        </w:rPr>
        <w:t xml:space="preserve"> 28-31.</w:t>
      </w:r>
    </w:p>
    <w:p w14:paraId="3F014DD5" w14:textId="77777777" w:rsidR="00CB17DC" w:rsidRDefault="00C614A6" w:rsidP="001A2047">
      <w:pPr>
        <w:spacing w:after="0" w:line="480" w:lineRule="auto"/>
        <w:rPr>
          <w:rFonts w:ascii="Arial" w:hAnsi="Arial" w:cs="Arial"/>
          <w:i/>
          <w:sz w:val="24"/>
          <w:szCs w:val="24"/>
          <w:lang w:val="en-US"/>
        </w:rPr>
      </w:pPr>
      <w:proofErr w:type="spellStart"/>
      <w:r w:rsidRPr="00C22B10">
        <w:rPr>
          <w:rFonts w:ascii="Arial" w:hAnsi="Arial" w:cs="Arial"/>
          <w:sz w:val="24"/>
          <w:szCs w:val="24"/>
          <w:lang w:val="en-US"/>
        </w:rPr>
        <w:t>Yssaad</w:t>
      </w:r>
      <w:proofErr w:type="spellEnd"/>
      <w:r w:rsidRPr="00C22B10">
        <w:rPr>
          <w:rFonts w:ascii="Arial" w:hAnsi="Arial" w:cs="Arial"/>
          <w:sz w:val="24"/>
          <w:szCs w:val="24"/>
          <w:lang w:val="en-US"/>
        </w:rPr>
        <w:t xml:space="preserve">, L. 2012. </w:t>
      </w:r>
      <w:r w:rsidRPr="00C22B10">
        <w:rPr>
          <w:rFonts w:ascii="Arial" w:hAnsi="Arial" w:cs="Arial"/>
          <w:i/>
          <w:sz w:val="24"/>
          <w:szCs w:val="24"/>
          <w:lang w:val="en-US"/>
        </w:rPr>
        <w:t xml:space="preserve">The </w:t>
      </w:r>
      <w:r w:rsidR="00CB17DC">
        <w:rPr>
          <w:rFonts w:ascii="Arial" w:hAnsi="Arial" w:cs="Arial"/>
          <w:i/>
          <w:sz w:val="24"/>
          <w:szCs w:val="24"/>
          <w:lang w:val="en-US"/>
        </w:rPr>
        <w:t>i</w:t>
      </w:r>
      <w:r w:rsidRPr="00C22B10">
        <w:rPr>
          <w:rFonts w:ascii="Arial" w:hAnsi="Arial" w:cs="Arial"/>
          <w:i/>
          <w:sz w:val="24"/>
          <w:szCs w:val="24"/>
          <w:lang w:val="en-US"/>
        </w:rPr>
        <w:t xml:space="preserve">mmigrant </w:t>
      </w:r>
      <w:proofErr w:type="spellStart"/>
      <w:r w:rsidR="00CB17DC">
        <w:rPr>
          <w:rFonts w:ascii="Arial" w:hAnsi="Arial" w:cs="Arial"/>
          <w:i/>
          <w:sz w:val="24"/>
          <w:szCs w:val="24"/>
          <w:lang w:val="en-US"/>
        </w:rPr>
        <w:t>l</w:t>
      </w:r>
      <w:r w:rsidRPr="00C22B10">
        <w:rPr>
          <w:rFonts w:ascii="Arial" w:hAnsi="Arial" w:cs="Arial"/>
          <w:i/>
          <w:sz w:val="24"/>
          <w:szCs w:val="24"/>
          <w:lang w:val="en-US"/>
        </w:rPr>
        <w:t>abour</w:t>
      </w:r>
      <w:proofErr w:type="spellEnd"/>
      <w:r w:rsidRPr="00C22B10">
        <w:rPr>
          <w:rFonts w:ascii="Arial" w:hAnsi="Arial" w:cs="Arial"/>
          <w:i/>
          <w:sz w:val="24"/>
          <w:szCs w:val="24"/>
          <w:lang w:val="en-US"/>
        </w:rPr>
        <w:t xml:space="preserve"> </w:t>
      </w:r>
      <w:r w:rsidR="00CB17DC">
        <w:rPr>
          <w:rFonts w:ascii="Arial" w:hAnsi="Arial" w:cs="Arial"/>
          <w:i/>
          <w:sz w:val="24"/>
          <w:szCs w:val="24"/>
          <w:lang w:val="en-US"/>
        </w:rPr>
        <w:t>f</w:t>
      </w:r>
      <w:r w:rsidRPr="00C22B10">
        <w:rPr>
          <w:rFonts w:ascii="Arial" w:hAnsi="Arial" w:cs="Arial"/>
          <w:i/>
          <w:sz w:val="24"/>
          <w:szCs w:val="24"/>
          <w:lang w:val="en-US"/>
        </w:rPr>
        <w:t xml:space="preserve">orce </w:t>
      </w:r>
      <w:r w:rsidR="00CB17DC">
        <w:rPr>
          <w:rFonts w:ascii="Arial" w:hAnsi="Arial" w:cs="Arial"/>
          <w:i/>
          <w:sz w:val="24"/>
          <w:szCs w:val="24"/>
          <w:lang w:val="en-US"/>
        </w:rPr>
        <w:t>a</w:t>
      </w:r>
      <w:r w:rsidRPr="00C22B10">
        <w:rPr>
          <w:rFonts w:ascii="Arial" w:hAnsi="Arial" w:cs="Arial"/>
          <w:i/>
          <w:sz w:val="24"/>
          <w:szCs w:val="24"/>
          <w:lang w:val="en-US"/>
        </w:rPr>
        <w:t xml:space="preserve">nalysis </w:t>
      </w:r>
      <w:r w:rsidR="00CB17DC">
        <w:rPr>
          <w:rFonts w:ascii="Arial" w:hAnsi="Arial" w:cs="Arial"/>
          <w:i/>
          <w:sz w:val="24"/>
          <w:szCs w:val="24"/>
          <w:lang w:val="en-US"/>
        </w:rPr>
        <w:t>s</w:t>
      </w:r>
      <w:r w:rsidRPr="00C22B10">
        <w:rPr>
          <w:rFonts w:ascii="Arial" w:hAnsi="Arial" w:cs="Arial"/>
          <w:i/>
          <w:sz w:val="24"/>
          <w:szCs w:val="24"/>
          <w:lang w:val="en-US"/>
        </w:rPr>
        <w:t xml:space="preserve">eries: The Canadian </w:t>
      </w:r>
      <w:r w:rsidR="00CB17DC">
        <w:rPr>
          <w:rFonts w:ascii="Arial" w:hAnsi="Arial" w:cs="Arial"/>
          <w:i/>
          <w:sz w:val="24"/>
          <w:szCs w:val="24"/>
          <w:lang w:val="en-US"/>
        </w:rPr>
        <w:t>i</w:t>
      </w:r>
      <w:r w:rsidRPr="00C22B10">
        <w:rPr>
          <w:rFonts w:ascii="Arial" w:hAnsi="Arial" w:cs="Arial"/>
          <w:i/>
          <w:sz w:val="24"/>
          <w:szCs w:val="24"/>
          <w:lang w:val="en-US"/>
        </w:rPr>
        <w:t xml:space="preserve">mmigrant </w:t>
      </w:r>
    </w:p>
    <w:p w14:paraId="1EACEF03" w14:textId="53FA0E28" w:rsidR="00C614A6" w:rsidRPr="00C22B10" w:rsidRDefault="00CB17DC" w:rsidP="00CB17DC">
      <w:pPr>
        <w:spacing w:after="0" w:line="480" w:lineRule="auto"/>
        <w:ind w:left="720"/>
        <w:rPr>
          <w:rFonts w:ascii="Arial" w:hAnsi="Arial" w:cs="Arial"/>
          <w:sz w:val="24"/>
          <w:szCs w:val="24"/>
          <w:lang w:val="en-US"/>
        </w:rPr>
      </w:pPr>
      <w:proofErr w:type="spellStart"/>
      <w:proofErr w:type="gramStart"/>
      <w:r>
        <w:rPr>
          <w:rFonts w:ascii="Arial" w:hAnsi="Arial" w:cs="Arial"/>
          <w:i/>
          <w:sz w:val="24"/>
          <w:szCs w:val="24"/>
          <w:lang w:val="en-US"/>
        </w:rPr>
        <w:t>l</w:t>
      </w:r>
      <w:r w:rsidR="00F2277D" w:rsidRPr="00C22B10">
        <w:rPr>
          <w:rFonts w:ascii="Arial" w:hAnsi="Arial" w:cs="Arial"/>
          <w:i/>
          <w:sz w:val="24"/>
          <w:szCs w:val="24"/>
          <w:lang w:val="en-US"/>
        </w:rPr>
        <w:t>abour</w:t>
      </w:r>
      <w:proofErr w:type="spellEnd"/>
      <w:proofErr w:type="gramEnd"/>
      <w:r w:rsidR="00F2277D" w:rsidRPr="00C22B10">
        <w:rPr>
          <w:rFonts w:ascii="Arial" w:hAnsi="Arial" w:cs="Arial"/>
          <w:i/>
          <w:sz w:val="24"/>
          <w:szCs w:val="24"/>
          <w:lang w:val="en-US"/>
        </w:rPr>
        <w:t xml:space="preserve"> </w:t>
      </w:r>
      <w:r>
        <w:rPr>
          <w:rFonts w:ascii="Arial" w:hAnsi="Arial" w:cs="Arial"/>
          <w:i/>
          <w:sz w:val="24"/>
          <w:szCs w:val="24"/>
          <w:lang w:val="en-US"/>
        </w:rPr>
        <w:t>m</w:t>
      </w:r>
      <w:r w:rsidR="00C614A6" w:rsidRPr="00C22B10">
        <w:rPr>
          <w:rFonts w:ascii="Arial" w:hAnsi="Arial" w:cs="Arial"/>
          <w:i/>
          <w:sz w:val="24"/>
          <w:szCs w:val="24"/>
          <w:lang w:val="en-US"/>
        </w:rPr>
        <w:t>arket 2008 to 2011.</w:t>
      </w:r>
      <w:r w:rsidR="00C614A6" w:rsidRPr="00C22B10">
        <w:rPr>
          <w:rFonts w:ascii="Arial" w:hAnsi="Arial" w:cs="Arial"/>
          <w:sz w:val="24"/>
          <w:szCs w:val="24"/>
          <w:lang w:val="en-US"/>
        </w:rPr>
        <w:t xml:space="preserve"> Ottawa: Statistics Canada. </w:t>
      </w:r>
    </w:p>
    <w:p w14:paraId="78771970" w14:textId="03CA43F1" w:rsidR="002913B8" w:rsidRPr="00C22B10" w:rsidRDefault="002913B8" w:rsidP="001A2047">
      <w:pPr>
        <w:spacing w:after="0" w:line="480" w:lineRule="auto"/>
        <w:rPr>
          <w:rFonts w:ascii="Arial" w:hAnsi="Arial" w:cs="Arial"/>
          <w:sz w:val="24"/>
          <w:szCs w:val="24"/>
          <w:lang w:val="en-US"/>
        </w:rPr>
      </w:pPr>
    </w:p>
    <w:sectPr w:rsidR="002913B8" w:rsidRPr="00C22B10" w:rsidSect="001C4F65">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73596" w14:textId="77777777" w:rsidR="00526290" w:rsidRDefault="00526290" w:rsidP="001A5E75">
      <w:pPr>
        <w:spacing w:after="0" w:line="240" w:lineRule="auto"/>
      </w:pPr>
      <w:r>
        <w:separator/>
      </w:r>
    </w:p>
  </w:endnote>
  <w:endnote w:type="continuationSeparator" w:id="0">
    <w:p w14:paraId="07693436" w14:textId="77777777" w:rsidR="00526290" w:rsidRDefault="00526290" w:rsidP="001A5E75">
      <w:pPr>
        <w:spacing w:after="0" w:line="240" w:lineRule="auto"/>
      </w:pPr>
      <w:r>
        <w:continuationSeparator/>
      </w:r>
    </w:p>
  </w:endnote>
  <w:endnote w:type="continuationNotice" w:id="1">
    <w:p w14:paraId="4FE946F6" w14:textId="77777777" w:rsidR="00526290" w:rsidRDefault="00526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E5F5F" w14:textId="77777777" w:rsidR="00526290" w:rsidRDefault="00526290" w:rsidP="001A5E75">
      <w:pPr>
        <w:spacing w:after="0" w:line="240" w:lineRule="auto"/>
      </w:pPr>
      <w:r>
        <w:separator/>
      </w:r>
    </w:p>
  </w:footnote>
  <w:footnote w:type="continuationSeparator" w:id="0">
    <w:p w14:paraId="19FBEACD" w14:textId="77777777" w:rsidR="00526290" w:rsidRDefault="00526290" w:rsidP="001A5E75">
      <w:pPr>
        <w:spacing w:after="0" w:line="240" w:lineRule="auto"/>
      </w:pPr>
      <w:r>
        <w:continuationSeparator/>
      </w:r>
    </w:p>
  </w:footnote>
  <w:footnote w:type="continuationNotice" w:id="1">
    <w:p w14:paraId="65152D0F" w14:textId="77777777" w:rsidR="00526290" w:rsidRDefault="005262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375566"/>
      <w:docPartObj>
        <w:docPartGallery w:val="Page Numbers (Top of Page)"/>
        <w:docPartUnique/>
      </w:docPartObj>
    </w:sdtPr>
    <w:sdtEndPr>
      <w:rPr>
        <w:noProof/>
      </w:rPr>
    </w:sdtEndPr>
    <w:sdtContent>
      <w:p w14:paraId="30C71458" w14:textId="27A583E2" w:rsidR="00CB17DC" w:rsidRDefault="00CB17DC">
        <w:pPr>
          <w:pStyle w:val="Header"/>
          <w:jc w:val="right"/>
        </w:pPr>
        <w:r>
          <w:rPr>
            <w:lang w:val="en-US"/>
          </w:rPr>
          <w:t xml:space="preserve">Migrant Nurses Policy Paradox </w:t>
        </w:r>
        <w:r>
          <w:fldChar w:fldCharType="begin"/>
        </w:r>
        <w:r>
          <w:instrText xml:space="preserve"> PAGE   \* MERGEFORMAT </w:instrText>
        </w:r>
        <w:r>
          <w:fldChar w:fldCharType="separate"/>
        </w:r>
        <w:r w:rsidR="004B4F0C">
          <w:rPr>
            <w:noProof/>
          </w:rPr>
          <w:t>16</w:t>
        </w:r>
        <w:r>
          <w:rPr>
            <w:noProof/>
          </w:rPr>
          <w:fldChar w:fldCharType="end"/>
        </w:r>
      </w:p>
    </w:sdtContent>
  </w:sdt>
  <w:p w14:paraId="0D1BF6EB" w14:textId="77777777" w:rsidR="00CB17DC" w:rsidRDefault="00CB1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98A7C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05"/>
    <w:rsid w:val="0000085B"/>
    <w:rsid w:val="00000BF5"/>
    <w:rsid w:val="000048D1"/>
    <w:rsid w:val="00006C7A"/>
    <w:rsid w:val="00011E65"/>
    <w:rsid w:val="0001477D"/>
    <w:rsid w:val="00016565"/>
    <w:rsid w:val="000217FC"/>
    <w:rsid w:val="00025B7B"/>
    <w:rsid w:val="00027257"/>
    <w:rsid w:val="00030B23"/>
    <w:rsid w:val="00031EE2"/>
    <w:rsid w:val="00042020"/>
    <w:rsid w:val="00043343"/>
    <w:rsid w:val="00044713"/>
    <w:rsid w:val="00045650"/>
    <w:rsid w:val="000506E7"/>
    <w:rsid w:val="00050956"/>
    <w:rsid w:val="00051C28"/>
    <w:rsid w:val="00060840"/>
    <w:rsid w:val="00065D9A"/>
    <w:rsid w:val="00072DDF"/>
    <w:rsid w:val="00075565"/>
    <w:rsid w:val="00075C6E"/>
    <w:rsid w:val="000875F4"/>
    <w:rsid w:val="00087FB6"/>
    <w:rsid w:val="00091390"/>
    <w:rsid w:val="0009165B"/>
    <w:rsid w:val="0009745B"/>
    <w:rsid w:val="000A0B15"/>
    <w:rsid w:val="000A0BEC"/>
    <w:rsid w:val="000A1BCA"/>
    <w:rsid w:val="000A5AC8"/>
    <w:rsid w:val="000A7B82"/>
    <w:rsid w:val="000B18AB"/>
    <w:rsid w:val="000B1B06"/>
    <w:rsid w:val="000B4219"/>
    <w:rsid w:val="000B4607"/>
    <w:rsid w:val="000B53AC"/>
    <w:rsid w:val="000C3EB8"/>
    <w:rsid w:val="000D3815"/>
    <w:rsid w:val="000D4525"/>
    <w:rsid w:val="000D5190"/>
    <w:rsid w:val="000D59C9"/>
    <w:rsid w:val="000E5634"/>
    <w:rsid w:val="000F06E5"/>
    <w:rsid w:val="000F38FF"/>
    <w:rsid w:val="000F4568"/>
    <w:rsid w:val="000F5AAB"/>
    <w:rsid w:val="000F63C3"/>
    <w:rsid w:val="000F69BF"/>
    <w:rsid w:val="001015E8"/>
    <w:rsid w:val="00102B80"/>
    <w:rsid w:val="00106BE6"/>
    <w:rsid w:val="00114091"/>
    <w:rsid w:val="00122069"/>
    <w:rsid w:val="0012283A"/>
    <w:rsid w:val="00123331"/>
    <w:rsid w:val="001245A7"/>
    <w:rsid w:val="001253CF"/>
    <w:rsid w:val="0013134A"/>
    <w:rsid w:val="00131B06"/>
    <w:rsid w:val="00144010"/>
    <w:rsid w:val="00146826"/>
    <w:rsid w:val="00147AEA"/>
    <w:rsid w:val="00150998"/>
    <w:rsid w:val="00151058"/>
    <w:rsid w:val="00151FA8"/>
    <w:rsid w:val="001566E6"/>
    <w:rsid w:val="001568A9"/>
    <w:rsid w:val="00157840"/>
    <w:rsid w:val="001636E4"/>
    <w:rsid w:val="00164043"/>
    <w:rsid w:val="00165DE7"/>
    <w:rsid w:val="001716ED"/>
    <w:rsid w:val="001763D8"/>
    <w:rsid w:val="00184B20"/>
    <w:rsid w:val="0018672F"/>
    <w:rsid w:val="001870DA"/>
    <w:rsid w:val="00193BFF"/>
    <w:rsid w:val="00194E4A"/>
    <w:rsid w:val="00197081"/>
    <w:rsid w:val="00197E69"/>
    <w:rsid w:val="001A2047"/>
    <w:rsid w:val="001A2833"/>
    <w:rsid w:val="001A5E75"/>
    <w:rsid w:val="001B010A"/>
    <w:rsid w:val="001B15D0"/>
    <w:rsid w:val="001B52F1"/>
    <w:rsid w:val="001B76CB"/>
    <w:rsid w:val="001C2796"/>
    <w:rsid w:val="001C4F65"/>
    <w:rsid w:val="001C6AEA"/>
    <w:rsid w:val="001D3301"/>
    <w:rsid w:val="001D4D45"/>
    <w:rsid w:val="001E0DA3"/>
    <w:rsid w:val="001E62A8"/>
    <w:rsid w:val="001F1118"/>
    <w:rsid w:val="001F1EE2"/>
    <w:rsid w:val="001F7329"/>
    <w:rsid w:val="00206D85"/>
    <w:rsid w:val="00207874"/>
    <w:rsid w:val="00211093"/>
    <w:rsid w:val="0021158A"/>
    <w:rsid w:val="0021174E"/>
    <w:rsid w:val="002124EF"/>
    <w:rsid w:val="00213CFD"/>
    <w:rsid w:val="00215339"/>
    <w:rsid w:val="00222B40"/>
    <w:rsid w:val="00223D0F"/>
    <w:rsid w:val="00225AA8"/>
    <w:rsid w:val="00225CE0"/>
    <w:rsid w:val="00226047"/>
    <w:rsid w:val="00226CAB"/>
    <w:rsid w:val="002310E2"/>
    <w:rsid w:val="0023110C"/>
    <w:rsid w:val="00234D57"/>
    <w:rsid w:val="0023502C"/>
    <w:rsid w:val="00237C65"/>
    <w:rsid w:val="002416EA"/>
    <w:rsid w:val="002431D6"/>
    <w:rsid w:val="0025077E"/>
    <w:rsid w:val="00252F88"/>
    <w:rsid w:val="00255463"/>
    <w:rsid w:val="002611C4"/>
    <w:rsid w:val="00261786"/>
    <w:rsid w:val="00261BE2"/>
    <w:rsid w:val="00265A14"/>
    <w:rsid w:val="00267618"/>
    <w:rsid w:val="00272F60"/>
    <w:rsid w:val="002740DA"/>
    <w:rsid w:val="00282079"/>
    <w:rsid w:val="00282F86"/>
    <w:rsid w:val="0028404C"/>
    <w:rsid w:val="00286EA6"/>
    <w:rsid w:val="00291005"/>
    <w:rsid w:val="002913B8"/>
    <w:rsid w:val="00291CF2"/>
    <w:rsid w:val="002931B4"/>
    <w:rsid w:val="0029544F"/>
    <w:rsid w:val="002A594E"/>
    <w:rsid w:val="002A74F3"/>
    <w:rsid w:val="002B3D99"/>
    <w:rsid w:val="002B5A69"/>
    <w:rsid w:val="002C0AF1"/>
    <w:rsid w:val="002D3A8B"/>
    <w:rsid w:val="002E210D"/>
    <w:rsid w:val="002E4CEF"/>
    <w:rsid w:val="002E5135"/>
    <w:rsid w:val="002F2D5E"/>
    <w:rsid w:val="002F3278"/>
    <w:rsid w:val="002F375D"/>
    <w:rsid w:val="0030152B"/>
    <w:rsid w:val="0030314D"/>
    <w:rsid w:val="00305177"/>
    <w:rsid w:val="00305A71"/>
    <w:rsid w:val="00306E15"/>
    <w:rsid w:val="003129C7"/>
    <w:rsid w:val="003171E7"/>
    <w:rsid w:val="00321787"/>
    <w:rsid w:val="00325F7F"/>
    <w:rsid w:val="00326013"/>
    <w:rsid w:val="00330A0E"/>
    <w:rsid w:val="00330D4C"/>
    <w:rsid w:val="00334D4C"/>
    <w:rsid w:val="00334FD5"/>
    <w:rsid w:val="003406AA"/>
    <w:rsid w:val="00343055"/>
    <w:rsid w:val="003440FE"/>
    <w:rsid w:val="00345C37"/>
    <w:rsid w:val="00346D1A"/>
    <w:rsid w:val="00347DBD"/>
    <w:rsid w:val="0035068A"/>
    <w:rsid w:val="00351FF7"/>
    <w:rsid w:val="0035376A"/>
    <w:rsid w:val="00353C4D"/>
    <w:rsid w:val="0035485C"/>
    <w:rsid w:val="00360790"/>
    <w:rsid w:val="00361837"/>
    <w:rsid w:val="003644A7"/>
    <w:rsid w:val="00364B01"/>
    <w:rsid w:val="00366638"/>
    <w:rsid w:val="00372FE6"/>
    <w:rsid w:val="003730C4"/>
    <w:rsid w:val="003802A8"/>
    <w:rsid w:val="0038249E"/>
    <w:rsid w:val="0038789A"/>
    <w:rsid w:val="00390659"/>
    <w:rsid w:val="00390AB4"/>
    <w:rsid w:val="003A0540"/>
    <w:rsid w:val="003A23E0"/>
    <w:rsid w:val="003A305B"/>
    <w:rsid w:val="003A486E"/>
    <w:rsid w:val="003A7860"/>
    <w:rsid w:val="003B4BD4"/>
    <w:rsid w:val="003B7FAB"/>
    <w:rsid w:val="003C0E3C"/>
    <w:rsid w:val="003C2B1A"/>
    <w:rsid w:val="003C48AB"/>
    <w:rsid w:val="003C7253"/>
    <w:rsid w:val="003C7757"/>
    <w:rsid w:val="003C7B94"/>
    <w:rsid w:val="003D0AD7"/>
    <w:rsid w:val="003D195A"/>
    <w:rsid w:val="003D25D9"/>
    <w:rsid w:val="003D2EB0"/>
    <w:rsid w:val="003D33BD"/>
    <w:rsid w:val="003D77D2"/>
    <w:rsid w:val="003E15BD"/>
    <w:rsid w:val="003E3493"/>
    <w:rsid w:val="003E6577"/>
    <w:rsid w:val="003E67F9"/>
    <w:rsid w:val="003F0C4B"/>
    <w:rsid w:val="003F125B"/>
    <w:rsid w:val="003F188C"/>
    <w:rsid w:val="003F1A0B"/>
    <w:rsid w:val="003F34A0"/>
    <w:rsid w:val="003F39DC"/>
    <w:rsid w:val="003F3A1A"/>
    <w:rsid w:val="004006D4"/>
    <w:rsid w:val="004079B6"/>
    <w:rsid w:val="00412E6F"/>
    <w:rsid w:val="00413DFF"/>
    <w:rsid w:val="00416ACF"/>
    <w:rsid w:val="0042172E"/>
    <w:rsid w:val="00422E19"/>
    <w:rsid w:val="00423A9F"/>
    <w:rsid w:val="004264A1"/>
    <w:rsid w:val="00430D1E"/>
    <w:rsid w:val="004347ED"/>
    <w:rsid w:val="004359E1"/>
    <w:rsid w:val="00435A6F"/>
    <w:rsid w:val="0043648D"/>
    <w:rsid w:val="00441233"/>
    <w:rsid w:val="004473A2"/>
    <w:rsid w:val="004507BE"/>
    <w:rsid w:val="0046182C"/>
    <w:rsid w:val="00461B6C"/>
    <w:rsid w:val="00461FA8"/>
    <w:rsid w:val="00467690"/>
    <w:rsid w:val="00477828"/>
    <w:rsid w:val="004825DB"/>
    <w:rsid w:val="004907E4"/>
    <w:rsid w:val="004967D7"/>
    <w:rsid w:val="00497A36"/>
    <w:rsid w:val="004A1D15"/>
    <w:rsid w:val="004A1F38"/>
    <w:rsid w:val="004A42CB"/>
    <w:rsid w:val="004A51D0"/>
    <w:rsid w:val="004A6085"/>
    <w:rsid w:val="004A64C3"/>
    <w:rsid w:val="004A65D4"/>
    <w:rsid w:val="004B4CCB"/>
    <w:rsid w:val="004B4F0C"/>
    <w:rsid w:val="004B7CBD"/>
    <w:rsid w:val="004C43CB"/>
    <w:rsid w:val="004C4907"/>
    <w:rsid w:val="004C5934"/>
    <w:rsid w:val="004C5C9B"/>
    <w:rsid w:val="004C60B9"/>
    <w:rsid w:val="004C6DCE"/>
    <w:rsid w:val="004D0DC9"/>
    <w:rsid w:val="004D0F7D"/>
    <w:rsid w:val="004D2D95"/>
    <w:rsid w:val="004D30F7"/>
    <w:rsid w:val="004D3859"/>
    <w:rsid w:val="004D408F"/>
    <w:rsid w:val="004D6285"/>
    <w:rsid w:val="004D6990"/>
    <w:rsid w:val="004D6F43"/>
    <w:rsid w:val="004E1997"/>
    <w:rsid w:val="004E5032"/>
    <w:rsid w:val="004E6766"/>
    <w:rsid w:val="00501137"/>
    <w:rsid w:val="0050218B"/>
    <w:rsid w:val="00504E7B"/>
    <w:rsid w:val="005132C8"/>
    <w:rsid w:val="00514C0D"/>
    <w:rsid w:val="0051547A"/>
    <w:rsid w:val="005174BD"/>
    <w:rsid w:val="00523805"/>
    <w:rsid w:val="00523DC0"/>
    <w:rsid w:val="00526290"/>
    <w:rsid w:val="00530CFF"/>
    <w:rsid w:val="00530FB5"/>
    <w:rsid w:val="005335C7"/>
    <w:rsid w:val="00533822"/>
    <w:rsid w:val="00551777"/>
    <w:rsid w:val="00557F4D"/>
    <w:rsid w:val="005606A4"/>
    <w:rsid w:val="005618A4"/>
    <w:rsid w:val="0056275C"/>
    <w:rsid w:val="005658F1"/>
    <w:rsid w:val="00566E81"/>
    <w:rsid w:val="0057256A"/>
    <w:rsid w:val="00582116"/>
    <w:rsid w:val="005826DB"/>
    <w:rsid w:val="005837FC"/>
    <w:rsid w:val="00584695"/>
    <w:rsid w:val="00586327"/>
    <w:rsid w:val="00586616"/>
    <w:rsid w:val="00586DCF"/>
    <w:rsid w:val="005872BF"/>
    <w:rsid w:val="0058787D"/>
    <w:rsid w:val="0059044D"/>
    <w:rsid w:val="005923B5"/>
    <w:rsid w:val="0059264C"/>
    <w:rsid w:val="005938C9"/>
    <w:rsid w:val="0059487E"/>
    <w:rsid w:val="00596383"/>
    <w:rsid w:val="005A36C8"/>
    <w:rsid w:val="005B0821"/>
    <w:rsid w:val="005B08DD"/>
    <w:rsid w:val="005B0C97"/>
    <w:rsid w:val="005B3C40"/>
    <w:rsid w:val="005B50DB"/>
    <w:rsid w:val="005C480A"/>
    <w:rsid w:val="005D21BC"/>
    <w:rsid w:val="005D270B"/>
    <w:rsid w:val="005D2CBA"/>
    <w:rsid w:val="005D74AC"/>
    <w:rsid w:val="005E1DD6"/>
    <w:rsid w:val="005E1E52"/>
    <w:rsid w:val="005E261C"/>
    <w:rsid w:val="005E2DBB"/>
    <w:rsid w:val="005E430A"/>
    <w:rsid w:val="005E55E0"/>
    <w:rsid w:val="005E5CC6"/>
    <w:rsid w:val="005E5E16"/>
    <w:rsid w:val="005E67CC"/>
    <w:rsid w:val="005E6A7C"/>
    <w:rsid w:val="005F7043"/>
    <w:rsid w:val="005F7EDE"/>
    <w:rsid w:val="00600DD3"/>
    <w:rsid w:val="00600F7D"/>
    <w:rsid w:val="00606106"/>
    <w:rsid w:val="00606361"/>
    <w:rsid w:val="006133FF"/>
    <w:rsid w:val="00615515"/>
    <w:rsid w:val="0062022A"/>
    <w:rsid w:val="006216B1"/>
    <w:rsid w:val="0062219B"/>
    <w:rsid w:val="00626475"/>
    <w:rsid w:val="006316D2"/>
    <w:rsid w:val="0063320F"/>
    <w:rsid w:val="00634900"/>
    <w:rsid w:val="00635F60"/>
    <w:rsid w:val="00636323"/>
    <w:rsid w:val="00640D96"/>
    <w:rsid w:val="00641601"/>
    <w:rsid w:val="0064247B"/>
    <w:rsid w:val="0064522C"/>
    <w:rsid w:val="00645B1F"/>
    <w:rsid w:val="00646B78"/>
    <w:rsid w:val="00660AE1"/>
    <w:rsid w:val="00667923"/>
    <w:rsid w:val="00673504"/>
    <w:rsid w:val="00685E88"/>
    <w:rsid w:val="0069014A"/>
    <w:rsid w:val="0069046B"/>
    <w:rsid w:val="006931FF"/>
    <w:rsid w:val="00695B8C"/>
    <w:rsid w:val="0069640C"/>
    <w:rsid w:val="006972D3"/>
    <w:rsid w:val="00697E74"/>
    <w:rsid w:val="006A03CB"/>
    <w:rsid w:val="006A0A5E"/>
    <w:rsid w:val="006A5304"/>
    <w:rsid w:val="006A6216"/>
    <w:rsid w:val="006A78A8"/>
    <w:rsid w:val="006B02FB"/>
    <w:rsid w:val="006B148D"/>
    <w:rsid w:val="006B217B"/>
    <w:rsid w:val="006B7677"/>
    <w:rsid w:val="006C1829"/>
    <w:rsid w:val="006C5869"/>
    <w:rsid w:val="006C6493"/>
    <w:rsid w:val="006C6A1C"/>
    <w:rsid w:val="006C7037"/>
    <w:rsid w:val="006D16CB"/>
    <w:rsid w:val="006D71B4"/>
    <w:rsid w:val="006E066F"/>
    <w:rsid w:val="006E19BB"/>
    <w:rsid w:val="006E3173"/>
    <w:rsid w:val="006E377F"/>
    <w:rsid w:val="006E3809"/>
    <w:rsid w:val="006E4506"/>
    <w:rsid w:val="006F0694"/>
    <w:rsid w:val="00701855"/>
    <w:rsid w:val="00710479"/>
    <w:rsid w:val="00715109"/>
    <w:rsid w:val="00716FF0"/>
    <w:rsid w:val="00723342"/>
    <w:rsid w:val="00727555"/>
    <w:rsid w:val="00730DE7"/>
    <w:rsid w:val="00730E3D"/>
    <w:rsid w:val="00734FD1"/>
    <w:rsid w:val="00736226"/>
    <w:rsid w:val="00736499"/>
    <w:rsid w:val="00737E4A"/>
    <w:rsid w:val="00740725"/>
    <w:rsid w:val="007417A0"/>
    <w:rsid w:val="00752876"/>
    <w:rsid w:val="00752C30"/>
    <w:rsid w:val="007544CA"/>
    <w:rsid w:val="00761A36"/>
    <w:rsid w:val="0076226F"/>
    <w:rsid w:val="00763A8E"/>
    <w:rsid w:val="00763ED3"/>
    <w:rsid w:val="00766A9B"/>
    <w:rsid w:val="00766C5C"/>
    <w:rsid w:val="00766F10"/>
    <w:rsid w:val="00771E4F"/>
    <w:rsid w:val="00777C99"/>
    <w:rsid w:val="00777FDF"/>
    <w:rsid w:val="00780AB1"/>
    <w:rsid w:val="007833A5"/>
    <w:rsid w:val="0078687E"/>
    <w:rsid w:val="00787A6A"/>
    <w:rsid w:val="0079048F"/>
    <w:rsid w:val="00790E5B"/>
    <w:rsid w:val="00793080"/>
    <w:rsid w:val="00795BC3"/>
    <w:rsid w:val="007A0C66"/>
    <w:rsid w:val="007A7575"/>
    <w:rsid w:val="007A7BFF"/>
    <w:rsid w:val="007B1A18"/>
    <w:rsid w:val="007B1D22"/>
    <w:rsid w:val="007B25D7"/>
    <w:rsid w:val="007B3E4B"/>
    <w:rsid w:val="007B69D7"/>
    <w:rsid w:val="007C04EB"/>
    <w:rsid w:val="007C3CE0"/>
    <w:rsid w:val="007C7296"/>
    <w:rsid w:val="007D003A"/>
    <w:rsid w:val="007D1FB1"/>
    <w:rsid w:val="007D56D3"/>
    <w:rsid w:val="007D7EBA"/>
    <w:rsid w:val="007E1072"/>
    <w:rsid w:val="007E5805"/>
    <w:rsid w:val="007E6054"/>
    <w:rsid w:val="007F007D"/>
    <w:rsid w:val="007F0916"/>
    <w:rsid w:val="007F1B89"/>
    <w:rsid w:val="007F3CE3"/>
    <w:rsid w:val="007F481F"/>
    <w:rsid w:val="0080372C"/>
    <w:rsid w:val="00806AF8"/>
    <w:rsid w:val="00812A7E"/>
    <w:rsid w:val="00813466"/>
    <w:rsid w:val="008167CC"/>
    <w:rsid w:val="00816C02"/>
    <w:rsid w:val="0081740C"/>
    <w:rsid w:val="00817666"/>
    <w:rsid w:val="00817EF5"/>
    <w:rsid w:val="0082225F"/>
    <w:rsid w:val="008231F0"/>
    <w:rsid w:val="008321DD"/>
    <w:rsid w:val="00840686"/>
    <w:rsid w:val="0084776E"/>
    <w:rsid w:val="00853FE0"/>
    <w:rsid w:val="008607A7"/>
    <w:rsid w:val="00860EA5"/>
    <w:rsid w:val="0086144C"/>
    <w:rsid w:val="00863DFA"/>
    <w:rsid w:val="00863FB5"/>
    <w:rsid w:val="00867069"/>
    <w:rsid w:val="00870A04"/>
    <w:rsid w:val="008714A1"/>
    <w:rsid w:val="00875DEF"/>
    <w:rsid w:val="0087621A"/>
    <w:rsid w:val="008810C4"/>
    <w:rsid w:val="00881561"/>
    <w:rsid w:val="00882CDB"/>
    <w:rsid w:val="00895F98"/>
    <w:rsid w:val="008A0582"/>
    <w:rsid w:val="008A23B3"/>
    <w:rsid w:val="008A4153"/>
    <w:rsid w:val="008A77C8"/>
    <w:rsid w:val="008B2233"/>
    <w:rsid w:val="008B39AB"/>
    <w:rsid w:val="008C1712"/>
    <w:rsid w:val="008C1E51"/>
    <w:rsid w:val="008C248B"/>
    <w:rsid w:val="008D1F7A"/>
    <w:rsid w:val="008D5BED"/>
    <w:rsid w:val="008D5C63"/>
    <w:rsid w:val="008D5C81"/>
    <w:rsid w:val="008D6E16"/>
    <w:rsid w:val="008E12A1"/>
    <w:rsid w:val="008E12EA"/>
    <w:rsid w:val="008E3BDE"/>
    <w:rsid w:val="008E60DD"/>
    <w:rsid w:val="008F176F"/>
    <w:rsid w:val="008F2E6F"/>
    <w:rsid w:val="008F4C8B"/>
    <w:rsid w:val="008F586F"/>
    <w:rsid w:val="00900C78"/>
    <w:rsid w:val="00902F98"/>
    <w:rsid w:val="00903D11"/>
    <w:rsid w:val="0090615B"/>
    <w:rsid w:val="00911B23"/>
    <w:rsid w:val="00912414"/>
    <w:rsid w:val="00920417"/>
    <w:rsid w:val="00920A25"/>
    <w:rsid w:val="00921F0F"/>
    <w:rsid w:val="009259E9"/>
    <w:rsid w:val="00927103"/>
    <w:rsid w:val="009311B1"/>
    <w:rsid w:val="00936818"/>
    <w:rsid w:val="00936C61"/>
    <w:rsid w:val="0094291D"/>
    <w:rsid w:val="00945195"/>
    <w:rsid w:val="009470BD"/>
    <w:rsid w:val="00951927"/>
    <w:rsid w:val="00951ACC"/>
    <w:rsid w:val="009548FC"/>
    <w:rsid w:val="00963D8D"/>
    <w:rsid w:val="00964480"/>
    <w:rsid w:val="009700CA"/>
    <w:rsid w:val="00970FF8"/>
    <w:rsid w:val="00975800"/>
    <w:rsid w:val="00975815"/>
    <w:rsid w:val="00975F6B"/>
    <w:rsid w:val="00976207"/>
    <w:rsid w:val="0098082F"/>
    <w:rsid w:val="00983EFD"/>
    <w:rsid w:val="009841B2"/>
    <w:rsid w:val="00985200"/>
    <w:rsid w:val="00985EB5"/>
    <w:rsid w:val="00992046"/>
    <w:rsid w:val="00992113"/>
    <w:rsid w:val="00993155"/>
    <w:rsid w:val="009A0768"/>
    <w:rsid w:val="009A1FF3"/>
    <w:rsid w:val="009A7D19"/>
    <w:rsid w:val="009B0438"/>
    <w:rsid w:val="009B0468"/>
    <w:rsid w:val="009B0888"/>
    <w:rsid w:val="009B1683"/>
    <w:rsid w:val="009B1EF8"/>
    <w:rsid w:val="009B252F"/>
    <w:rsid w:val="009C2A47"/>
    <w:rsid w:val="009C69A3"/>
    <w:rsid w:val="009D08AD"/>
    <w:rsid w:val="009D0F55"/>
    <w:rsid w:val="009D12EB"/>
    <w:rsid w:val="009D2C56"/>
    <w:rsid w:val="009E1543"/>
    <w:rsid w:val="009E2786"/>
    <w:rsid w:val="009E39A4"/>
    <w:rsid w:val="009E3DFC"/>
    <w:rsid w:val="009E5701"/>
    <w:rsid w:val="009E5EE4"/>
    <w:rsid w:val="009F2428"/>
    <w:rsid w:val="009F4326"/>
    <w:rsid w:val="009F45E6"/>
    <w:rsid w:val="009F55F0"/>
    <w:rsid w:val="00A03597"/>
    <w:rsid w:val="00A0411B"/>
    <w:rsid w:val="00A046E8"/>
    <w:rsid w:val="00A1720D"/>
    <w:rsid w:val="00A17CA6"/>
    <w:rsid w:val="00A269B1"/>
    <w:rsid w:val="00A2736F"/>
    <w:rsid w:val="00A300DF"/>
    <w:rsid w:val="00A326F0"/>
    <w:rsid w:val="00A356C1"/>
    <w:rsid w:val="00A35E30"/>
    <w:rsid w:val="00A420E2"/>
    <w:rsid w:val="00A42B8E"/>
    <w:rsid w:val="00A43649"/>
    <w:rsid w:val="00A4727B"/>
    <w:rsid w:val="00A4777D"/>
    <w:rsid w:val="00A479A9"/>
    <w:rsid w:val="00A5121B"/>
    <w:rsid w:val="00A54DEF"/>
    <w:rsid w:val="00A55569"/>
    <w:rsid w:val="00A6120C"/>
    <w:rsid w:val="00A61CC5"/>
    <w:rsid w:val="00A6354B"/>
    <w:rsid w:val="00A648E0"/>
    <w:rsid w:val="00A6681A"/>
    <w:rsid w:val="00A67065"/>
    <w:rsid w:val="00A70739"/>
    <w:rsid w:val="00A71F9E"/>
    <w:rsid w:val="00A72C49"/>
    <w:rsid w:val="00A73F09"/>
    <w:rsid w:val="00A7467B"/>
    <w:rsid w:val="00A760A1"/>
    <w:rsid w:val="00A84D7C"/>
    <w:rsid w:val="00A868B7"/>
    <w:rsid w:val="00A86F65"/>
    <w:rsid w:val="00A90517"/>
    <w:rsid w:val="00A93F49"/>
    <w:rsid w:val="00AA09B3"/>
    <w:rsid w:val="00AA30DB"/>
    <w:rsid w:val="00AA400A"/>
    <w:rsid w:val="00AA4B69"/>
    <w:rsid w:val="00AA7B17"/>
    <w:rsid w:val="00AA7DE1"/>
    <w:rsid w:val="00AB0287"/>
    <w:rsid w:val="00AB24F6"/>
    <w:rsid w:val="00AB2B0F"/>
    <w:rsid w:val="00AB358F"/>
    <w:rsid w:val="00AB4E53"/>
    <w:rsid w:val="00AB5839"/>
    <w:rsid w:val="00AB7B3C"/>
    <w:rsid w:val="00AC2919"/>
    <w:rsid w:val="00AC30F6"/>
    <w:rsid w:val="00AC439C"/>
    <w:rsid w:val="00AC4C23"/>
    <w:rsid w:val="00AC6CF4"/>
    <w:rsid w:val="00AC6F7D"/>
    <w:rsid w:val="00AC6F95"/>
    <w:rsid w:val="00AD4D47"/>
    <w:rsid w:val="00AD5080"/>
    <w:rsid w:val="00AE1873"/>
    <w:rsid w:val="00AE1EB0"/>
    <w:rsid w:val="00AE3E3E"/>
    <w:rsid w:val="00AE42DE"/>
    <w:rsid w:val="00AE4A59"/>
    <w:rsid w:val="00AE5A0C"/>
    <w:rsid w:val="00AE60F0"/>
    <w:rsid w:val="00AE655C"/>
    <w:rsid w:val="00AE6775"/>
    <w:rsid w:val="00AE6898"/>
    <w:rsid w:val="00AF0F23"/>
    <w:rsid w:val="00AF18C7"/>
    <w:rsid w:val="00AF36E1"/>
    <w:rsid w:val="00AF3E3B"/>
    <w:rsid w:val="00AF43D5"/>
    <w:rsid w:val="00AF6DD0"/>
    <w:rsid w:val="00B0456A"/>
    <w:rsid w:val="00B13F71"/>
    <w:rsid w:val="00B162EA"/>
    <w:rsid w:val="00B17A0B"/>
    <w:rsid w:val="00B20BA8"/>
    <w:rsid w:val="00B2103D"/>
    <w:rsid w:val="00B22AE6"/>
    <w:rsid w:val="00B231E9"/>
    <w:rsid w:val="00B32042"/>
    <w:rsid w:val="00B3287D"/>
    <w:rsid w:val="00B373AB"/>
    <w:rsid w:val="00B40061"/>
    <w:rsid w:val="00B40316"/>
    <w:rsid w:val="00B40391"/>
    <w:rsid w:val="00B40F53"/>
    <w:rsid w:val="00B430F7"/>
    <w:rsid w:val="00B43C9A"/>
    <w:rsid w:val="00B44564"/>
    <w:rsid w:val="00B45927"/>
    <w:rsid w:val="00B5163A"/>
    <w:rsid w:val="00B56607"/>
    <w:rsid w:val="00B56B42"/>
    <w:rsid w:val="00B57DB7"/>
    <w:rsid w:val="00B624F0"/>
    <w:rsid w:val="00B63970"/>
    <w:rsid w:val="00B6414A"/>
    <w:rsid w:val="00B65CC7"/>
    <w:rsid w:val="00B671B4"/>
    <w:rsid w:val="00B71A61"/>
    <w:rsid w:val="00B83BAB"/>
    <w:rsid w:val="00B851E3"/>
    <w:rsid w:val="00B8612C"/>
    <w:rsid w:val="00B9163C"/>
    <w:rsid w:val="00B92F38"/>
    <w:rsid w:val="00B94392"/>
    <w:rsid w:val="00B965C8"/>
    <w:rsid w:val="00BA06BB"/>
    <w:rsid w:val="00BA130B"/>
    <w:rsid w:val="00BA2DA7"/>
    <w:rsid w:val="00BA3204"/>
    <w:rsid w:val="00BA3E8C"/>
    <w:rsid w:val="00BA492D"/>
    <w:rsid w:val="00BA522E"/>
    <w:rsid w:val="00BA6EC8"/>
    <w:rsid w:val="00BB2F6F"/>
    <w:rsid w:val="00BC581B"/>
    <w:rsid w:val="00BC70FD"/>
    <w:rsid w:val="00BC7F19"/>
    <w:rsid w:val="00BD0268"/>
    <w:rsid w:val="00BD03BC"/>
    <w:rsid w:val="00BD1718"/>
    <w:rsid w:val="00BD63A1"/>
    <w:rsid w:val="00BD6CF8"/>
    <w:rsid w:val="00BE5FC4"/>
    <w:rsid w:val="00BE63A1"/>
    <w:rsid w:val="00BE6F24"/>
    <w:rsid w:val="00BF4601"/>
    <w:rsid w:val="00BF565C"/>
    <w:rsid w:val="00BF5AD4"/>
    <w:rsid w:val="00BF718F"/>
    <w:rsid w:val="00C01373"/>
    <w:rsid w:val="00C05AD6"/>
    <w:rsid w:val="00C1255A"/>
    <w:rsid w:val="00C12A7F"/>
    <w:rsid w:val="00C14202"/>
    <w:rsid w:val="00C16EA2"/>
    <w:rsid w:val="00C17078"/>
    <w:rsid w:val="00C171D5"/>
    <w:rsid w:val="00C22B10"/>
    <w:rsid w:val="00C2426C"/>
    <w:rsid w:val="00C26466"/>
    <w:rsid w:val="00C27512"/>
    <w:rsid w:val="00C30D92"/>
    <w:rsid w:val="00C32784"/>
    <w:rsid w:val="00C33238"/>
    <w:rsid w:val="00C37342"/>
    <w:rsid w:val="00C377EB"/>
    <w:rsid w:val="00C3785F"/>
    <w:rsid w:val="00C42752"/>
    <w:rsid w:val="00C43B79"/>
    <w:rsid w:val="00C44F05"/>
    <w:rsid w:val="00C4716D"/>
    <w:rsid w:val="00C47CB8"/>
    <w:rsid w:val="00C5107F"/>
    <w:rsid w:val="00C56CAE"/>
    <w:rsid w:val="00C614A6"/>
    <w:rsid w:val="00C63CDD"/>
    <w:rsid w:val="00C63ECA"/>
    <w:rsid w:val="00C64CF8"/>
    <w:rsid w:val="00C672DB"/>
    <w:rsid w:val="00C674A3"/>
    <w:rsid w:val="00C71016"/>
    <w:rsid w:val="00C717E0"/>
    <w:rsid w:val="00C75C7E"/>
    <w:rsid w:val="00C76267"/>
    <w:rsid w:val="00C769F3"/>
    <w:rsid w:val="00C76E41"/>
    <w:rsid w:val="00C77BDB"/>
    <w:rsid w:val="00C8340E"/>
    <w:rsid w:val="00C845BC"/>
    <w:rsid w:val="00C84CF4"/>
    <w:rsid w:val="00C9126D"/>
    <w:rsid w:val="00C94C0D"/>
    <w:rsid w:val="00CA1F98"/>
    <w:rsid w:val="00CA34BE"/>
    <w:rsid w:val="00CA52F6"/>
    <w:rsid w:val="00CA5E25"/>
    <w:rsid w:val="00CA69F8"/>
    <w:rsid w:val="00CA79AD"/>
    <w:rsid w:val="00CB121A"/>
    <w:rsid w:val="00CB17DC"/>
    <w:rsid w:val="00CB26A9"/>
    <w:rsid w:val="00CB2A13"/>
    <w:rsid w:val="00CB3F61"/>
    <w:rsid w:val="00CB4791"/>
    <w:rsid w:val="00CB47A2"/>
    <w:rsid w:val="00CC0028"/>
    <w:rsid w:val="00CC134D"/>
    <w:rsid w:val="00CC2E9F"/>
    <w:rsid w:val="00CC4B75"/>
    <w:rsid w:val="00CD10CA"/>
    <w:rsid w:val="00CD2587"/>
    <w:rsid w:val="00CD534F"/>
    <w:rsid w:val="00CD7F6E"/>
    <w:rsid w:val="00CE2E22"/>
    <w:rsid w:val="00CE5729"/>
    <w:rsid w:val="00CF101E"/>
    <w:rsid w:val="00CF2233"/>
    <w:rsid w:val="00CF2F57"/>
    <w:rsid w:val="00D0033D"/>
    <w:rsid w:val="00D0180B"/>
    <w:rsid w:val="00D0537C"/>
    <w:rsid w:val="00D10D1F"/>
    <w:rsid w:val="00D115D5"/>
    <w:rsid w:val="00D14096"/>
    <w:rsid w:val="00D151B3"/>
    <w:rsid w:val="00D1623A"/>
    <w:rsid w:val="00D20536"/>
    <w:rsid w:val="00D23830"/>
    <w:rsid w:val="00D24D5D"/>
    <w:rsid w:val="00D27FAD"/>
    <w:rsid w:val="00D334BE"/>
    <w:rsid w:val="00D3573A"/>
    <w:rsid w:val="00D41F2B"/>
    <w:rsid w:val="00D434B2"/>
    <w:rsid w:val="00D43BAA"/>
    <w:rsid w:val="00D43E68"/>
    <w:rsid w:val="00D460DF"/>
    <w:rsid w:val="00D461C8"/>
    <w:rsid w:val="00D46376"/>
    <w:rsid w:val="00D50E47"/>
    <w:rsid w:val="00D537BC"/>
    <w:rsid w:val="00D54D01"/>
    <w:rsid w:val="00D57628"/>
    <w:rsid w:val="00D60DB4"/>
    <w:rsid w:val="00D663C9"/>
    <w:rsid w:val="00D70B92"/>
    <w:rsid w:val="00D76F6A"/>
    <w:rsid w:val="00D77E7C"/>
    <w:rsid w:val="00D8146E"/>
    <w:rsid w:val="00D8299E"/>
    <w:rsid w:val="00D84354"/>
    <w:rsid w:val="00D845E6"/>
    <w:rsid w:val="00D853BB"/>
    <w:rsid w:val="00D85849"/>
    <w:rsid w:val="00D85CB4"/>
    <w:rsid w:val="00D87A33"/>
    <w:rsid w:val="00D93554"/>
    <w:rsid w:val="00D9553B"/>
    <w:rsid w:val="00D95BAD"/>
    <w:rsid w:val="00D9720E"/>
    <w:rsid w:val="00DA0AFB"/>
    <w:rsid w:val="00DB03E4"/>
    <w:rsid w:val="00DB56AB"/>
    <w:rsid w:val="00DB6149"/>
    <w:rsid w:val="00DB7E03"/>
    <w:rsid w:val="00DC0505"/>
    <w:rsid w:val="00DC12A5"/>
    <w:rsid w:val="00DC2BF9"/>
    <w:rsid w:val="00DC32A8"/>
    <w:rsid w:val="00DC7D11"/>
    <w:rsid w:val="00DD100A"/>
    <w:rsid w:val="00DD5F5F"/>
    <w:rsid w:val="00DD5F92"/>
    <w:rsid w:val="00DD6DC2"/>
    <w:rsid w:val="00DE1148"/>
    <w:rsid w:val="00DE37CC"/>
    <w:rsid w:val="00DE4990"/>
    <w:rsid w:val="00DF0C5D"/>
    <w:rsid w:val="00DF1B05"/>
    <w:rsid w:val="00DF2570"/>
    <w:rsid w:val="00DF3B73"/>
    <w:rsid w:val="00E030F0"/>
    <w:rsid w:val="00E03D77"/>
    <w:rsid w:val="00E066DA"/>
    <w:rsid w:val="00E110D0"/>
    <w:rsid w:val="00E11E87"/>
    <w:rsid w:val="00E13BF8"/>
    <w:rsid w:val="00E1474A"/>
    <w:rsid w:val="00E3034E"/>
    <w:rsid w:val="00E32BB6"/>
    <w:rsid w:val="00E32F1F"/>
    <w:rsid w:val="00E334A6"/>
    <w:rsid w:val="00E334EE"/>
    <w:rsid w:val="00E349B9"/>
    <w:rsid w:val="00E40484"/>
    <w:rsid w:val="00E426F4"/>
    <w:rsid w:val="00E433E7"/>
    <w:rsid w:val="00E5102B"/>
    <w:rsid w:val="00E54A5A"/>
    <w:rsid w:val="00E6759A"/>
    <w:rsid w:val="00E7082A"/>
    <w:rsid w:val="00E73153"/>
    <w:rsid w:val="00E7470A"/>
    <w:rsid w:val="00E75D8A"/>
    <w:rsid w:val="00E76AAF"/>
    <w:rsid w:val="00E806BB"/>
    <w:rsid w:val="00E807F4"/>
    <w:rsid w:val="00E8549E"/>
    <w:rsid w:val="00E86670"/>
    <w:rsid w:val="00E86E37"/>
    <w:rsid w:val="00E87A72"/>
    <w:rsid w:val="00E90A91"/>
    <w:rsid w:val="00E910FE"/>
    <w:rsid w:val="00E91D05"/>
    <w:rsid w:val="00E93CD3"/>
    <w:rsid w:val="00E94843"/>
    <w:rsid w:val="00E97CE3"/>
    <w:rsid w:val="00EA010C"/>
    <w:rsid w:val="00EA01A0"/>
    <w:rsid w:val="00EA52D0"/>
    <w:rsid w:val="00EB73C8"/>
    <w:rsid w:val="00EC4753"/>
    <w:rsid w:val="00EC7958"/>
    <w:rsid w:val="00ED0518"/>
    <w:rsid w:val="00ED2387"/>
    <w:rsid w:val="00ED6A7D"/>
    <w:rsid w:val="00EE0898"/>
    <w:rsid w:val="00EE31B4"/>
    <w:rsid w:val="00EF3E69"/>
    <w:rsid w:val="00EF545F"/>
    <w:rsid w:val="00EF7CD9"/>
    <w:rsid w:val="00F010CF"/>
    <w:rsid w:val="00F01244"/>
    <w:rsid w:val="00F04008"/>
    <w:rsid w:val="00F128EC"/>
    <w:rsid w:val="00F15268"/>
    <w:rsid w:val="00F16275"/>
    <w:rsid w:val="00F17DAB"/>
    <w:rsid w:val="00F2277D"/>
    <w:rsid w:val="00F22E02"/>
    <w:rsid w:val="00F243AE"/>
    <w:rsid w:val="00F25E0A"/>
    <w:rsid w:val="00F261C8"/>
    <w:rsid w:val="00F262E5"/>
    <w:rsid w:val="00F2750F"/>
    <w:rsid w:val="00F356D1"/>
    <w:rsid w:val="00F35BC8"/>
    <w:rsid w:val="00F376D5"/>
    <w:rsid w:val="00F5014F"/>
    <w:rsid w:val="00F51C7D"/>
    <w:rsid w:val="00F52258"/>
    <w:rsid w:val="00F5265A"/>
    <w:rsid w:val="00F5524D"/>
    <w:rsid w:val="00F55871"/>
    <w:rsid w:val="00F55D1B"/>
    <w:rsid w:val="00F57ABD"/>
    <w:rsid w:val="00F6299E"/>
    <w:rsid w:val="00F65824"/>
    <w:rsid w:val="00F66A56"/>
    <w:rsid w:val="00F66E44"/>
    <w:rsid w:val="00F738E7"/>
    <w:rsid w:val="00F74DB4"/>
    <w:rsid w:val="00F7529D"/>
    <w:rsid w:val="00F77326"/>
    <w:rsid w:val="00F77557"/>
    <w:rsid w:val="00F83C2F"/>
    <w:rsid w:val="00F951BA"/>
    <w:rsid w:val="00F9667E"/>
    <w:rsid w:val="00F97C38"/>
    <w:rsid w:val="00FA0475"/>
    <w:rsid w:val="00FA2DEB"/>
    <w:rsid w:val="00FA5510"/>
    <w:rsid w:val="00FA69D0"/>
    <w:rsid w:val="00FA7867"/>
    <w:rsid w:val="00FB115D"/>
    <w:rsid w:val="00FB5237"/>
    <w:rsid w:val="00FB5D56"/>
    <w:rsid w:val="00FB7D94"/>
    <w:rsid w:val="00FC2061"/>
    <w:rsid w:val="00FC5B05"/>
    <w:rsid w:val="00FC7555"/>
    <w:rsid w:val="00FD1604"/>
    <w:rsid w:val="00FD31DC"/>
    <w:rsid w:val="00FD3BFB"/>
    <w:rsid w:val="00FD5DA9"/>
    <w:rsid w:val="00FD698C"/>
    <w:rsid w:val="00FD7525"/>
    <w:rsid w:val="00FE32B9"/>
    <w:rsid w:val="00FE3C06"/>
    <w:rsid w:val="00FE54FF"/>
    <w:rsid w:val="00FE5701"/>
    <w:rsid w:val="00FE644D"/>
    <w:rsid w:val="00FE6C92"/>
    <w:rsid w:val="00FE7359"/>
    <w:rsid w:val="00FF0AA1"/>
    <w:rsid w:val="00FF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AE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43"/>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06C7A"/>
    <w:rPr>
      <w:sz w:val="16"/>
      <w:szCs w:val="16"/>
    </w:rPr>
  </w:style>
  <w:style w:type="paragraph" w:styleId="CommentText">
    <w:name w:val="annotation text"/>
    <w:basedOn w:val="Normal"/>
    <w:link w:val="CommentTextChar"/>
    <w:unhideWhenUsed/>
    <w:rsid w:val="00006C7A"/>
    <w:rPr>
      <w:sz w:val="20"/>
      <w:szCs w:val="20"/>
      <w:lang w:val="en-US" w:eastAsia="x-none"/>
    </w:rPr>
  </w:style>
  <w:style w:type="character" w:customStyle="1" w:styleId="CommentTextChar">
    <w:name w:val="Comment Text Char"/>
    <w:link w:val="CommentText"/>
    <w:rsid w:val="00006C7A"/>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006C7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06C7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21F0F"/>
    <w:pPr>
      <w:spacing w:line="240" w:lineRule="auto"/>
    </w:pPr>
    <w:rPr>
      <w:b/>
      <w:bCs/>
    </w:rPr>
  </w:style>
  <w:style w:type="character" w:customStyle="1" w:styleId="CommentSubjectChar">
    <w:name w:val="Comment Subject Char"/>
    <w:link w:val="CommentSubject"/>
    <w:uiPriority w:val="99"/>
    <w:semiHidden/>
    <w:rsid w:val="00921F0F"/>
    <w:rPr>
      <w:rFonts w:ascii="Calibri" w:eastAsia="Calibri" w:hAnsi="Calibri" w:cs="Times New Roman"/>
      <w:b/>
      <w:bCs/>
      <w:sz w:val="20"/>
      <w:szCs w:val="20"/>
      <w:lang w:val="en-US"/>
    </w:rPr>
  </w:style>
  <w:style w:type="paragraph" w:styleId="Header">
    <w:name w:val="header"/>
    <w:basedOn w:val="Normal"/>
    <w:link w:val="HeaderChar"/>
    <w:uiPriority w:val="99"/>
    <w:unhideWhenUsed/>
    <w:rsid w:val="001A5E75"/>
    <w:pPr>
      <w:tabs>
        <w:tab w:val="center" w:pos="4680"/>
        <w:tab w:val="right" w:pos="9360"/>
      </w:tabs>
    </w:pPr>
    <w:rPr>
      <w:lang w:val="x-none"/>
    </w:rPr>
  </w:style>
  <w:style w:type="character" w:customStyle="1" w:styleId="HeaderChar">
    <w:name w:val="Header Char"/>
    <w:link w:val="Header"/>
    <w:uiPriority w:val="99"/>
    <w:rsid w:val="001A5E75"/>
    <w:rPr>
      <w:sz w:val="22"/>
      <w:szCs w:val="22"/>
      <w:lang w:eastAsia="en-US"/>
    </w:rPr>
  </w:style>
  <w:style w:type="paragraph" w:styleId="Footer">
    <w:name w:val="footer"/>
    <w:basedOn w:val="Normal"/>
    <w:link w:val="FooterChar"/>
    <w:uiPriority w:val="99"/>
    <w:unhideWhenUsed/>
    <w:rsid w:val="001A5E75"/>
    <w:pPr>
      <w:tabs>
        <w:tab w:val="center" w:pos="4680"/>
        <w:tab w:val="right" w:pos="9360"/>
      </w:tabs>
    </w:pPr>
    <w:rPr>
      <w:lang w:val="x-none"/>
    </w:rPr>
  </w:style>
  <w:style w:type="character" w:customStyle="1" w:styleId="FooterChar">
    <w:name w:val="Footer Char"/>
    <w:link w:val="Footer"/>
    <w:uiPriority w:val="99"/>
    <w:rsid w:val="001A5E75"/>
    <w:rPr>
      <w:sz w:val="22"/>
      <w:szCs w:val="22"/>
      <w:lang w:eastAsia="en-US"/>
    </w:rPr>
  </w:style>
  <w:style w:type="character" w:styleId="Hyperlink">
    <w:name w:val="Hyperlink"/>
    <w:uiPriority w:val="99"/>
    <w:unhideWhenUsed/>
    <w:rsid w:val="005C480A"/>
    <w:rPr>
      <w:color w:val="0000FF"/>
      <w:u w:val="single"/>
    </w:rPr>
  </w:style>
  <w:style w:type="paragraph" w:styleId="Revision">
    <w:name w:val="Revision"/>
    <w:hidden/>
    <w:uiPriority w:val="71"/>
    <w:rsid w:val="007544CA"/>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97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2479-9EC3-4CAB-A3E3-EAC012D36E00}">
  <ds:schemaRefs>
    <ds:schemaRef ds:uri="http://schemas.openxmlformats.org/officeDocument/2006/bibliography"/>
  </ds:schemaRefs>
</ds:datastoreItem>
</file>

<file path=customXml/itemProps2.xml><?xml version="1.0" encoding="utf-8"?>
<ds:datastoreItem xmlns:ds="http://schemas.openxmlformats.org/officeDocument/2006/customXml" ds:itemID="{AB8C02A8-5487-43D2-81B6-F8E295E6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CharactersWithSpaces>
  <SharedDoc>false</SharedDoc>
  <HLinks>
    <vt:vector size="12" baseType="variant">
      <vt:variant>
        <vt:i4>7471116</vt:i4>
      </vt:variant>
      <vt:variant>
        <vt:i4>0</vt:i4>
      </vt:variant>
      <vt:variant>
        <vt:i4>0</vt:i4>
      </vt:variant>
      <vt:variant>
        <vt:i4>5</vt:i4>
      </vt:variant>
      <vt:variant>
        <vt:lpwstr>http://www.cic.gc.ca/english/pdf/pub/immigration2010_e.pdf</vt:lpwstr>
      </vt:variant>
      <vt:variant>
        <vt:lpwstr/>
      </vt:variant>
      <vt:variant>
        <vt:i4>3801136</vt:i4>
      </vt:variant>
      <vt:variant>
        <vt:i4>0</vt:i4>
      </vt:variant>
      <vt:variant>
        <vt:i4>0</vt:i4>
      </vt:variant>
      <vt:variant>
        <vt:i4>5</vt:i4>
      </vt:variant>
      <vt:variant>
        <vt:lpwstr>http://www.cic.gc.ca/english/immigrate/caregivers/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2016-07-18T23:17:00Z</dcterms:created>
  <dcterms:modified xsi:type="dcterms:W3CDTF">2016-07-19T21:03:00Z</dcterms:modified>
</cp:coreProperties>
</file>