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23856" w14:textId="4CD51E80" w:rsidR="004D13C2" w:rsidRPr="001703C1" w:rsidRDefault="003644DA" w:rsidP="001703C1">
      <w:pPr>
        <w:spacing w:line="480" w:lineRule="auto"/>
        <w:rPr>
          <w:rFonts w:ascii="Times New Roman" w:hAnsi="Times New Roman" w:cs="Times New Roman"/>
          <w:color w:val="000000" w:themeColor="text1"/>
          <w:sz w:val="24"/>
          <w:szCs w:val="24"/>
        </w:rPr>
      </w:pPr>
      <w:bookmarkStart w:id="0" w:name="_GoBack"/>
      <w:bookmarkEnd w:id="0"/>
      <w:r>
        <w:rPr>
          <w:rFonts w:ascii="Times New Roman" w:hAnsi="Times New Roman" w:cs="Times New Roman"/>
          <w:sz w:val="24"/>
          <w:szCs w:val="24"/>
        </w:rPr>
        <w:tab/>
      </w:r>
      <w:r w:rsidRPr="001703C1">
        <w:rPr>
          <w:rFonts w:ascii="Times New Roman" w:hAnsi="Times New Roman" w:cs="Times New Roman"/>
          <w:sz w:val="24"/>
          <w:szCs w:val="24"/>
        </w:rPr>
        <w:t xml:space="preserve">The public funding of venues to host sport franchises </w:t>
      </w:r>
      <w:r w:rsidR="007751B4" w:rsidRPr="001703C1">
        <w:rPr>
          <w:rFonts w:ascii="Times New Roman" w:hAnsi="Times New Roman" w:cs="Times New Roman"/>
          <w:sz w:val="24"/>
          <w:szCs w:val="24"/>
        </w:rPr>
        <w:t xml:space="preserve">and events </w:t>
      </w:r>
      <w:r w:rsidRPr="001703C1">
        <w:rPr>
          <w:rFonts w:ascii="Times New Roman" w:hAnsi="Times New Roman" w:cs="Times New Roman"/>
          <w:sz w:val="24"/>
          <w:szCs w:val="24"/>
        </w:rPr>
        <w:t>remains a contentious</w:t>
      </w:r>
      <w:r w:rsidR="004D13C2" w:rsidRPr="001703C1">
        <w:rPr>
          <w:rFonts w:ascii="Times New Roman" w:hAnsi="Times New Roman" w:cs="Times New Roman"/>
          <w:sz w:val="24"/>
          <w:szCs w:val="24"/>
        </w:rPr>
        <w:t xml:space="preserve"> policy</w:t>
      </w:r>
      <w:r w:rsidRPr="001703C1">
        <w:rPr>
          <w:rFonts w:ascii="Times New Roman" w:hAnsi="Times New Roman" w:cs="Times New Roman"/>
          <w:sz w:val="24"/>
          <w:szCs w:val="24"/>
        </w:rPr>
        <w:t xml:space="preserve"> issue </w:t>
      </w:r>
      <w:r w:rsidR="00E74900" w:rsidRPr="001703C1">
        <w:rPr>
          <w:rFonts w:ascii="Times New Roman" w:hAnsi="Times New Roman" w:cs="Times New Roman"/>
          <w:sz w:val="24"/>
          <w:szCs w:val="24"/>
        </w:rPr>
        <w:t>in cities</w:t>
      </w:r>
      <w:r w:rsidR="00D823BE" w:rsidRPr="001703C1">
        <w:rPr>
          <w:rFonts w:ascii="Times New Roman" w:hAnsi="Times New Roman" w:cs="Times New Roman"/>
          <w:sz w:val="24"/>
          <w:szCs w:val="24"/>
        </w:rPr>
        <w:t xml:space="preserve"> </w:t>
      </w:r>
      <w:r w:rsidR="00C36553" w:rsidRPr="001703C1">
        <w:rPr>
          <w:rFonts w:ascii="Times New Roman" w:hAnsi="Times New Roman" w:cs="Times New Roman"/>
          <w:sz w:val="24"/>
          <w:szCs w:val="24"/>
        </w:rPr>
        <w:t>that</w:t>
      </w:r>
      <w:r w:rsidR="00D823BE" w:rsidRPr="001703C1">
        <w:rPr>
          <w:rFonts w:ascii="Times New Roman" w:hAnsi="Times New Roman" w:cs="Times New Roman"/>
          <w:sz w:val="24"/>
          <w:szCs w:val="24"/>
        </w:rPr>
        <w:t xml:space="preserve"> seek to develop </w:t>
      </w:r>
      <w:r w:rsidR="00BF26E6">
        <w:rPr>
          <w:rFonts w:ascii="Times New Roman" w:hAnsi="Times New Roman" w:cs="Times New Roman"/>
          <w:sz w:val="24"/>
          <w:szCs w:val="24"/>
        </w:rPr>
        <w:t xml:space="preserve">urban </w:t>
      </w:r>
      <w:r w:rsidR="00D823BE" w:rsidRPr="001703C1">
        <w:rPr>
          <w:rFonts w:ascii="Times New Roman" w:hAnsi="Times New Roman" w:cs="Times New Roman"/>
          <w:sz w:val="24"/>
          <w:szCs w:val="24"/>
        </w:rPr>
        <w:t>infrastructure in an increa</w:t>
      </w:r>
      <w:r w:rsidR="00C32304" w:rsidRPr="001703C1">
        <w:rPr>
          <w:rFonts w:ascii="Times New Roman" w:hAnsi="Times New Roman" w:cs="Times New Roman"/>
          <w:sz w:val="24"/>
          <w:szCs w:val="24"/>
        </w:rPr>
        <w:t xml:space="preserve">singly competitive environment </w:t>
      </w:r>
      <w:r w:rsidR="00423A31" w:rsidRPr="001703C1">
        <w:rPr>
          <w:rFonts w:ascii="Times New Roman" w:hAnsi="Times New Roman" w:cs="Times New Roman"/>
          <w:sz w:val="24"/>
          <w:szCs w:val="24"/>
        </w:rPr>
        <w:t>(</w:t>
      </w:r>
      <w:r w:rsidR="00115EDD" w:rsidRPr="001703C1">
        <w:rPr>
          <w:rFonts w:ascii="Times New Roman" w:hAnsi="Times New Roman" w:cs="Times New Roman"/>
          <w:sz w:val="24"/>
          <w:szCs w:val="24"/>
        </w:rPr>
        <w:t>Baade &amp; Matheson, 2012; van Holm, 2018</w:t>
      </w:r>
      <w:r w:rsidR="00423A31" w:rsidRPr="001703C1">
        <w:rPr>
          <w:rFonts w:ascii="Times New Roman" w:hAnsi="Times New Roman" w:cs="Times New Roman"/>
          <w:sz w:val="24"/>
          <w:szCs w:val="24"/>
        </w:rPr>
        <w:t>)</w:t>
      </w:r>
      <w:r w:rsidRPr="001703C1">
        <w:rPr>
          <w:rFonts w:ascii="Times New Roman" w:hAnsi="Times New Roman" w:cs="Times New Roman"/>
          <w:sz w:val="24"/>
          <w:szCs w:val="24"/>
        </w:rPr>
        <w:t>. Proponents argue that the presence of a new, state-of-the-art facility and</w:t>
      </w:r>
      <w:r w:rsidR="007751B4" w:rsidRPr="001703C1">
        <w:rPr>
          <w:rFonts w:ascii="Times New Roman" w:hAnsi="Times New Roman" w:cs="Times New Roman"/>
          <w:sz w:val="24"/>
          <w:szCs w:val="24"/>
        </w:rPr>
        <w:t>/or</w:t>
      </w:r>
      <w:r w:rsidRPr="001703C1">
        <w:rPr>
          <w:rFonts w:ascii="Times New Roman" w:hAnsi="Times New Roman" w:cs="Times New Roman"/>
          <w:sz w:val="24"/>
          <w:szCs w:val="24"/>
        </w:rPr>
        <w:t xml:space="preserve"> sport franchise will increase the visibility of a city and generate tangible (economic development and tourism) and intangible (community pride, improved quality of life) benefits that justify the subsidy</w:t>
      </w:r>
      <w:r w:rsidR="003B322E" w:rsidRPr="001703C1">
        <w:rPr>
          <w:rFonts w:ascii="Times New Roman" w:hAnsi="Times New Roman" w:cs="Times New Roman"/>
          <w:sz w:val="24"/>
          <w:szCs w:val="24"/>
        </w:rPr>
        <w:t xml:space="preserve"> (Buist &amp; Mason, 2010; </w:t>
      </w:r>
      <w:r w:rsidR="00D93B47" w:rsidRPr="001703C1">
        <w:rPr>
          <w:rFonts w:ascii="Times New Roman" w:hAnsi="Times New Roman" w:cs="Times New Roman"/>
          <w:sz w:val="24"/>
          <w:szCs w:val="24"/>
        </w:rPr>
        <w:t>Mason, 2016</w:t>
      </w:r>
      <w:r w:rsidR="00E74900" w:rsidRPr="001703C1">
        <w:rPr>
          <w:rFonts w:ascii="Times New Roman" w:hAnsi="Times New Roman" w:cs="Times New Roman"/>
          <w:sz w:val="24"/>
          <w:szCs w:val="24"/>
        </w:rPr>
        <w:t>)</w:t>
      </w:r>
      <w:r w:rsidRPr="001703C1">
        <w:rPr>
          <w:rFonts w:ascii="Times New Roman" w:hAnsi="Times New Roman" w:cs="Times New Roman"/>
          <w:sz w:val="24"/>
          <w:szCs w:val="24"/>
        </w:rPr>
        <w:t>. Opponents argue that teams and venues do not generate the economic benefits that are claimed</w:t>
      </w:r>
      <w:r w:rsidR="00826F2B" w:rsidRPr="001703C1">
        <w:rPr>
          <w:rFonts w:ascii="Times New Roman" w:hAnsi="Times New Roman" w:cs="Times New Roman"/>
          <w:sz w:val="24"/>
          <w:szCs w:val="24"/>
        </w:rPr>
        <w:t xml:space="preserve"> (Propheter, 2018)</w:t>
      </w:r>
      <w:r w:rsidRPr="001703C1">
        <w:rPr>
          <w:rFonts w:ascii="Times New Roman" w:hAnsi="Times New Roman" w:cs="Times New Roman"/>
          <w:sz w:val="24"/>
          <w:szCs w:val="24"/>
        </w:rPr>
        <w:t xml:space="preserve">, that there are opportunity costs to funding facilities </w:t>
      </w:r>
      <w:r w:rsidR="00A05E82" w:rsidRPr="001703C1">
        <w:rPr>
          <w:rFonts w:ascii="Times New Roman" w:hAnsi="Times New Roman" w:cs="Times New Roman"/>
          <w:sz w:val="24"/>
          <w:szCs w:val="24"/>
        </w:rPr>
        <w:t>and related infrastructure</w:t>
      </w:r>
      <w:r w:rsidR="007751B4" w:rsidRPr="001703C1">
        <w:rPr>
          <w:rFonts w:ascii="Times New Roman" w:hAnsi="Times New Roman" w:cs="Times New Roman"/>
          <w:sz w:val="24"/>
          <w:szCs w:val="24"/>
        </w:rPr>
        <w:t xml:space="preserve"> (Pereira, 2018)</w:t>
      </w:r>
      <w:r w:rsidRPr="001703C1">
        <w:rPr>
          <w:rFonts w:ascii="Times New Roman" w:hAnsi="Times New Roman" w:cs="Times New Roman"/>
          <w:sz w:val="24"/>
          <w:szCs w:val="24"/>
        </w:rPr>
        <w:t>, and that the intangible benefits, while present, do not match the amount of the subsidy</w:t>
      </w:r>
      <w:r w:rsidR="00826F2B" w:rsidRPr="001703C1">
        <w:rPr>
          <w:rFonts w:ascii="Times New Roman" w:hAnsi="Times New Roman" w:cs="Times New Roman"/>
          <w:sz w:val="24"/>
          <w:szCs w:val="24"/>
        </w:rPr>
        <w:t xml:space="preserve"> (</w:t>
      </w:r>
      <w:r w:rsidR="007751B4" w:rsidRPr="001703C1">
        <w:rPr>
          <w:rFonts w:ascii="Times New Roman" w:hAnsi="Times New Roman" w:cs="Times New Roman"/>
          <w:sz w:val="24"/>
          <w:szCs w:val="24"/>
        </w:rPr>
        <w:t>Johnson, Whitehead, Mason</w:t>
      </w:r>
      <w:r w:rsidR="00B50C3C" w:rsidRPr="001703C1">
        <w:rPr>
          <w:rFonts w:ascii="Times New Roman" w:hAnsi="Times New Roman" w:cs="Times New Roman"/>
          <w:sz w:val="24"/>
          <w:szCs w:val="24"/>
        </w:rPr>
        <w:t>,</w:t>
      </w:r>
      <w:r w:rsidR="007751B4" w:rsidRPr="001703C1">
        <w:rPr>
          <w:rFonts w:ascii="Times New Roman" w:hAnsi="Times New Roman" w:cs="Times New Roman"/>
          <w:sz w:val="24"/>
          <w:szCs w:val="24"/>
        </w:rPr>
        <w:t xml:space="preserve"> &amp; Walker, 2012)</w:t>
      </w:r>
      <w:r w:rsidRPr="001703C1">
        <w:rPr>
          <w:rFonts w:ascii="Times New Roman" w:hAnsi="Times New Roman" w:cs="Times New Roman"/>
          <w:sz w:val="24"/>
          <w:szCs w:val="24"/>
        </w:rPr>
        <w:t xml:space="preserve">. This latter problem is </w:t>
      </w:r>
      <w:r w:rsidR="00991B73" w:rsidRPr="001703C1">
        <w:rPr>
          <w:rFonts w:ascii="Times New Roman" w:hAnsi="Times New Roman" w:cs="Times New Roman"/>
          <w:sz w:val="24"/>
          <w:szCs w:val="24"/>
        </w:rPr>
        <w:t>particularly prominent in North America, due to</w:t>
      </w:r>
      <w:r w:rsidRPr="001703C1">
        <w:rPr>
          <w:rFonts w:ascii="Times New Roman" w:hAnsi="Times New Roman" w:cs="Times New Roman"/>
          <w:sz w:val="24"/>
          <w:szCs w:val="24"/>
        </w:rPr>
        <w:t xml:space="preserve"> the bargaining leverage that major professional sport leagues</w:t>
      </w:r>
      <w:r w:rsidR="007E5420" w:rsidRPr="001703C1">
        <w:rPr>
          <w:rFonts w:ascii="Times New Roman" w:hAnsi="Times New Roman" w:cs="Times New Roman"/>
          <w:sz w:val="24"/>
          <w:szCs w:val="24"/>
        </w:rPr>
        <w:t xml:space="preserve"> have over cities</w:t>
      </w:r>
      <w:r w:rsidR="004D13C2" w:rsidRPr="001703C1">
        <w:rPr>
          <w:rFonts w:ascii="Times New Roman" w:hAnsi="Times New Roman" w:cs="Times New Roman"/>
          <w:sz w:val="24"/>
          <w:szCs w:val="24"/>
        </w:rPr>
        <w:t>, where leagues</w:t>
      </w:r>
      <w:r w:rsidRPr="001703C1">
        <w:rPr>
          <w:rFonts w:ascii="Times New Roman" w:hAnsi="Times New Roman" w:cs="Times New Roman"/>
          <w:sz w:val="24"/>
          <w:szCs w:val="24"/>
        </w:rPr>
        <w:t xml:space="preserve"> restrict the number of available franchises and allow cities to compete with one another for the opportunity to host</w:t>
      </w:r>
      <w:r w:rsidR="004D13C2" w:rsidRPr="001703C1">
        <w:rPr>
          <w:rFonts w:ascii="Times New Roman" w:hAnsi="Times New Roman" w:cs="Times New Roman"/>
          <w:sz w:val="24"/>
          <w:szCs w:val="24"/>
        </w:rPr>
        <w:t xml:space="preserve"> teams.</w:t>
      </w:r>
      <w:r w:rsidR="00604367" w:rsidRPr="001703C1">
        <w:rPr>
          <w:rFonts w:ascii="Times New Roman" w:hAnsi="Times New Roman" w:cs="Times New Roman"/>
          <w:sz w:val="24"/>
          <w:szCs w:val="24"/>
        </w:rPr>
        <w:t xml:space="preserve"> </w:t>
      </w:r>
      <w:r w:rsidR="00604367" w:rsidRPr="001703C1">
        <w:rPr>
          <w:rFonts w:ascii="Times New Roman" w:hAnsi="Times New Roman" w:cs="Times New Roman"/>
          <w:color w:val="000000" w:themeColor="text1"/>
          <w:sz w:val="24"/>
          <w:szCs w:val="24"/>
        </w:rPr>
        <w:t>Unlike open league structures comm</w:t>
      </w:r>
      <w:r w:rsidR="00BF26E6">
        <w:rPr>
          <w:rFonts w:ascii="Times New Roman" w:hAnsi="Times New Roman" w:cs="Times New Roman"/>
          <w:color w:val="000000" w:themeColor="text1"/>
          <w:sz w:val="24"/>
          <w:szCs w:val="24"/>
        </w:rPr>
        <w:t xml:space="preserve">on in other parts of the world – </w:t>
      </w:r>
      <w:r w:rsidR="00604367" w:rsidRPr="001703C1">
        <w:rPr>
          <w:rFonts w:ascii="Times New Roman" w:hAnsi="Times New Roman" w:cs="Times New Roman"/>
          <w:color w:val="000000" w:themeColor="text1"/>
          <w:sz w:val="24"/>
          <w:szCs w:val="24"/>
        </w:rPr>
        <w:t>where teams may play their way into competitive leagues</w:t>
      </w:r>
      <w:r w:rsidR="00743DDD" w:rsidRPr="001703C1">
        <w:rPr>
          <w:rFonts w:ascii="Times New Roman" w:hAnsi="Times New Roman" w:cs="Times New Roman"/>
          <w:color w:val="000000" w:themeColor="text1"/>
          <w:sz w:val="24"/>
          <w:szCs w:val="24"/>
        </w:rPr>
        <w:t xml:space="preserve"> based on </w:t>
      </w:r>
      <w:r w:rsidR="00FA1DC6" w:rsidRPr="001703C1">
        <w:rPr>
          <w:rFonts w:ascii="Times New Roman" w:hAnsi="Times New Roman" w:cs="Times New Roman"/>
          <w:color w:val="000000" w:themeColor="text1"/>
          <w:sz w:val="24"/>
          <w:szCs w:val="24"/>
        </w:rPr>
        <w:t xml:space="preserve">athletic </w:t>
      </w:r>
      <w:r w:rsidR="00743DDD" w:rsidRPr="001703C1">
        <w:rPr>
          <w:rFonts w:ascii="Times New Roman" w:hAnsi="Times New Roman" w:cs="Times New Roman"/>
          <w:color w:val="000000" w:themeColor="text1"/>
          <w:sz w:val="24"/>
          <w:szCs w:val="24"/>
        </w:rPr>
        <w:t>performance</w:t>
      </w:r>
      <w:r w:rsidR="00BF26E6">
        <w:rPr>
          <w:rFonts w:ascii="Times New Roman" w:hAnsi="Times New Roman" w:cs="Times New Roman"/>
          <w:color w:val="000000" w:themeColor="text1"/>
          <w:sz w:val="24"/>
          <w:szCs w:val="24"/>
        </w:rPr>
        <w:t xml:space="preserve"> – </w:t>
      </w:r>
      <w:r w:rsidR="00604367" w:rsidRPr="001703C1">
        <w:rPr>
          <w:rFonts w:ascii="Times New Roman" w:hAnsi="Times New Roman" w:cs="Times New Roman"/>
          <w:color w:val="000000" w:themeColor="text1"/>
          <w:sz w:val="24"/>
          <w:szCs w:val="24"/>
        </w:rPr>
        <w:t xml:space="preserve">North American professional sports leagues have a closed structure </w:t>
      </w:r>
      <w:r w:rsidR="00C36553" w:rsidRPr="001703C1">
        <w:rPr>
          <w:rFonts w:ascii="Times New Roman" w:hAnsi="Times New Roman" w:cs="Times New Roman"/>
          <w:color w:val="000000" w:themeColor="text1"/>
          <w:sz w:val="24"/>
          <w:szCs w:val="24"/>
        </w:rPr>
        <w:t xml:space="preserve">which </w:t>
      </w:r>
      <w:r w:rsidR="00604367" w:rsidRPr="001703C1">
        <w:rPr>
          <w:rFonts w:ascii="Times New Roman" w:hAnsi="Times New Roman" w:cs="Times New Roman"/>
          <w:color w:val="000000" w:themeColor="text1"/>
          <w:sz w:val="24"/>
          <w:szCs w:val="24"/>
        </w:rPr>
        <w:t>allows leagues to play cities off of each other to extract lucrative public subsidies.</w:t>
      </w:r>
    </w:p>
    <w:p w14:paraId="2B73B99B" w14:textId="1E2C0A45" w:rsidR="00F74F2C" w:rsidRPr="001703C1" w:rsidRDefault="004D13C2" w:rsidP="001703C1">
      <w:pPr>
        <w:spacing w:line="480" w:lineRule="auto"/>
        <w:jc w:val="left"/>
        <w:rPr>
          <w:rFonts w:ascii="Times New Roman" w:hAnsi="Times New Roman" w:cs="Times New Roman"/>
          <w:sz w:val="24"/>
          <w:szCs w:val="24"/>
        </w:rPr>
      </w:pPr>
      <w:r w:rsidRPr="001703C1">
        <w:rPr>
          <w:rFonts w:ascii="Times New Roman" w:hAnsi="Times New Roman" w:cs="Times New Roman"/>
          <w:sz w:val="24"/>
          <w:szCs w:val="24"/>
        </w:rPr>
        <w:tab/>
        <w:t xml:space="preserve">This has resulted in </w:t>
      </w:r>
      <w:r w:rsidR="007E5420" w:rsidRPr="001703C1">
        <w:rPr>
          <w:rFonts w:ascii="Times New Roman" w:hAnsi="Times New Roman" w:cs="Times New Roman"/>
          <w:sz w:val="24"/>
          <w:szCs w:val="24"/>
        </w:rPr>
        <w:t xml:space="preserve">North American </w:t>
      </w:r>
      <w:r w:rsidRPr="001703C1">
        <w:rPr>
          <w:rFonts w:ascii="Times New Roman" w:hAnsi="Times New Roman" w:cs="Times New Roman"/>
          <w:sz w:val="24"/>
          <w:szCs w:val="24"/>
        </w:rPr>
        <w:t xml:space="preserve">cities investing </w:t>
      </w:r>
      <w:r w:rsidR="00E74900" w:rsidRPr="001703C1">
        <w:rPr>
          <w:rFonts w:ascii="Times New Roman" w:hAnsi="Times New Roman" w:cs="Times New Roman"/>
          <w:sz w:val="24"/>
          <w:szCs w:val="24"/>
        </w:rPr>
        <w:t>b</w:t>
      </w:r>
      <w:r w:rsidRPr="001703C1">
        <w:rPr>
          <w:rFonts w:ascii="Times New Roman" w:hAnsi="Times New Roman" w:cs="Times New Roman"/>
          <w:sz w:val="24"/>
          <w:szCs w:val="24"/>
        </w:rPr>
        <w:t xml:space="preserve">illions of dollars in new facilities in order to attract or retain teams </w:t>
      </w:r>
      <w:r w:rsidR="00F74F2C" w:rsidRPr="001703C1">
        <w:rPr>
          <w:rFonts w:ascii="Times New Roman" w:hAnsi="Times New Roman" w:cs="Times New Roman"/>
          <w:sz w:val="24"/>
          <w:szCs w:val="24"/>
        </w:rPr>
        <w:t>from</w:t>
      </w:r>
      <w:r w:rsidR="00604367" w:rsidRPr="001703C1">
        <w:rPr>
          <w:rFonts w:ascii="Times New Roman" w:hAnsi="Times New Roman" w:cs="Times New Roman"/>
          <w:sz w:val="24"/>
          <w:szCs w:val="24"/>
        </w:rPr>
        <w:t xml:space="preserve"> major sports leagues. </w:t>
      </w:r>
      <w:r w:rsidR="00E74900" w:rsidRPr="001703C1">
        <w:rPr>
          <w:rFonts w:ascii="Times New Roman" w:hAnsi="Times New Roman" w:cs="Times New Roman"/>
          <w:sz w:val="24"/>
          <w:szCs w:val="24"/>
        </w:rPr>
        <w:t>According</w:t>
      </w:r>
      <w:r w:rsidR="003B322E" w:rsidRPr="001703C1">
        <w:rPr>
          <w:rFonts w:ascii="Times New Roman" w:hAnsi="Times New Roman" w:cs="Times New Roman"/>
          <w:sz w:val="24"/>
          <w:szCs w:val="24"/>
        </w:rPr>
        <w:t xml:space="preserve"> to PricewaterhouseCoopers</w:t>
      </w:r>
      <w:r w:rsidR="00AC78B9" w:rsidRPr="001703C1">
        <w:rPr>
          <w:rFonts w:ascii="Times New Roman" w:hAnsi="Times New Roman" w:cs="Times New Roman"/>
          <w:sz w:val="24"/>
          <w:szCs w:val="24"/>
        </w:rPr>
        <w:t xml:space="preserve"> (2017)</w:t>
      </w:r>
      <w:r w:rsidR="003B322E" w:rsidRPr="001703C1">
        <w:rPr>
          <w:rFonts w:ascii="Times New Roman" w:hAnsi="Times New Roman" w:cs="Times New Roman"/>
          <w:sz w:val="24"/>
          <w:szCs w:val="24"/>
        </w:rPr>
        <w:t xml:space="preserve">, </w:t>
      </w:r>
      <w:r w:rsidR="00604367" w:rsidRPr="001703C1">
        <w:rPr>
          <w:rFonts w:ascii="Times New Roman" w:hAnsi="Times New Roman" w:cs="Times New Roman"/>
          <w:sz w:val="24"/>
          <w:szCs w:val="24"/>
        </w:rPr>
        <w:t>US</w:t>
      </w:r>
      <w:r w:rsidR="003B322E" w:rsidRPr="001703C1">
        <w:rPr>
          <w:rFonts w:ascii="Times New Roman" w:hAnsi="Times New Roman" w:cs="Times New Roman"/>
          <w:sz w:val="24"/>
          <w:szCs w:val="24"/>
        </w:rPr>
        <w:t>$32 billion has been</w:t>
      </w:r>
      <w:r w:rsidR="00E74900" w:rsidRPr="001703C1">
        <w:rPr>
          <w:rFonts w:ascii="Times New Roman" w:hAnsi="Times New Roman" w:cs="Times New Roman"/>
          <w:sz w:val="24"/>
          <w:szCs w:val="24"/>
        </w:rPr>
        <w:t xml:space="preserve"> spent on 83 new major league sports venues</w:t>
      </w:r>
      <w:r w:rsidR="00AC78B9" w:rsidRPr="001703C1">
        <w:rPr>
          <w:rFonts w:ascii="Times New Roman" w:hAnsi="Times New Roman" w:cs="Times New Roman"/>
          <w:sz w:val="24"/>
          <w:szCs w:val="24"/>
        </w:rPr>
        <w:t xml:space="preserve"> </w:t>
      </w:r>
      <w:r w:rsidR="00991B73" w:rsidRPr="001703C1">
        <w:rPr>
          <w:rFonts w:ascii="Times New Roman" w:hAnsi="Times New Roman" w:cs="Times New Roman"/>
          <w:sz w:val="24"/>
          <w:szCs w:val="24"/>
        </w:rPr>
        <w:t xml:space="preserve">in the US </w:t>
      </w:r>
      <w:r w:rsidR="00AC78B9" w:rsidRPr="001703C1">
        <w:rPr>
          <w:rFonts w:ascii="Times New Roman" w:hAnsi="Times New Roman" w:cs="Times New Roman"/>
          <w:sz w:val="24"/>
          <w:szCs w:val="24"/>
        </w:rPr>
        <w:t>since 1996</w:t>
      </w:r>
      <w:r w:rsidR="00F74F2C" w:rsidRPr="001703C1">
        <w:rPr>
          <w:rFonts w:ascii="Times New Roman" w:hAnsi="Times New Roman" w:cs="Times New Roman"/>
          <w:sz w:val="24"/>
          <w:szCs w:val="24"/>
        </w:rPr>
        <w:t>, while</w:t>
      </w:r>
      <w:r w:rsidR="00E74900" w:rsidRPr="001703C1">
        <w:rPr>
          <w:rFonts w:ascii="Times New Roman" w:hAnsi="Times New Roman" w:cs="Times New Roman"/>
          <w:sz w:val="24"/>
          <w:szCs w:val="24"/>
        </w:rPr>
        <w:t xml:space="preserve"> </w:t>
      </w:r>
      <w:r w:rsidRPr="001703C1">
        <w:rPr>
          <w:rFonts w:ascii="Times New Roman" w:hAnsi="Times New Roman" w:cs="Times New Roman"/>
          <w:sz w:val="24"/>
          <w:szCs w:val="24"/>
        </w:rPr>
        <w:t xml:space="preserve">independent research </w:t>
      </w:r>
      <w:r w:rsidR="00F74F2C" w:rsidRPr="001703C1">
        <w:rPr>
          <w:rFonts w:ascii="Times New Roman" w:hAnsi="Times New Roman" w:cs="Times New Roman"/>
          <w:sz w:val="24"/>
          <w:szCs w:val="24"/>
        </w:rPr>
        <w:t xml:space="preserve">continues to </w:t>
      </w:r>
      <w:r w:rsidRPr="001703C1">
        <w:rPr>
          <w:rFonts w:ascii="Times New Roman" w:hAnsi="Times New Roman" w:cs="Times New Roman"/>
          <w:sz w:val="24"/>
          <w:szCs w:val="24"/>
        </w:rPr>
        <w:t>debunk the economic benefits claimed by proponents</w:t>
      </w:r>
      <w:r w:rsidR="003B322E" w:rsidRPr="001703C1">
        <w:rPr>
          <w:rFonts w:ascii="Times New Roman" w:hAnsi="Times New Roman" w:cs="Times New Roman"/>
          <w:sz w:val="24"/>
          <w:szCs w:val="24"/>
        </w:rPr>
        <w:t xml:space="preserve"> (</w:t>
      </w:r>
      <w:r w:rsidR="005A33EA" w:rsidRPr="001703C1">
        <w:rPr>
          <w:rFonts w:ascii="Times New Roman" w:hAnsi="Times New Roman" w:cs="Times New Roman"/>
          <w:sz w:val="24"/>
          <w:szCs w:val="24"/>
        </w:rPr>
        <w:t xml:space="preserve">Ahlfeldt &amp; Maennig, 2009; </w:t>
      </w:r>
      <w:r w:rsidR="00CA344B" w:rsidRPr="001703C1">
        <w:rPr>
          <w:rFonts w:ascii="Times New Roman" w:hAnsi="Times New Roman" w:cs="Times New Roman"/>
          <w:sz w:val="24"/>
          <w:szCs w:val="24"/>
        </w:rPr>
        <w:t>Harger, Humphreys, &amp; Ross, 2016</w:t>
      </w:r>
      <w:r w:rsidR="003B322E" w:rsidRPr="001703C1">
        <w:rPr>
          <w:rFonts w:ascii="Times New Roman" w:hAnsi="Times New Roman" w:cs="Times New Roman"/>
          <w:sz w:val="24"/>
          <w:szCs w:val="24"/>
        </w:rPr>
        <w:t>)</w:t>
      </w:r>
      <w:r w:rsidRPr="001703C1">
        <w:rPr>
          <w:rFonts w:ascii="Times New Roman" w:hAnsi="Times New Roman" w:cs="Times New Roman"/>
          <w:sz w:val="24"/>
          <w:szCs w:val="24"/>
        </w:rPr>
        <w:t>.</w:t>
      </w:r>
      <w:r w:rsidR="00F74F2C" w:rsidRPr="001703C1">
        <w:rPr>
          <w:rFonts w:ascii="Times New Roman" w:hAnsi="Times New Roman" w:cs="Times New Roman"/>
          <w:sz w:val="24"/>
          <w:szCs w:val="24"/>
        </w:rPr>
        <w:t xml:space="preserve"> </w:t>
      </w:r>
      <w:r w:rsidR="00DE5130" w:rsidRPr="001703C1">
        <w:rPr>
          <w:rFonts w:ascii="Times New Roman" w:hAnsi="Times New Roman" w:cs="Times New Roman"/>
          <w:sz w:val="24"/>
          <w:szCs w:val="24"/>
        </w:rPr>
        <w:t xml:space="preserve">In the </w:t>
      </w:r>
      <w:r w:rsidR="00F74F2C" w:rsidRPr="001703C1">
        <w:rPr>
          <w:rFonts w:ascii="Times New Roman" w:hAnsi="Times New Roman" w:cs="Times New Roman"/>
          <w:sz w:val="24"/>
          <w:szCs w:val="24"/>
        </w:rPr>
        <w:t>absence of measurable benefits, whose</w:t>
      </w:r>
      <w:r w:rsidR="00481A98" w:rsidRPr="001703C1">
        <w:rPr>
          <w:rFonts w:ascii="Times New Roman" w:hAnsi="Times New Roman" w:cs="Times New Roman"/>
          <w:sz w:val="24"/>
          <w:szCs w:val="24"/>
        </w:rPr>
        <w:t xml:space="preserve"> interests continue to be</w:t>
      </w:r>
      <w:r w:rsidR="00F74F2C" w:rsidRPr="001703C1">
        <w:rPr>
          <w:rFonts w:ascii="Times New Roman" w:hAnsi="Times New Roman" w:cs="Times New Roman"/>
          <w:sz w:val="24"/>
          <w:szCs w:val="24"/>
        </w:rPr>
        <w:t xml:space="preserve"> advanced by the construction of new sports facilities? In a review of North American sports facility projects, Friedman and Mason (2004) </w:t>
      </w:r>
      <w:r w:rsidR="00F74F2C" w:rsidRPr="001703C1">
        <w:rPr>
          <w:rFonts w:ascii="Times New Roman" w:hAnsi="Times New Roman" w:cs="Times New Roman"/>
          <w:sz w:val="24"/>
          <w:szCs w:val="24"/>
        </w:rPr>
        <w:lastRenderedPageBreak/>
        <w:t xml:space="preserve">found that where </w:t>
      </w:r>
      <w:r w:rsidR="00A16399" w:rsidRPr="001703C1">
        <w:rPr>
          <w:rFonts w:ascii="Times New Roman" w:hAnsi="Times New Roman" w:cs="Times New Roman"/>
          <w:sz w:val="24"/>
          <w:szCs w:val="24"/>
        </w:rPr>
        <w:t xml:space="preserve">facility </w:t>
      </w:r>
      <w:r w:rsidR="00F74F2C" w:rsidRPr="001703C1">
        <w:rPr>
          <w:rFonts w:ascii="Times New Roman" w:hAnsi="Times New Roman" w:cs="Times New Roman"/>
          <w:sz w:val="24"/>
          <w:szCs w:val="24"/>
        </w:rPr>
        <w:t>construction occurred, there was consensus amongst key stakeholder groups; in addition to the teams and league, the local business community, media, politicians</w:t>
      </w:r>
      <w:r w:rsidR="006B54E5" w:rsidRPr="001703C1">
        <w:rPr>
          <w:rFonts w:ascii="Times New Roman" w:hAnsi="Times New Roman" w:cs="Times New Roman"/>
          <w:sz w:val="24"/>
          <w:szCs w:val="24"/>
        </w:rPr>
        <w:t>,</w:t>
      </w:r>
      <w:r w:rsidR="00F74F2C" w:rsidRPr="001703C1">
        <w:rPr>
          <w:rFonts w:ascii="Times New Roman" w:hAnsi="Times New Roman" w:cs="Times New Roman"/>
          <w:sz w:val="24"/>
          <w:szCs w:val="24"/>
        </w:rPr>
        <w:t xml:space="preserve"> and proponent groups all stood to benefit from facility development</w:t>
      </w:r>
      <w:r w:rsidR="00A16399" w:rsidRPr="001703C1">
        <w:rPr>
          <w:rFonts w:ascii="Times New Roman" w:hAnsi="Times New Roman" w:cs="Times New Roman"/>
          <w:sz w:val="24"/>
          <w:szCs w:val="24"/>
        </w:rPr>
        <w:t xml:space="preserve"> and supported the projects</w:t>
      </w:r>
      <w:r w:rsidR="00F74F2C" w:rsidRPr="001703C1">
        <w:rPr>
          <w:rFonts w:ascii="Times New Roman" w:hAnsi="Times New Roman" w:cs="Times New Roman"/>
          <w:sz w:val="24"/>
          <w:szCs w:val="24"/>
        </w:rPr>
        <w:t xml:space="preserve">. </w:t>
      </w:r>
      <w:r w:rsidR="002033B3" w:rsidRPr="001703C1">
        <w:rPr>
          <w:rFonts w:ascii="Times New Roman" w:hAnsi="Times New Roman" w:cs="Times New Roman"/>
          <w:sz w:val="24"/>
          <w:szCs w:val="24"/>
        </w:rPr>
        <w:t>T</w:t>
      </w:r>
      <w:r w:rsidR="00F74F2C" w:rsidRPr="001703C1">
        <w:rPr>
          <w:rFonts w:ascii="Times New Roman" w:hAnsi="Times New Roman" w:cs="Times New Roman"/>
          <w:sz w:val="24"/>
          <w:szCs w:val="24"/>
        </w:rPr>
        <w:t>hese groups fit the description of urban elites in an urban growth coalition model (Logan &amp; Molotch, 2007)</w:t>
      </w:r>
      <w:r w:rsidR="002033B3" w:rsidRPr="001703C1">
        <w:rPr>
          <w:rFonts w:ascii="Times New Roman" w:hAnsi="Times New Roman" w:cs="Times New Roman"/>
          <w:sz w:val="24"/>
          <w:szCs w:val="24"/>
        </w:rPr>
        <w:t>, where the pursuit of land-based economic development occurs within a context of perceived pressures of increasing global competition</w:t>
      </w:r>
      <w:r w:rsidR="003003DC" w:rsidRPr="001703C1">
        <w:rPr>
          <w:rFonts w:ascii="Times New Roman" w:hAnsi="Times New Roman" w:cs="Times New Roman"/>
          <w:sz w:val="24"/>
          <w:szCs w:val="24"/>
        </w:rPr>
        <w:t>.</w:t>
      </w:r>
      <w:r w:rsidR="002033B3" w:rsidRPr="001703C1">
        <w:rPr>
          <w:rFonts w:ascii="Times New Roman" w:hAnsi="Times New Roman" w:cs="Times New Roman"/>
          <w:sz w:val="24"/>
          <w:szCs w:val="24"/>
        </w:rPr>
        <w:t xml:space="preserve"> Thus, it should not be surprising that these same stakeholders emerge in the discourse surrounding the need for new sports facilities. However, as explained by McCann</w:t>
      </w:r>
      <w:r w:rsidR="00D823BE" w:rsidRPr="001703C1">
        <w:rPr>
          <w:rFonts w:ascii="Times New Roman" w:hAnsi="Times New Roman" w:cs="Times New Roman"/>
          <w:sz w:val="24"/>
          <w:szCs w:val="24"/>
        </w:rPr>
        <w:t xml:space="preserve"> (2002, p. 395)</w:t>
      </w:r>
      <w:r w:rsidR="002033B3" w:rsidRPr="001703C1">
        <w:rPr>
          <w:rFonts w:ascii="Times New Roman" w:hAnsi="Times New Roman" w:cs="Times New Roman"/>
          <w:sz w:val="24"/>
          <w:szCs w:val="24"/>
        </w:rPr>
        <w:t>, “Analyses of the politics of local economic development that emphasize the power of discourse in constituting meaning-making/place-making processes are less common</w:t>
      </w:r>
      <w:r w:rsidR="00D823BE" w:rsidRPr="001703C1">
        <w:rPr>
          <w:rFonts w:ascii="Times New Roman" w:hAnsi="Times New Roman" w:cs="Times New Roman"/>
          <w:sz w:val="24"/>
          <w:szCs w:val="24"/>
        </w:rPr>
        <w:t>.</w:t>
      </w:r>
      <w:r w:rsidR="002033B3" w:rsidRPr="001703C1">
        <w:rPr>
          <w:rFonts w:ascii="Times New Roman" w:hAnsi="Times New Roman" w:cs="Times New Roman"/>
          <w:sz w:val="24"/>
          <w:szCs w:val="24"/>
        </w:rPr>
        <w:t>”</w:t>
      </w:r>
    </w:p>
    <w:p w14:paraId="6FA9CF01" w14:textId="697C6B00" w:rsidR="00A16399" w:rsidRPr="001703C1" w:rsidRDefault="00481A98" w:rsidP="001703C1">
      <w:pPr>
        <w:spacing w:line="480" w:lineRule="auto"/>
        <w:rPr>
          <w:rFonts w:ascii="Times New Roman" w:hAnsi="Times New Roman" w:cs="Times New Roman"/>
          <w:sz w:val="24"/>
          <w:szCs w:val="24"/>
        </w:rPr>
      </w:pPr>
      <w:r w:rsidRPr="001703C1">
        <w:rPr>
          <w:rFonts w:ascii="Times New Roman" w:hAnsi="Times New Roman" w:cs="Times New Roman"/>
          <w:sz w:val="24"/>
          <w:szCs w:val="24"/>
        </w:rPr>
        <w:tab/>
      </w:r>
      <w:r w:rsidR="002033B3" w:rsidRPr="001703C1">
        <w:rPr>
          <w:rFonts w:ascii="Times New Roman" w:hAnsi="Times New Roman" w:cs="Times New Roman"/>
          <w:sz w:val="24"/>
          <w:szCs w:val="24"/>
        </w:rPr>
        <w:t>Further</w:t>
      </w:r>
      <w:r w:rsidRPr="001703C1">
        <w:rPr>
          <w:rFonts w:ascii="Times New Roman" w:hAnsi="Times New Roman" w:cs="Times New Roman"/>
          <w:sz w:val="24"/>
          <w:szCs w:val="24"/>
        </w:rPr>
        <w:t xml:space="preserve">, there is also evidence that, in order to gain support for funding, these elites are also adopting new arguments to garner support. </w:t>
      </w:r>
      <w:r w:rsidR="004D13C2" w:rsidRPr="001703C1">
        <w:rPr>
          <w:rFonts w:ascii="Times New Roman" w:hAnsi="Times New Roman" w:cs="Times New Roman"/>
          <w:sz w:val="24"/>
          <w:szCs w:val="24"/>
        </w:rPr>
        <w:t>For example, previous research has examined the discourse surrounding the funding decision in various cities and found a trend toward</w:t>
      </w:r>
      <w:r w:rsidR="003B322E" w:rsidRPr="001703C1">
        <w:rPr>
          <w:rFonts w:ascii="Times New Roman" w:hAnsi="Times New Roman" w:cs="Times New Roman"/>
          <w:sz w:val="24"/>
          <w:szCs w:val="24"/>
        </w:rPr>
        <w:t xml:space="preserve"> arguing for the</w:t>
      </w:r>
      <w:r w:rsidR="004D13C2" w:rsidRPr="001703C1">
        <w:rPr>
          <w:rFonts w:ascii="Times New Roman" w:hAnsi="Times New Roman" w:cs="Times New Roman"/>
          <w:sz w:val="24"/>
          <w:szCs w:val="24"/>
        </w:rPr>
        <w:t xml:space="preserve"> intangible </w:t>
      </w:r>
      <w:r w:rsidR="003B322E" w:rsidRPr="001703C1">
        <w:rPr>
          <w:rFonts w:ascii="Times New Roman" w:hAnsi="Times New Roman" w:cs="Times New Roman"/>
          <w:sz w:val="24"/>
          <w:szCs w:val="24"/>
        </w:rPr>
        <w:t>benefits of facilities</w:t>
      </w:r>
      <w:r w:rsidR="004538E1" w:rsidRPr="001703C1">
        <w:rPr>
          <w:rFonts w:ascii="Times New Roman" w:hAnsi="Times New Roman" w:cs="Times New Roman"/>
          <w:sz w:val="24"/>
          <w:szCs w:val="24"/>
        </w:rPr>
        <w:t xml:space="preserve"> (Buist</w:t>
      </w:r>
      <w:r w:rsidR="003B322E" w:rsidRPr="001703C1">
        <w:rPr>
          <w:rFonts w:ascii="Times New Roman" w:hAnsi="Times New Roman" w:cs="Times New Roman"/>
          <w:sz w:val="24"/>
          <w:szCs w:val="24"/>
        </w:rPr>
        <w:t xml:space="preserve"> &amp; Mason,</w:t>
      </w:r>
      <w:r w:rsidR="004538E1" w:rsidRPr="001703C1">
        <w:rPr>
          <w:rFonts w:ascii="Times New Roman" w:hAnsi="Times New Roman" w:cs="Times New Roman"/>
          <w:sz w:val="24"/>
          <w:szCs w:val="24"/>
        </w:rPr>
        <w:t xml:space="preserve"> 2010; Sapotichne, 2012)</w:t>
      </w:r>
      <w:r w:rsidR="00D3718F" w:rsidRPr="001703C1">
        <w:rPr>
          <w:rFonts w:ascii="Times New Roman" w:hAnsi="Times New Roman" w:cs="Times New Roman"/>
          <w:sz w:val="24"/>
          <w:szCs w:val="24"/>
        </w:rPr>
        <w:t>.</w:t>
      </w:r>
      <w:r w:rsidR="00B877CB" w:rsidRPr="001703C1">
        <w:rPr>
          <w:rFonts w:ascii="Times New Roman" w:hAnsi="Times New Roman" w:cs="Times New Roman"/>
          <w:sz w:val="24"/>
          <w:szCs w:val="24"/>
        </w:rPr>
        <w:t xml:space="preserve"> </w:t>
      </w:r>
      <w:r w:rsidR="004D13C2" w:rsidRPr="001703C1">
        <w:rPr>
          <w:rFonts w:ascii="Times New Roman" w:hAnsi="Times New Roman" w:cs="Times New Roman"/>
          <w:sz w:val="24"/>
          <w:szCs w:val="24"/>
        </w:rPr>
        <w:t>While status arguments may be employed due to their difficulty in being contested</w:t>
      </w:r>
      <w:r w:rsidR="00423A31" w:rsidRPr="001703C1">
        <w:rPr>
          <w:rFonts w:ascii="Times New Roman" w:hAnsi="Times New Roman" w:cs="Times New Roman"/>
          <w:sz w:val="24"/>
          <w:szCs w:val="24"/>
        </w:rPr>
        <w:t xml:space="preserve"> by </w:t>
      </w:r>
      <w:r w:rsidR="00C8113C" w:rsidRPr="001703C1">
        <w:rPr>
          <w:rFonts w:ascii="Times New Roman" w:hAnsi="Times New Roman" w:cs="Times New Roman"/>
          <w:sz w:val="24"/>
          <w:szCs w:val="24"/>
        </w:rPr>
        <w:t xml:space="preserve">detractors </w:t>
      </w:r>
      <w:r w:rsidR="004D13C2" w:rsidRPr="001703C1">
        <w:rPr>
          <w:rFonts w:ascii="Times New Roman" w:hAnsi="Times New Roman" w:cs="Times New Roman"/>
          <w:sz w:val="24"/>
          <w:szCs w:val="24"/>
        </w:rPr>
        <w:t>(Sapotichne, 2012)</w:t>
      </w:r>
      <w:r w:rsidR="00537391" w:rsidRPr="001703C1">
        <w:rPr>
          <w:rFonts w:ascii="Times New Roman" w:hAnsi="Times New Roman" w:cs="Times New Roman"/>
          <w:sz w:val="24"/>
          <w:szCs w:val="24"/>
        </w:rPr>
        <w:t>,</w:t>
      </w:r>
      <w:r w:rsidR="004D13C2" w:rsidRPr="001703C1">
        <w:rPr>
          <w:rFonts w:ascii="Times New Roman" w:hAnsi="Times New Roman" w:cs="Times New Roman"/>
          <w:sz w:val="24"/>
          <w:szCs w:val="24"/>
        </w:rPr>
        <w:t xml:space="preserve"> the status conferred by the presence of a major league sport team </w:t>
      </w:r>
      <w:r w:rsidR="003B322E" w:rsidRPr="001703C1">
        <w:rPr>
          <w:rFonts w:ascii="Times New Roman" w:hAnsi="Times New Roman" w:cs="Times New Roman"/>
          <w:sz w:val="24"/>
          <w:szCs w:val="24"/>
        </w:rPr>
        <w:t xml:space="preserve">appears to </w:t>
      </w:r>
      <w:r w:rsidR="004D13C2" w:rsidRPr="001703C1">
        <w:rPr>
          <w:rFonts w:ascii="Times New Roman" w:hAnsi="Times New Roman" w:cs="Times New Roman"/>
          <w:sz w:val="24"/>
          <w:szCs w:val="24"/>
        </w:rPr>
        <w:t xml:space="preserve">matter </w:t>
      </w:r>
      <w:r w:rsidR="00423A31" w:rsidRPr="001703C1">
        <w:rPr>
          <w:rFonts w:ascii="Times New Roman" w:hAnsi="Times New Roman" w:cs="Times New Roman"/>
          <w:sz w:val="24"/>
          <w:szCs w:val="24"/>
        </w:rPr>
        <w:t>more to some cities than others</w:t>
      </w:r>
      <w:r w:rsidR="00E74900" w:rsidRPr="001703C1">
        <w:rPr>
          <w:rFonts w:ascii="Times New Roman" w:hAnsi="Times New Roman" w:cs="Times New Roman"/>
          <w:sz w:val="24"/>
          <w:szCs w:val="24"/>
        </w:rPr>
        <w:t>, an</w:t>
      </w:r>
      <w:r w:rsidR="003B322E" w:rsidRPr="001703C1">
        <w:rPr>
          <w:rFonts w:ascii="Times New Roman" w:hAnsi="Times New Roman" w:cs="Times New Roman"/>
          <w:sz w:val="24"/>
          <w:szCs w:val="24"/>
        </w:rPr>
        <w:t xml:space="preserve">d discourse surrounding </w:t>
      </w:r>
      <w:r w:rsidR="00E74900" w:rsidRPr="001703C1">
        <w:rPr>
          <w:rFonts w:ascii="Times New Roman" w:hAnsi="Times New Roman" w:cs="Times New Roman"/>
          <w:sz w:val="24"/>
          <w:szCs w:val="24"/>
        </w:rPr>
        <w:t>facilit</w:t>
      </w:r>
      <w:r w:rsidR="003B322E" w:rsidRPr="001703C1">
        <w:rPr>
          <w:rFonts w:ascii="Times New Roman" w:hAnsi="Times New Roman" w:cs="Times New Roman"/>
          <w:sz w:val="24"/>
          <w:szCs w:val="24"/>
        </w:rPr>
        <w:t>y funding may e</w:t>
      </w:r>
      <w:r w:rsidR="00952A23" w:rsidRPr="001703C1">
        <w:rPr>
          <w:rFonts w:ascii="Times New Roman" w:hAnsi="Times New Roman" w:cs="Times New Roman"/>
          <w:sz w:val="24"/>
          <w:szCs w:val="24"/>
        </w:rPr>
        <w:t>voke</w:t>
      </w:r>
      <w:r w:rsidR="00E74900" w:rsidRPr="001703C1">
        <w:rPr>
          <w:rFonts w:ascii="Times New Roman" w:hAnsi="Times New Roman" w:cs="Times New Roman"/>
          <w:sz w:val="24"/>
          <w:szCs w:val="24"/>
        </w:rPr>
        <w:t xml:space="preserve"> the negative image of a city to support facility construction</w:t>
      </w:r>
      <w:r w:rsidR="003B322E" w:rsidRPr="001703C1">
        <w:rPr>
          <w:rFonts w:ascii="Times New Roman" w:hAnsi="Times New Roman" w:cs="Times New Roman"/>
          <w:sz w:val="24"/>
          <w:szCs w:val="24"/>
        </w:rPr>
        <w:t xml:space="preserve">. For example, </w:t>
      </w:r>
      <w:r w:rsidR="00537391" w:rsidRPr="001703C1">
        <w:rPr>
          <w:rFonts w:ascii="Times New Roman" w:hAnsi="Times New Roman" w:cs="Times New Roman"/>
          <w:sz w:val="24"/>
          <w:szCs w:val="24"/>
        </w:rPr>
        <w:t xml:space="preserve">Mason, Washington, </w:t>
      </w:r>
      <w:r w:rsidR="003B322E" w:rsidRPr="001703C1">
        <w:rPr>
          <w:rFonts w:ascii="Times New Roman" w:hAnsi="Times New Roman" w:cs="Times New Roman"/>
          <w:sz w:val="24"/>
          <w:szCs w:val="24"/>
        </w:rPr>
        <w:t>and</w:t>
      </w:r>
      <w:r w:rsidR="00537391" w:rsidRPr="001703C1">
        <w:rPr>
          <w:rFonts w:ascii="Times New Roman" w:hAnsi="Times New Roman" w:cs="Times New Roman"/>
          <w:sz w:val="24"/>
          <w:szCs w:val="24"/>
        </w:rPr>
        <w:t xml:space="preserve"> Buist</w:t>
      </w:r>
      <w:r w:rsidR="003B322E" w:rsidRPr="001703C1">
        <w:rPr>
          <w:rFonts w:ascii="Times New Roman" w:hAnsi="Times New Roman" w:cs="Times New Roman"/>
          <w:sz w:val="24"/>
          <w:szCs w:val="24"/>
        </w:rPr>
        <w:t xml:space="preserve"> (</w:t>
      </w:r>
      <w:r w:rsidR="00537391" w:rsidRPr="001703C1">
        <w:rPr>
          <w:rFonts w:ascii="Times New Roman" w:hAnsi="Times New Roman" w:cs="Times New Roman"/>
          <w:sz w:val="24"/>
          <w:szCs w:val="24"/>
        </w:rPr>
        <w:t>2015)</w:t>
      </w:r>
      <w:r w:rsidR="003B322E" w:rsidRPr="001703C1">
        <w:rPr>
          <w:rFonts w:ascii="Times New Roman" w:hAnsi="Times New Roman" w:cs="Times New Roman"/>
          <w:sz w:val="24"/>
          <w:szCs w:val="24"/>
        </w:rPr>
        <w:t xml:space="preserve"> found that in Cleveland, OH, proponents championed funding facilities by alluding to Cleveland’s (low) place in a hierarchy of cities, and how </w:t>
      </w:r>
      <w:r w:rsidR="007C294E" w:rsidRPr="001703C1">
        <w:rPr>
          <w:rFonts w:ascii="Times New Roman" w:hAnsi="Times New Roman" w:cs="Times New Roman"/>
          <w:sz w:val="24"/>
          <w:szCs w:val="24"/>
        </w:rPr>
        <w:t xml:space="preserve">opposition to </w:t>
      </w:r>
      <w:r w:rsidR="003B322E" w:rsidRPr="001703C1">
        <w:rPr>
          <w:rFonts w:ascii="Times New Roman" w:hAnsi="Times New Roman" w:cs="Times New Roman"/>
          <w:sz w:val="24"/>
          <w:szCs w:val="24"/>
        </w:rPr>
        <w:t>building new venues for the local teams would result in Cleveland further losing status in this hierarchy</w:t>
      </w:r>
      <w:r w:rsidR="00423A31" w:rsidRPr="001703C1">
        <w:rPr>
          <w:rFonts w:ascii="Times New Roman" w:hAnsi="Times New Roman" w:cs="Times New Roman"/>
          <w:sz w:val="24"/>
          <w:szCs w:val="24"/>
        </w:rPr>
        <w:t>.</w:t>
      </w:r>
      <w:r w:rsidR="004D13C2" w:rsidRPr="001703C1">
        <w:rPr>
          <w:rFonts w:ascii="Times New Roman" w:hAnsi="Times New Roman" w:cs="Times New Roman"/>
          <w:sz w:val="24"/>
          <w:szCs w:val="24"/>
        </w:rPr>
        <w:t xml:space="preserve"> </w:t>
      </w:r>
      <w:r w:rsidR="00A00A5D" w:rsidRPr="001703C1">
        <w:rPr>
          <w:rFonts w:ascii="Times New Roman" w:hAnsi="Times New Roman" w:cs="Times New Roman"/>
          <w:sz w:val="24"/>
          <w:szCs w:val="24"/>
        </w:rPr>
        <w:t xml:space="preserve">This follows a similar logic to that proposed by </w:t>
      </w:r>
      <w:r w:rsidR="00952A23" w:rsidRPr="001703C1">
        <w:rPr>
          <w:rFonts w:ascii="Times New Roman" w:hAnsi="Times New Roman" w:cs="Times New Roman"/>
          <w:sz w:val="24"/>
          <w:szCs w:val="24"/>
        </w:rPr>
        <w:t>McLellan and Collins (2014)</w:t>
      </w:r>
      <w:r w:rsidR="00A00A5D" w:rsidRPr="001703C1">
        <w:rPr>
          <w:rFonts w:ascii="Times New Roman" w:hAnsi="Times New Roman" w:cs="Times New Roman"/>
          <w:sz w:val="24"/>
          <w:szCs w:val="24"/>
        </w:rPr>
        <w:t>, who</w:t>
      </w:r>
      <w:r w:rsidR="00952A23" w:rsidRPr="001703C1">
        <w:rPr>
          <w:rFonts w:ascii="Times New Roman" w:hAnsi="Times New Roman" w:cs="Times New Roman"/>
          <w:sz w:val="24"/>
          <w:szCs w:val="24"/>
        </w:rPr>
        <w:t xml:space="preserve"> found that cities not in the top tiers of global rankings focused on quality of life factors </w:t>
      </w:r>
      <w:r w:rsidR="00A00A5D" w:rsidRPr="001703C1">
        <w:rPr>
          <w:rFonts w:ascii="Times New Roman" w:hAnsi="Times New Roman" w:cs="Times New Roman"/>
          <w:sz w:val="24"/>
          <w:szCs w:val="24"/>
        </w:rPr>
        <w:t xml:space="preserve">(such as infrastructure and other urban amenities) </w:t>
      </w:r>
      <w:r w:rsidR="00952A23" w:rsidRPr="001703C1">
        <w:rPr>
          <w:rFonts w:ascii="Times New Roman" w:hAnsi="Times New Roman" w:cs="Times New Roman"/>
          <w:sz w:val="24"/>
          <w:szCs w:val="24"/>
        </w:rPr>
        <w:t xml:space="preserve">in </w:t>
      </w:r>
      <w:r w:rsidR="00952A23" w:rsidRPr="001703C1">
        <w:rPr>
          <w:rFonts w:ascii="Times New Roman" w:hAnsi="Times New Roman" w:cs="Times New Roman"/>
          <w:sz w:val="24"/>
          <w:szCs w:val="24"/>
        </w:rPr>
        <w:lastRenderedPageBreak/>
        <w:t xml:space="preserve">order to increase their status as desirable places to live. </w:t>
      </w:r>
      <w:r w:rsidRPr="001703C1">
        <w:rPr>
          <w:rFonts w:ascii="Times New Roman" w:hAnsi="Times New Roman" w:cs="Times New Roman"/>
          <w:sz w:val="24"/>
          <w:szCs w:val="24"/>
        </w:rPr>
        <w:t>Thus,</w:t>
      </w:r>
      <w:r w:rsidR="00423A31" w:rsidRPr="001703C1">
        <w:rPr>
          <w:rFonts w:ascii="Times New Roman" w:hAnsi="Times New Roman" w:cs="Times New Roman"/>
          <w:sz w:val="24"/>
          <w:szCs w:val="24"/>
        </w:rPr>
        <w:t xml:space="preserve"> we contend that </w:t>
      </w:r>
      <w:r w:rsidRPr="001703C1">
        <w:rPr>
          <w:rFonts w:ascii="Times New Roman" w:hAnsi="Times New Roman" w:cs="Times New Roman"/>
          <w:sz w:val="24"/>
          <w:szCs w:val="24"/>
        </w:rPr>
        <w:t>certain cities</w:t>
      </w:r>
      <w:r w:rsidR="00423A31" w:rsidRPr="001703C1">
        <w:rPr>
          <w:rFonts w:ascii="Times New Roman" w:hAnsi="Times New Roman" w:cs="Times New Roman"/>
          <w:sz w:val="24"/>
          <w:szCs w:val="24"/>
        </w:rPr>
        <w:t xml:space="preserve"> </w:t>
      </w:r>
      <w:r w:rsidR="00952A23" w:rsidRPr="001703C1">
        <w:rPr>
          <w:rFonts w:ascii="Times New Roman" w:hAnsi="Times New Roman" w:cs="Times New Roman"/>
          <w:sz w:val="24"/>
          <w:szCs w:val="24"/>
        </w:rPr>
        <w:t xml:space="preserve">further down an urban hierarchy </w:t>
      </w:r>
      <w:r w:rsidR="00D3718F" w:rsidRPr="001703C1">
        <w:rPr>
          <w:rFonts w:ascii="Times New Roman" w:hAnsi="Times New Roman" w:cs="Times New Roman"/>
          <w:sz w:val="24"/>
          <w:szCs w:val="24"/>
        </w:rPr>
        <w:t xml:space="preserve">may be </w:t>
      </w:r>
      <w:r w:rsidR="00952A23" w:rsidRPr="001703C1">
        <w:rPr>
          <w:rFonts w:ascii="Times New Roman" w:hAnsi="Times New Roman" w:cs="Times New Roman"/>
          <w:sz w:val="24"/>
          <w:szCs w:val="24"/>
        </w:rPr>
        <w:t xml:space="preserve">particularly </w:t>
      </w:r>
      <w:r w:rsidR="00537391" w:rsidRPr="001703C1">
        <w:rPr>
          <w:rFonts w:ascii="Times New Roman" w:hAnsi="Times New Roman" w:cs="Times New Roman"/>
          <w:sz w:val="24"/>
          <w:szCs w:val="24"/>
        </w:rPr>
        <w:t>susceptible</w:t>
      </w:r>
      <w:r w:rsidR="00423A31" w:rsidRPr="001703C1">
        <w:rPr>
          <w:rFonts w:ascii="Times New Roman" w:hAnsi="Times New Roman" w:cs="Times New Roman"/>
          <w:sz w:val="24"/>
          <w:szCs w:val="24"/>
        </w:rPr>
        <w:t xml:space="preserve"> to </w:t>
      </w:r>
      <w:r w:rsidR="00D3718F" w:rsidRPr="001703C1">
        <w:rPr>
          <w:rFonts w:ascii="Times New Roman" w:hAnsi="Times New Roman" w:cs="Times New Roman"/>
          <w:sz w:val="24"/>
          <w:szCs w:val="24"/>
        </w:rPr>
        <w:t xml:space="preserve">the use of </w:t>
      </w:r>
      <w:r w:rsidR="00423A31" w:rsidRPr="001703C1">
        <w:rPr>
          <w:rFonts w:ascii="Times New Roman" w:hAnsi="Times New Roman" w:cs="Times New Roman"/>
          <w:sz w:val="24"/>
          <w:szCs w:val="24"/>
        </w:rPr>
        <w:t xml:space="preserve">appeals to the status (or lack thereof) of a city </w:t>
      </w:r>
      <w:r w:rsidR="0082755B" w:rsidRPr="001703C1">
        <w:rPr>
          <w:rFonts w:ascii="Times New Roman" w:hAnsi="Times New Roman" w:cs="Times New Roman"/>
          <w:sz w:val="24"/>
          <w:szCs w:val="24"/>
        </w:rPr>
        <w:t xml:space="preserve">when proponents </w:t>
      </w:r>
      <w:r w:rsidR="00423A31" w:rsidRPr="001703C1">
        <w:rPr>
          <w:rFonts w:ascii="Times New Roman" w:hAnsi="Times New Roman" w:cs="Times New Roman"/>
          <w:sz w:val="24"/>
          <w:szCs w:val="24"/>
        </w:rPr>
        <w:t xml:space="preserve">craft arguments </w:t>
      </w:r>
      <w:r w:rsidR="0082755B" w:rsidRPr="001703C1">
        <w:rPr>
          <w:rFonts w:ascii="Times New Roman" w:hAnsi="Times New Roman" w:cs="Times New Roman"/>
          <w:sz w:val="24"/>
          <w:szCs w:val="24"/>
        </w:rPr>
        <w:t>to justify subsidies for the construction of t</w:t>
      </w:r>
      <w:r w:rsidR="00423A31" w:rsidRPr="001703C1">
        <w:rPr>
          <w:rFonts w:ascii="Times New Roman" w:hAnsi="Times New Roman" w:cs="Times New Roman"/>
          <w:sz w:val="24"/>
          <w:szCs w:val="24"/>
        </w:rPr>
        <w:t xml:space="preserve">hese venues. In other words, proponents will </w:t>
      </w:r>
      <w:r w:rsidR="00B877CB" w:rsidRPr="001703C1">
        <w:rPr>
          <w:rFonts w:ascii="Times New Roman" w:hAnsi="Times New Roman" w:cs="Times New Roman"/>
          <w:sz w:val="24"/>
          <w:szCs w:val="24"/>
        </w:rPr>
        <w:t>use</w:t>
      </w:r>
      <w:r w:rsidR="00423A31" w:rsidRPr="001703C1">
        <w:rPr>
          <w:rFonts w:ascii="Times New Roman" w:hAnsi="Times New Roman" w:cs="Times New Roman"/>
          <w:sz w:val="24"/>
          <w:szCs w:val="24"/>
        </w:rPr>
        <w:t xml:space="preserve"> the negative image of a city in order to argue for the benefits of having a new facility and the team that plays there. In this paper, we explore this </w:t>
      </w:r>
      <w:r w:rsidR="00537391" w:rsidRPr="001703C1">
        <w:rPr>
          <w:rFonts w:ascii="Times New Roman" w:hAnsi="Times New Roman" w:cs="Times New Roman"/>
          <w:sz w:val="24"/>
          <w:szCs w:val="24"/>
        </w:rPr>
        <w:t xml:space="preserve">specifically </w:t>
      </w:r>
      <w:r w:rsidR="00423A31" w:rsidRPr="001703C1">
        <w:rPr>
          <w:rFonts w:ascii="Times New Roman" w:hAnsi="Times New Roman" w:cs="Times New Roman"/>
          <w:sz w:val="24"/>
          <w:szCs w:val="24"/>
        </w:rPr>
        <w:t>by examining the status arguments made by proponents in one city</w:t>
      </w:r>
      <w:r w:rsidR="00470F86" w:rsidRPr="001703C1">
        <w:rPr>
          <w:rFonts w:ascii="Times New Roman" w:hAnsi="Times New Roman" w:cs="Times New Roman"/>
          <w:sz w:val="24"/>
          <w:szCs w:val="24"/>
        </w:rPr>
        <w:t>— Edmonton, Canada—</w:t>
      </w:r>
      <w:r w:rsidR="00423A31" w:rsidRPr="001703C1">
        <w:rPr>
          <w:rFonts w:ascii="Times New Roman" w:hAnsi="Times New Roman" w:cs="Times New Roman"/>
          <w:sz w:val="24"/>
          <w:szCs w:val="24"/>
        </w:rPr>
        <w:t xml:space="preserve"> considering the construction of a new arena for</w:t>
      </w:r>
      <w:r w:rsidR="00537391" w:rsidRPr="001703C1">
        <w:rPr>
          <w:rFonts w:ascii="Times New Roman" w:hAnsi="Times New Roman" w:cs="Times New Roman"/>
          <w:sz w:val="24"/>
          <w:szCs w:val="24"/>
        </w:rPr>
        <w:t xml:space="preserve"> </w:t>
      </w:r>
      <w:r w:rsidR="00470F86" w:rsidRPr="001703C1">
        <w:rPr>
          <w:rFonts w:ascii="Times New Roman" w:hAnsi="Times New Roman" w:cs="Times New Roman"/>
          <w:sz w:val="24"/>
          <w:szCs w:val="24"/>
        </w:rPr>
        <w:t>its</w:t>
      </w:r>
      <w:r w:rsidR="00537391" w:rsidRPr="001703C1">
        <w:rPr>
          <w:rFonts w:ascii="Times New Roman" w:hAnsi="Times New Roman" w:cs="Times New Roman"/>
          <w:sz w:val="24"/>
          <w:szCs w:val="24"/>
        </w:rPr>
        <w:t xml:space="preserve"> N</w:t>
      </w:r>
      <w:r w:rsidR="00A16399" w:rsidRPr="001703C1">
        <w:rPr>
          <w:rFonts w:ascii="Times New Roman" w:hAnsi="Times New Roman" w:cs="Times New Roman"/>
          <w:sz w:val="24"/>
          <w:szCs w:val="24"/>
        </w:rPr>
        <w:t xml:space="preserve">ational </w:t>
      </w:r>
      <w:r w:rsidR="00537391" w:rsidRPr="001703C1">
        <w:rPr>
          <w:rFonts w:ascii="Times New Roman" w:hAnsi="Times New Roman" w:cs="Times New Roman"/>
          <w:sz w:val="24"/>
          <w:szCs w:val="24"/>
        </w:rPr>
        <w:t>H</w:t>
      </w:r>
      <w:r w:rsidR="00A16399" w:rsidRPr="001703C1">
        <w:rPr>
          <w:rFonts w:ascii="Times New Roman" w:hAnsi="Times New Roman" w:cs="Times New Roman"/>
          <w:sz w:val="24"/>
          <w:szCs w:val="24"/>
        </w:rPr>
        <w:t xml:space="preserve">ockey </w:t>
      </w:r>
      <w:r w:rsidR="00537391" w:rsidRPr="001703C1">
        <w:rPr>
          <w:rFonts w:ascii="Times New Roman" w:hAnsi="Times New Roman" w:cs="Times New Roman"/>
          <w:sz w:val="24"/>
          <w:szCs w:val="24"/>
        </w:rPr>
        <w:t>L</w:t>
      </w:r>
      <w:r w:rsidR="00A16399" w:rsidRPr="001703C1">
        <w:rPr>
          <w:rFonts w:ascii="Times New Roman" w:hAnsi="Times New Roman" w:cs="Times New Roman"/>
          <w:sz w:val="24"/>
          <w:szCs w:val="24"/>
        </w:rPr>
        <w:t>eague</w:t>
      </w:r>
      <w:r w:rsidR="00A456A7" w:rsidRPr="001703C1">
        <w:rPr>
          <w:rFonts w:ascii="Times New Roman" w:hAnsi="Times New Roman" w:cs="Times New Roman"/>
          <w:sz w:val="24"/>
          <w:szCs w:val="24"/>
        </w:rPr>
        <w:t xml:space="preserve"> (NHL)</w:t>
      </w:r>
      <w:r w:rsidR="00537391" w:rsidRPr="001703C1">
        <w:rPr>
          <w:rFonts w:ascii="Times New Roman" w:hAnsi="Times New Roman" w:cs="Times New Roman"/>
          <w:sz w:val="24"/>
          <w:szCs w:val="24"/>
        </w:rPr>
        <w:t xml:space="preserve"> team, and how the negative self-image of the city </w:t>
      </w:r>
      <w:r w:rsidRPr="001703C1">
        <w:rPr>
          <w:rFonts w:ascii="Times New Roman" w:hAnsi="Times New Roman" w:cs="Times New Roman"/>
          <w:sz w:val="24"/>
          <w:szCs w:val="24"/>
        </w:rPr>
        <w:t xml:space="preserve">was </w:t>
      </w:r>
      <w:r w:rsidR="00A00A5D" w:rsidRPr="001703C1">
        <w:rPr>
          <w:rFonts w:ascii="Times New Roman" w:hAnsi="Times New Roman" w:cs="Times New Roman"/>
          <w:sz w:val="24"/>
          <w:szCs w:val="24"/>
        </w:rPr>
        <w:t>evoked</w:t>
      </w:r>
      <w:r w:rsidRPr="001703C1">
        <w:rPr>
          <w:rFonts w:ascii="Times New Roman" w:hAnsi="Times New Roman" w:cs="Times New Roman"/>
          <w:sz w:val="24"/>
          <w:szCs w:val="24"/>
        </w:rPr>
        <w:t xml:space="preserve"> </w:t>
      </w:r>
      <w:r w:rsidR="00952A23" w:rsidRPr="001703C1">
        <w:rPr>
          <w:rFonts w:ascii="Times New Roman" w:hAnsi="Times New Roman" w:cs="Times New Roman"/>
          <w:sz w:val="24"/>
          <w:szCs w:val="24"/>
        </w:rPr>
        <w:t>in local media</w:t>
      </w:r>
      <w:r w:rsidRPr="001703C1">
        <w:rPr>
          <w:rFonts w:ascii="Times New Roman" w:hAnsi="Times New Roman" w:cs="Times New Roman"/>
          <w:sz w:val="24"/>
          <w:szCs w:val="24"/>
        </w:rPr>
        <w:t xml:space="preserve"> to gain support </w:t>
      </w:r>
      <w:r w:rsidR="00952A23" w:rsidRPr="001703C1">
        <w:rPr>
          <w:rFonts w:ascii="Times New Roman" w:hAnsi="Times New Roman" w:cs="Times New Roman"/>
          <w:sz w:val="24"/>
          <w:szCs w:val="24"/>
        </w:rPr>
        <w:t>for the project</w:t>
      </w:r>
      <w:r w:rsidRPr="001703C1">
        <w:rPr>
          <w:rFonts w:ascii="Times New Roman" w:hAnsi="Times New Roman" w:cs="Times New Roman"/>
          <w:sz w:val="24"/>
          <w:szCs w:val="24"/>
        </w:rPr>
        <w:t>.</w:t>
      </w:r>
      <w:r w:rsidR="00A1482F" w:rsidRPr="001703C1">
        <w:rPr>
          <w:rFonts w:ascii="Times New Roman" w:hAnsi="Times New Roman" w:cs="Times New Roman"/>
          <w:sz w:val="24"/>
          <w:szCs w:val="24"/>
        </w:rPr>
        <w:t xml:space="preserve"> </w:t>
      </w:r>
    </w:p>
    <w:p w14:paraId="528E2588" w14:textId="47E76DDB" w:rsidR="00491C85" w:rsidRPr="00491C85" w:rsidRDefault="00A16399" w:rsidP="001703C1">
      <w:pPr>
        <w:spacing w:line="480" w:lineRule="auto"/>
        <w:ind w:firstLine="420"/>
        <w:rPr>
          <w:rFonts w:ascii="Times New Roman" w:hAnsi="Times New Roman" w:cs="Times New Roman"/>
          <w:sz w:val="24"/>
          <w:szCs w:val="24"/>
          <w:highlight w:val="lightGray"/>
        </w:rPr>
      </w:pPr>
      <w:r w:rsidRPr="001703C1">
        <w:rPr>
          <w:rFonts w:ascii="Times New Roman" w:hAnsi="Times New Roman" w:cs="Times New Roman"/>
          <w:sz w:val="24"/>
          <w:szCs w:val="24"/>
        </w:rPr>
        <w:t>In doing so, the paper makes several contributions to the literature. Given that it appears that facility proponents are moving away from making economic development arguments to justify subsidization, it is imperative to better understand how these arguments are being crafted and who is making them. In addition</w:t>
      </w:r>
      <w:r w:rsidR="00A00A5D" w:rsidRPr="001703C1">
        <w:rPr>
          <w:rFonts w:ascii="Times New Roman" w:hAnsi="Times New Roman" w:cs="Times New Roman"/>
          <w:sz w:val="24"/>
          <w:szCs w:val="24"/>
        </w:rPr>
        <w:t>,</w:t>
      </w:r>
      <w:r w:rsidRPr="001703C1">
        <w:rPr>
          <w:rFonts w:ascii="Times New Roman" w:hAnsi="Times New Roman" w:cs="Times New Roman"/>
          <w:sz w:val="24"/>
          <w:szCs w:val="24"/>
        </w:rPr>
        <w:t xml:space="preserve"> the paper introduces framing theory to explicitly show how local elites </w:t>
      </w:r>
      <w:r w:rsidR="00B351ED" w:rsidRPr="00B351ED">
        <w:rPr>
          <w:rFonts w:ascii="Times New Roman" w:hAnsi="Times New Roman" w:cs="Times New Roman"/>
          <w:sz w:val="24"/>
          <w:szCs w:val="24"/>
          <w:highlight w:val="lightGray"/>
        </w:rPr>
        <w:t>use their power and influence to</w:t>
      </w:r>
      <w:r w:rsidR="00B351ED">
        <w:rPr>
          <w:rFonts w:ascii="Times New Roman" w:hAnsi="Times New Roman" w:cs="Times New Roman"/>
          <w:sz w:val="24"/>
          <w:szCs w:val="24"/>
        </w:rPr>
        <w:t xml:space="preserve"> </w:t>
      </w:r>
      <w:r w:rsidR="00A00A5D" w:rsidRPr="001703C1">
        <w:rPr>
          <w:rFonts w:ascii="Times New Roman" w:hAnsi="Times New Roman" w:cs="Times New Roman"/>
          <w:sz w:val="24"/>
          <w:szCs w:val="24"/>
        </w:rPr>
        <w:t xml:space="preserve">shape </w:t>
      </w:r>
      <w:r w:rsidRPr="001703C1">
        <w:rPr>
          <w:rFonts w:ascii="Times New Roman" w:hAnsi="Times New Roman" w:cs="Times New Roman"/>
          <w:sz w:val="24"/>
          <w:szCs w:val="24"/>
        </w:rPr>
        <w:t xml:space="preserve">their arguments through the media in an attempt to persuade audiences. </w:t>
      </w:r>
      <w:r w:rsidR="002033B3" w:rsidRPr="001703C1">
        <w:rPr>
          <w:rFonts w:ascii="Times New Roman" w:hAnsi="Times New Roman" w:cs="Times New Roman"/>
          <w:sz w:val="24"/>
          <w:szCs w:val="24"/>
        </w:rPr>
        <w:t xml:space="preserve">As argued by McCann (2004), </w:t>
      </w:r>
      <w:r w:rsidR="00E63EB2" w:rsidRPr="001703C1">
        <w:rPr>
          <w:rFonts w:ascii="Times New Roman" w:hAnsi="Times New Roman" w:cs="Times New Roman"/>
          <w:sz w:val="24"/>
          <w:szCs w:val="24"/>
        </w:rPr>
        <w:t>“</w:t>
      </w:r>
      <w:r w:rsidR="002033B3" w:rsidRPr="001703C1">
        <w:rPr>
          <w:rFonts w:ascii="Times New Roman" w:hAnsi="Times New Roman" w:cs="Times New Roman"/>
          <w:sz w:val="24"/>
          <w:szCs w:val="24"/>
        </w:rPr>
        <w:t xml:space="preserve">the study of the relationships between media discourse and urban politics resonates with a more widespread attempt in urban studies to understand the power of discourse in the construction of urban economies” (McCann, 2004, p. 1910). </w:t>
      </w:r>
      <w:r w:rsidR="00B351ED" w:rsidRPr="00491C85">
        <w:rPr>
          <w:rFonts w:ascii="Times New Roman" w:hAnsi="Times New Roman" w:cs="Times New Roman"/>
          <w:sz w:val="24"/>
          <w:szCs w:val="24"/>
          <w:highlight w:val="lightGray"/>
        </w:rPr>
        <w:t xml:space="preserve">In addition, it is critical to understand how local elites are able to </w:t>
      </w:r>
      <w:r w:rsidR="00491C85" w:rsidRPr="00491C85">
        <w:rPr>
          <w:rFonts w:ascii="Times New Roman" w:hAnsi="Times New Roman" w:cs="Times New Roman"/>
          <w:sz w:val="24"/>
          <w:szCs w:val="24"/>
          <w:highlight w:val="lightGray"/>
        </w:rPr>
        <w:t xml:space="preserve">do </w:t>
      </w:r>
      <w:r w:rsidR="00EC449A">
        <w:rPr>
          <w:rFonts w:ascii="Times New Roman" w:hAnsi="Times New Roman" w:cs="Times New Roman"/>
          <w:sz w:val="24"/>
          <w:szCs w:val="24"/>
          <w:highlight w:val="lightGray"/>
        </w:rPr>
        <w:t xml:space="preserve">this; as explained by Flyvberg </w:t>
      </w:r>
      <w:r w:rsidR="00491C85" w:rsidRPr="00491C85">
        <w:rPr>
          <w:rFonts w:ascii="Times New Roman" w:hAnsi="Times New Roman" w:cs="Times New Roman"/>
          <w:sz w:val="24"/>
          <w:szCs w:val="24"/>
          <w:highlight w:val="lightGray"/>
        </w:rPr>
        <w:t>(2003):</w:t>
      </w:r>
    </w:p>
    <w:p w14:paraId="35863626" w14:textId="77777777" w:rsidR="00491C85" w:rsidRPr="00491C85" w:rsidRDefault="00491C85" w:rsidP="00491C85">
      <w:pPr>
        <w:spacing w:line="480" w:lineRule="auto"/>
        <w:ind w:left="720"/>
        <w:rPr>
          <w:rFonts w:ascii="Times New Roman" w:hAnsi="Times New Roman" w:cs="Times New Roman"/>
          <w:sz w:val="24"/>
          <w:szCs w:val="24"/>
          <w:highlight w:val="lightGray"/>
        </w:rPr>
      </w:pPr>
      <w:r w:rsidRPr="00491C85">
        <w:rPr>
          <w:rFonts w:ascii="Times New Roman" w:hAnsi="Times New Roman" w:cs="Times New Roman"/>
          <w:sz w:val="24"/>
          <w:szCs w:val="24"/>
          <w:highlight w:val="lightGray"/>
        </w:rPr>
        <w:t xml:space="preserve">…power defines what gets to count as knowledge. It shows, furthermore, how power defines not only a certain conception of reality. It is not just the social construction of rationality that is at issue here; it is also the fact that power defines physical, economic, social, and environmental reality itself” (Flyvberg, 2002, p. 361). </w:t>
      </w:r>
    </w:p>
    <w:p w14:paraId="5EB1B6D9" w14:textId="7878D11B" w:rsidR="007D5BE3" w:rsidRPr="001703C1" w:rsidRDefault="00491C85" w:rsidP="00491C85">
      <w:pPr>
        <w:spacing w:line="480" w:lineRule="auto"/>
        <w:rPr>
          <w:rFonts w:ascii="Times New Roman" w:hAnsi="Times New Roman" w:cs="Times New Roman"/>
          <w:sz w:val="24"/>
          <w:szCs w:val="24"/>
        </w:rPr>
      </w:pPr>
      <w:r w:rsidRPr="00491C85">
        <w:rPr>
          <w:rFonts w:ascii="Times New Roman" w:hAnsi="Times New Roman" w:cs="Times New Roman"/>
          <w:sz w:val="24"/>
          <w:szCs w:val="24"/>
          <w:highlight w:val="lightGray"/>
        </w:rPr>
        <w:t xml:space="preserve">In Edmonton, how the discourse was framed in local media coverage helped to determine how </w:t>
      </w:r>
      <w:r w:rsidRPr="00491C85">
        <w:rPr>
          <w:rFonts w:ascii="Times New Roman" w:hAnsi="Times New Roman" w:cs="Times New Roman"/>
          <w:sz w:val="24"/>
          <w:szCs w:val="24"/>
          <w:highlight w:val="lightGray"/>
        </w:rPr>
        <w:lastRenderedPageBreak/>
        <w:t>local residents defined the need for an arena and the implications for supporting its construction.</w:t>
      </w:r>
      <w:r>
        <w:rPr>
          <w:rFonts w:ascii="Times New Roman" w:hAnsi="Times New Roman" w:cs="Times New Roman"/>
          <w:sz w:val="24"/>
          <w:szCs w:val="24"/>
        </w:rPr>
        <w:t xml:space="preserve"> </w:t>
      </w:r>
      <w:r w:rsidR="00A16399" w:rsidRPr="001703C1">
        <w:rPr>
          <w:rFonts w:ascii="Times New Roman" w:hAnsi="Times New Roman" w:cs="Times New Roman"/>
          <w:sz w:val="24"/>
          <w:szCs w:val="24"/>
        </w:rPr>
        <w:t xml:space="preserve">Finally, understanding how cities </w:t>
      </w:r>
      <w:r w:rsidR="00DE5130" w:rsidRPr="001703C1">
        <w:rPr>
          <w:rFonts w:ascii="Times New Roman" w:hAnsi="Times New Roman" w:cs="Times New Roman"/>
          <w:sz w:val="24"/>
          <w:szCs w:val="24"/>
        </w:rPr>
        <w:t xml:space="preserve">which </w:t>
      </w:r>
      <w:r w:rsidR="00A16399" w:rsidRPr="001703C1">
        <w:rPr>
          <w:rFonts w:ascii="Times New Roman" w:hAnsi="Times New Roman" w:cs="Times New Roman"/>
          <w:sz w:val="24"/>
          <w:szCs w:val="24"/>
        </w:rPr>
        <w:t xml:space="preserve">may suffer </w:t>
      </w:r>
      <w:r w:rsidR="00DE5130" w:rsidRPr="001703C1">
        <w:rPr>
          <w:rFonts w:ascii="Times New Roman" w:hAnsi="Times New Roman" w:cs="Times New Roman"/>
          <w:sz w:val="24"/>
          <w:szCs w:val="24"/>
        </w:rPr>
        <w:t xml:space="preserve">from </w:t>
      </w:r>
      <w:r w:rsidR="00A16399" w:rsidRPr="001703C1">
        <w:rPr>
          <w:rFonts w:ascii="Times New Roman" w:hAnsi="Times New Roman" w:cs="Times New Roman"/>
          <w:sz w:val="24"/>
          <w:szCs w:val="24"/>
        </w:rPr>
        <w:t>an inferiority complex value specific kinds of amenit</w:t>
      </w:r>
      <w:r w:rsidR="00DE5130" w:rsidRPr="001703C1">
        <w:rPr>
          <w:rFonts w:ascii="Times New Roman" w:hAnsi="Times New Roman" w:cs="Times New Roman"/>
          <w:sz w:val="24"/>
          <w:szCs w:val="24"/>
        </w:rPr>
        <w:t>ies</w:t>
      </w:r>
      <w:r w:rsidR="00A16399" w:rsidRPr="001703C1">
        <w:rPr>
          <w:rFonts w:ascii="Times New Roman" w:hAnsi="Times New Roman" w:cs="Times New Roman"/>
          <w:sz w:val="24"/>
          <w:szCs w:val="24"/>
        </w:rPr>
        <w:t xml:space="preserve"> – in this instance a facility designed primarily for use by a sports franchise – is important, as it helps to explain why certain cities may be more susceptible to the demands of </w:t>
      </w:r>
      <w:r w:rsidR="002033B3" w:rsidRPr="001703C1">
        <w:rPr>
          <w:rFonts w:ascii="Times New Roman" w:hAnsi="Times New Roman" w:cs="Times New Roman"/>
          <w:sz w:val="24"/>
          <w:szCs w:val="24"/>
        </w:rPr>
        <w:t xml:space="preserve">land-based private interests (in this case </w:t>
      </w:r>
      <w:r w:rsidR="00A16399" w:rsidRPr="001703C1">
        <w:rPr>
          <w:rFonts w:ascii="Times New Roman" w:hAnsi="Times New Roman" w:cs="Times New Roman"/>
          <w:sz w:val="24"/>
          <w:szCs w:val="24"/>
        </w:rPr>
        <w:t>sport</w:t>
      </w:r>
      <w:r w:rsidR="002033B3" w:rsidRPr="001703C1">
        <w:rPr>
          <w:rFonts w:ascii="Times New Roman" w:hAnsi="Times New Roman" w:cs="Times New Roman"/>
          <w:sz w:val="24"/>
          <w:szCs w:val="24"/>
        </w:rPr>
        <w:t>s</w:t>
      </w:r>
      <w:r w:rsidR="00A16399" w:rsidRPr="001703C1">
        <w:rPr>
          <w:rFonts w:ascii="Times New Roman" w:hAnsi="Times New Roman" w:cs="Times New Roman"/>
          <w:sz w:val="24"/>
          <w:szCs w:val="24"/>
        </w:rPr>
        <w:t xml:space="preserve"> teams and leagues</w:t>
      </w:r>
      <w:r w:rsidR="002033B3" w:rsidRPr="001703C1">
        <w:rPr>
          <w:rFonts w:ascii="Times New Roman" w:hAnsi="Times New Roman" w:cs="Times New Roman"/>
          <w:sz w:val="24"/>
          <w:szCs w:val="24"/>
        </w:rPr>
        <w:t>)</w:t>
      </w:r>
      <w:r w:rsidR="00A16399" w:rsidRPr="001703C1">
        <w:rPr>
          <w:rFonts w:ascii="Times New Roman" w:hAnsi="Times New Roman" w:cs="Times New Roman"/>
          <w:sz w:val="24"/>
          <w:szCs w:val="24"/>
        </w:rPr>
        <w:t xml:space="preserve"> for public subsidies. </w:t>
      </w:r>
      <w:r w:rsidR="00991B73" w:rsidRPr="001703C1">
        <w:rPr>
          <w:rFonts w:ascii="Times New Roman" w:hAnsi="Times New Roman" w:cs="Times New Roman"/>
          <w:sz w:val="24"/>
          <w:szCs w:val="24"/>
        </w:rPr>
        <w:t>The following</w:t>
      </w:r>
      <w:r w:rsidR="00A1482F" w:rsidRPr="001703C1">
        <w:rPr>
          <w:rFonts w:ascii="Times New Roman" w:hAnsi="Times New Roman" w:cs="Times New Roman"/>
          <w:sz w:val="24"/>
          <w:szCs w:val="24"/>
        </w:rPr>
        <w:t xml:space="preserve"> provide</w:t>
      </w:r>
      <w:r w:rsidR="00991B73" w:rsidRPr="001703C1">
        <w:rPr>
          <w:rFonts w:ascii="Times New Roman" w:hAnsi="Times New Roman" w:cs="Times New Roman"/>
          <w:sz w:val="24"/>
          <w:szCs w:val="24"/>
        </w:rPr>
        <w:t>s</w:t>
      </w:r>
      <w:r w:rsidR="00A1482F" w:rsidRPr="001703C1">
        <w:rPr>
          <w:rFonts w:ascii="Times New Roman" w:hAnsi="Times New Roman" w:cs="Times New Roman"/>
          <w:sz w:val="24"/>
          <w:szCs w:val="24"/>
        </w:rPr>
        <w:t xml:space="preserve"> a brief overview of Edmonton and its arena project for context</w:t>
      </w:r>
      <w:r w:rsidR="003D736A" w:rsidRPr="001703C1">
        <w:rPr>
          <w:rFonts w:ascii="Times New Roman" w:hAnsi="Times New Roman" w:cs="Times New Roman"/>
          <w:sz w:val="24"/>
          <w:szCs w:val="24"/>
        </w:rPr>
        <w:t>, followed by an overview of framing theory</w:t>
      </w:r>
      <w:r w:rsidR="00A1482F" w:rsidRPr="001703C1">
        <w:rPr>
          <w:rFonts w:ascii="Times New Roman" w:hAnsi="Times New Roman" w:cs="Times New Roman"/>
          <w:sz w:val="24"/>
          <w:szCs w:val="24"/>
        </w:rPr>
        <w:t>.</w:t>
      </w:r>
    </w:p>
    <w:p w14:paraId="1AE94142" w14:textId="295C7734" w:rsidR="0065386B" w:rsidRPr="001703C1" w:rsidRDefault="00880231" w:rsidP="001703C1">
      <w:pPr>
        <w:spacing w:line="480" w:lineRule="auto"/>
        <w:jc w:val="center"/>
        <w:rPr>
          <w:rFonts w:ascii="Times New Roman" w:hAnsi="Times New Roman" w:cs="Times New Roman"/>
          <w:b/>
          <w:sz w:val="24"/>
          <w:szCs w:val="24"/>
        </w:rPr>
      </w:pPr>
      <w:r w:rsidRPr="001703C1">
        <w:rPr>
          <w:rFonts w:ascii="Times New Roman" w:hAnsi="Times New Roman" w:cs="Times New Roman"/>
          <w:b/>
          <w:sz w:val="24"/>
          <w:szCs w:val="24"/>
        </w:rPr>
        <w:t>Edmonton</w:t>
      </w:r>
      <w:r w:rsidR="00A1482F" w:rsidRPr="001703C1">
        <w:rPr>
          <w:rFonts w:ascii="Times New Roman" w:hAnsi="Times New Roman" w:cs="Times New Roman"/>
          <w:b/>
          <w:sz w:val="24"/>
          <w:szCs w:val="24"/>
        </w:rPr>
        <w:t>:</w:t>
      </w:r>
      <w:r w:rsidRPr="001703C1">
        <w:rPr>
          <w:rFonts w:ascii="Times New Roman" w:hAnsi="Times New Roman" w:cs="Times New Roman"/>
          <w:b/>
          <w:sz w:val="24"/>
          <w:szCs w:val="24"/>
        </w:rPr>
        <w:t xml:space="preserve"> </w:t>
      </w:r>
      <w:r w:rsidR="00A1482F" w:rsidRPr="001703C1">
        <w:rPr>
          <w:rFonts w:ascii="Times New Roman" w:hAnsi="Times New Roman" w:cs="Times New Roman"/>
          <w:b/>
          <w:sz w:val="24"/>
          <w:szCs w:val="24"/>
        </w:rPr>
        <w:t>A</w:t>
      </w:r>
      <w:r w:rsidR="00E74900" w:rsidRPr="001703C1">
        <w:rPr>
          <w:rFonts w:ascii="Times New Roman" w:hAnsi="Times New Roman" w:cs="Times New Roman"/>
          <w:b/>
          <w:sz w:val="24"/>
          <w:szCs w:val="24"/>
        </w:rPr>
        <w:t>n Arriviste, Insecure City</w:t>
      </w:r>
    </w:p>
    <w:p w14:paraId="275AC96C" w14:textId="35829410" w:rsidR="004C13F2" w:rsidRPr="001703C1" w:rsidRDefault="009500C2" w:rsidP="001703C1">
      <w:pPr>
        <w:spacing w:line="480" w:lineRule="auto"/>
        <w:jc w:val="left"/>
        <w:rPr>
          <w:rFonts w:ascii="Times New Roman" w:hAnsi="Times New Roman" w:cs="Times New Roman"/>
          <w:sz w:val="24"/>
          <w:szCs w:val="24"/>
        </w:rPr>
      </w:pPr>
      <w:r w:rsidRPr="001703C1">
        <w:rPr>
          <w:rFonts w:ascii="Times New Roman" w:hAnsi="Times New Roman" w:cs="Times New Roman"/>
          <w:sz w:val="24"/>
          <w:szCs w:val="24"/>
        </w:rPr>
        <w:t>Edmonton is the fifth largest municipality in Canada, with a city population of over 900,000 and a metropolitan population of over 1.3 million. The city</w:t>
      </w:r>
      <w:r w:rsidR="002A4586" w:rsidRPr="001703C1">
        <w:rPr>
          <w:rFonts w:ascii="Times New Roman" w:hAnsi="Times New Roman" w:cs="Times New Roman"/>
          <w:sz w:val="24"/>
          <w:szCs w:val="24"/>
        </w:rPr>
        <w:t xml:space="preserve"> is the capital of the province of Alberta as well as </w:t>
      </w:r>
      <w:r w:rsidRPr="001703C1">
        <w:rPr>
          <w:rFonts w:ascii="Times New Roman" w:hAnsi="Times New Roman" w:cs="Times New Roman"/>
          <w:sz w:val="24"/>
          <w:szCs w:val="24"/>
        </w:rPr>
        <w:t xml:space="preserve">the </w:t>
      </w:r>
      <w:r w:rsidR="002A4586" w:rsidRPr="001703C1">
        <w:rPr>
          <w:rFonts w:ascii="Times New Roman" w:hAnsi="Times New Roman" w:cs="Times New Roman"/>
          <w:sz w:val="24"/>
          <w:szCs w:val="24"/>
        </w:rPr>
        <w:t xml:space="preserve">largest, </w:t>
      </w:r>
      <w:r w:rsidRPr="001703C1">
        <w:rPr>
          <w:rFonts w:ascii="Times New Roman" w:hAnsi="Times New Roman" w:cs="Times New Roman"/>
          <w:sz w:val="24"/>
          <w:szCs w:val="24"/>
        </w:rPr>
        <w:t>northernmost metropolitan area in North America</w:t>
      </w:r>
      <w:r w:rsidR="002A4586" w:rsidRPr="001703C1">
        <w:rPr>
          <w:rFonts w:ascii="Times New Roman" w:hAnsi="Times New Roman" w:cs="Times New Roman"/>
          <w:sz w:val="24"/>
          <w:szCs w:val="24"/>
        </w:rPr>
        <w:t>. It has</w:t>
      </w:r>
      <w:r w:rsidRPr="001703C1">
        <w:rPr>
          <w:rFonts w:ascii="Times New Roman" w:hAnsi="Times New Roman" w:cs="Times New Roman"/>
          <w:sz w:val="24"/>
          <w:szCs w:val="24"/>
        </w:rPr>
        <w:t xml:space="preserve"> traditionally served as a staging area for northern oil and </w:t>
      </w:r>
      <w:r w:rsidR="004538E1" w:rsidRPr="001703C1">
        <w:rPr>
          <w:rFonts w:ascii="Times New Roman" w:hAnsi="Times New Roman" w:cs="Times New Roman"/>
          <w:sz w:val="24"/>
          <w:szCs w:val="24"/>
        </w:rPr>
        <w:t>mining development</w:t>
      </w:r>
      <w:r w:rsidR="00991B73" w:rsidRPr="001703C1">
        <w:rPr>
          <w:rFonts w:ascii="Times New Roman" w:hAnsi="Times New Roman" w:cs="Times New Roman"/>
          <w:sz w:val="24"/>
          <w:szCs w:val="24"/>
        </w:rPr>
        <w:t>, with</w:t>
      </w:r>
      <w:r w:rsidR="004538E1" w:rsidRPr="001703C1">
        <w:rPr>
          <w:rFonts w:ascii="Times New Roman" w:hAnsi="Times New Roman" w:cs="Times New Roman"/>
          <w:sz w:val="24"/>
          <w:szCs w:val="24"/>
        </w:rPr>
        <w:t xml:space="preserve"> </w:t>
      </w:r>
      <w:r w:rsidR="00991B73" w:rsidRPr="001703C1">
        <w:rPr>
          <w:rFonts w:ascii="Times New Roman" w:hAnsi="Times New Roman" w:cs="Times New Roman"/>
          <w:sz w:val="24"/>
          <w:szCs w:val="24"/>
        </w:rPr>
        <w:t>t</w:t>
      </w:r>
      <w:r w:rsidRPr="001703C1">
        <w:rPr>
          <w:rFonts w:ascii="Times New Roman" w:hAnsi="Times New Roman" w:cs="Times New Roman"/>
          <w:sz w:val="24"/>
          <w:szCs w:val="24"/>
        </w:rPr>
        <w:t>he local economy</w:t>
      </w:r>
      <w:r w:rsidR="00991B73" w:rsidRPr="001703C1">
        <w:rPr>
          <w:rFonts w:ascii="Times New Roman" w:hAnsi="Times New Roman" w:cs="Times New Roman"/>
          <w:sz w:val="24"/>
          <w:szCs w:val="24"/>
        </w:rPr>
        <w:t xml:space="preserve"> </w:t>
      </w:r>
      <w:r w:rsidRPr="001703C1">
        <w:rPr>
          <w:rFonts w:ascii="Times New Roman" w:hAnsi="Times New Roman" w:cs="Times New Roman"/>
          <w:sz w:val="24"/>
          <w:szCs w:val="24"/>
        </w:rPr>
        <w:t>follow</w:t>
      </w:r>
      <w:r w:rsidR="00991B73" w:rsidRPr="001703C1">
        <w:rPr>
          <w:rFonts w:ascii="Times New Roman" w:hAnsi="Times New Roman" w:cs="Times New Roman"/>
          <w:sz w:val="24"/>
          <w:szCs w:val="24"/>
        </w:rPr>
        <w:t>ing</w:t>
      </w:r>
      <w:r w:rsidRPr="001703C1">
        <w:rPr>
          <w:rFonts w:ascii="Times New Roman" w:hAnsi="Times New Roman" w:cs="Times New Roman"/>
          <w:sz w:val="24"/>
          <w:szCs w:val="24"/>
        </w:rPr>
        <w:t xml:space="preserve"> a boom-bust cycle </w:t>
      </w:r>
      <w:r w:rsidR="004538E1" w:rsidRPr="001703C1">
        <w:rPr>
          <w:rFonts w:ascii="Times New Roman" w:hAnsi="Times New Roman" w:cs="Times New Roman"/>
          <w:sz w:val="24"/>
          <w:szCs w:val="24"/>
        </w:rPr>
        <w:t>fluctuating with demand in the broader</w:t>
      </w:r>
      <w:r w:rsidRPr="001703C1">
        <w:rPr>
          <w:rFonts w:ascii="Times New Roman" w:hAnsi="Times New Roman" w:cs="Times New Roman"/>
          <w:sz w:val="24"/>
          <w:szCs w:val="24"/>
        </w:rPr>
        <w:t xml:space="preserve"> oil and gas industry. </w:t>
      </w:r>
      <w:r w:rsidR="003B474C" w:rsidRPr="001703C1">
        <w:rPr>
          <w:rFonts w:ascii="Times New Roman" w:hAnsi="Times New Roman" w:cs="Times New Roman"/>
          <w:sz w:val="24"/>
          <w:szCs w:val="24"/>
        </w:rPr>
        <w:t xml:space="preserve">Historically, </w:t>
      </w:r>
      <w:r w:rsidR="00B531C9" w:rsidRPr="001703C1">
        <w:rPr>
          <w:rFonts w:ascii="Times New Roman" w:hAnsi="Times New Roman" w:cs="Times New Roman"/>
          <w:sz w:val="24"/>
          <w:szCs w:val="24"/>
        </w:rPr>
        <w:t>the city</w:t>
      </w:r>
      <w:r w:rsidR="003B474C" w:rsidRPr="001703C1">
        <w:rPr>
          <w:rFonts w:ascii="Times New Roman" w:hAnsi="Times New Roman" w:cs="Times New Roman"/>
          <w:sz w:val="24"/>
          <w:szCs w:val="24"/>
        </w:rPr>
        <w:t xml:space="preserve"> has </w:t>
      </w:r>
      <w:r w:rsidR="00B531C9" w:rsidRPr="001703C1">
        <w:rPr>
          <w:rFonts w:ascii="Times New Roman" w:hAnsi="Times New Roman" w:cs="Times New Roman"/>
          <w:sz w:val="24"/>
          <w:szCs w:val="24"/>
        </w:rPr>
        <w:t xml:space="preserve">been considered the </w:t>
      </w:r>
      <w:r w:rsidR="003B474C" w:rsidRPr="001703C1">
        <w:rPr>
          <w:rFonts w:ascii="Times New Roman" w:hAnsi="Times New Roman" w:cs="Times New Roman"/>
          <w:sz w:val="24"/>
          <w:szCs w:val="24"/>
        </w:rPr>
        <w:t>gateway to the north and a major regional hub</w:t>
      </w:r>
      <w:r w:rsidR="00802BF0" w:rsidRPr="001703C1">
        <w:rPr>
          <w:rFonts w:ascii="Times New Roman" w:hAnsi="Times New Roman" w:cs="Times New Roman"/>
          <w:sz w:val="24"/>
          <w:szCs w:val="24"/>
        </w:rPr>
        <w:t>, and</w:t>
      </w:r>
      <w:r w:rsidR="004538E1" w:rsidRPr="001703C1">
        <w:rPr>
          <w:rFonts w:ascii="Times New Roman" w:hAnsi="Times New Roman" w:cs="Times New Roman"/>
          <w:sz w:val="24"/>
          <w:szCs w:val="24"/>
        </w:rPr>
        <w:t xml:space="preserve"> appears to be an ideal case to explore how (negative)</w:t>
      </w:r>
      <w:r w:rsidR="002B104B" w:rsidRPr="001703C1">
        <w:rPr>
          <w:rFonts w:ascii="Times New Roman" w:hAnsi="Times New Roman" w:cs="Times New Roman"/>
          <w:sz w:val="24"/>
          <w:szCs w:val="24"/>
        </w:rPr>
        <w:t xml:space="preserve"> city</w:t>
      </w:r>
      <w:r w:rsidR="004538E1" w:rsidRPr="001703C1">
        <w:rPr>
          <w:rFonts w:ascii="Times New Roman" w:hAnsi="Times New Roman" w:cs="Times New Roman"/>
          <w:sz w:val="24"/>
          <w:szCs w:val="24"/>
        </w:rPr>
        <w:t xml:space="preserve"> image and status has f</w:t>
      </w:r>
      <w:r w:rsidR="002B104B" w:rsidRPr="001703C1">
        <w:rPr>
          <w:rFonts w:ascii="Times New Roman" w:hAnsi="Times New Roman" w:cs="Times New Roman"/>
          <w:sz w:val="24"/>
          <w:szCs w:val="24"/>
        </w:rPr>
        <w:t>actored</w:t>
      </w:r>
      <w:r w:rsidR="004538E1" w:rsidRPr="001703C1">
        <w:rPr>
          <w:rFonts w:ascii="Times New Roman" w:hAnsi="Times New Roman" w:cs="Times New Roman"/>
          <w:sz w:val="24"/>
          <w:szCs w:val="24"/>
        </w:rPr>
        <w:t xml:space="preserve"> into infrastructure developmen</w:t>
      </w:r>
      <w:r w:rsidR="003B474C" w:rsidRPr="001703C1">
        <w:rPr>
          <w:rFonts w:ascii="Times New Roman" w:hAnsi="Times New Roman" w:cs="Times New Roman"/>
          <w:sz w:val="24"/>
          <w:szCs w:val="24"/>
        </w:rPr>
        <w:t xml:space="preserve">t, particularly land-based development projects. First, Edmonton </w:t>
      </w:r>
      <w:r w:rsidR="00952A23" w:rsidRPr="001703C1">
        <w:rPr>
          <w:rFonts w:ascii="Times New Roman" w:hAnsi="Times New Roman" w:cs="Times New Roman"/>
          <w:sz w:val="24"/>
          <w:szCs w:val="24"/>
        </w:rPr>
        <w:t xml:space="preserve">appears to </w:t>
      </w:r>
      <w:r w:rsidR="003B474C" w:rsidRPr="001703C1">
        <w:rPr>
          <w:rFonts w:ascii="Times New Roman" w:hAnsi="Times New Roman" w:cs="Times New Roman"/>
          <w:sz w:val="24"/>
          <w:szCs w:val="24"/>
        </w:rPr>
        <w:t>fit the profile of regional, second-tier cities that target sport facility development projects</w:t>
      </w:r>
      <w:r w:rsidR="007E5420" w:rsidRPr="001703C1">
        <w:rPr>
          <w:rFonts w:ascii="Times New Roman" w:hAnsi="Times New Roman" w:cs="Times New Roman"/>
          <w:sz w:val="24"/>
          <w:szCs w:val="24"/>
        </w:rPr>
        <w:t>, and</w:t>
      </w:r>
      <w:r w:rsidR="003B474C" w:rsidRPr="001703C1">
        <w:rPr>
          <w:rFonts w:ascii="Times New Roman" w:hAnsi="Times New Roman" w:cs="Times New Roman"/>
          <w:sz w:val="24"/>
          <w:szCs w:val="24"/>
        </w:rPr>
        <w:t xml:space="preserve"> are “particularly vulnerable to viewing their place in the status hierarchy as being threatened”</w:t>
      </w:r>
      <w:r w:rsidR="007E5420" w:rsidRPr="001703C1">
        <w:rPr>
          <w:rFonts w:ascii="Times New Roman" w:hAnsi="Times New Roman" w:cs="Times New Roman"/>
          <w:sz w:val="24"/>
          <w:szCs w:val="24"/>
        </w:rPr>
        <w:t xml:space="preserve"> by the absence of a major league team</w:t>
      </w:r>
      <w:r w:rsidR="003B474C" w:rsidRPr="001703C1">
        <w:rPr>
          <w:rFonts w:ascii="Times New Roman" w:hAnsi="Times New Roman" w:cs="Times New Roman"/>
          <w:sz w:val="24"/>
          <w:szCs w:val="24"/>
        </w:rPr>
        <w:t xml:space="preserve"> (Mason </w:t>
      </w:r>
      <w:r w:rsidR="002B5FBC" w:rsidRPr="001703C1">
        <w:rPr>
          <w:rFonts w:ascii="Times New Roman" w:hAnsi="Times New Roman" w:cs="Times New Roman"/>
          <w:sz w:val="24"/>
          <w:szCs w:val="24"/>
        </w:rPr>
        <w:t>et al.</w:t>
      </w:r>
      <w:r w:rsidR="003B474C" w:rsidRPr="001703C1">
        <w:rPr>
          <w:rFonts w:ascii="Times New Roman" w:hAnsi="Times New Roman" w:cs="Times New Roman"/>
          <w:sz w:val="24"/>
          <w:szCs w:val="24"/>
        </w:rPr>
        <w:t xml:space="preserve">, 2015, p. 542). Second, Edmonton and western Canada have a history </w:t>
      </w:r>
      <w:r w:rsidR="007E5420" w:rsidRPr="001703C1">
        <w:rPr>
          <w:rFonts w:ascii="Times New Roman" w:hAnsi="Times New Roman" w:cs="Times New Roman"/>
          <w:sz w:val="24"/>
          <w:szCs w:val="24"/>
        </w:rPr>
        <w:t xml:space="preserve">of </w:t>
      </w:r>
      <w:r w:rsidR="00A1482F" w:rsidRPr="001703C1">
        <w:rPr>
          <w:rFonts w:ascii="Times New Roman" w:hAnsi="Times New Roman" w:cs="Times New Roman"/>
          <w:sz w:val="24"/>
          <w:szCs w:val="24"/>
        </w:rPr>
        <w:t xml:space="preserve">local </w:t>
      </w:r>
      <w:r w:rsidR="007E5420" w:rsidRPr="001703C1">
        <w:rPr>
          <w:rFonts w:ascii="Times New Roman" w:hAnsi="Times New Roman" w:cs="Times New Roman"/>
          <w:sz w:val="24"/>
          <w:szCs w:val="24"/>
        </w:rPr>
        <w:t>booster</w:t>
      </w:r>
      <w:r w:rsidR="00A1482F" w:rsidRPr="001703C1">
        <w:rPr>
          <w:rFonts w:ascii="Times New Roman" w:hAnsi="Times New Roman" w:cs="Times New Roman"/>
          <w:sz w:val="24"/>
          <w:szCs w:val="24"/>
        </w:rPr>
        <w:t>s</w:t>
      </w:r>
      <w:r w:rsidR="007E5420" w:rsidRPr="001703C1">
        <w:rPr>
          <w:rFonts w:ascii="Times New Roman" w:hAnsi="Times New Roman" w:cs="Times New Roman"/>
          <w:sz w:val="24"/>
          <w:szCs w:val="24"/>
        </w:rPr>
        <w:t xml:space="preserve"> </w:t>
      </w:r>
      <w:r w:rsidR="00A1482F" w:rsidRPr="001703C1">
        <w:rPr>
          <w:rFonts w:ascii="Times New Roman" w:hAnsi="Times New Roman" w:cs="Times New Roman"/>
          <w:sz w:val="24"/>
          <w:szCs w:val="24"/>
        </w:rPr>
        <w:t>championing</w:t>
      </w:r>
      <w:r w:rsidR="003B474C" w:rsidRPr="001703C1">
        <w:rPr>
          <w:rFonts w:ascii="Times New Roman" w:hAnsi="Times New Roman" w:cs="Times New Roman"/>
          <w:sz w:val="24"/>
          <w:szCs w:val="24"/>
        </w:rPr>
        <w:t xml:space="preserve"> the advantages of the city and region</w:t>
      </w:r>
      <w:r w:rsidR="004538E1" w:rsidRPr="001703C1">
        <w:rPr>
          <w:rFonts w:ascii="Times New Roman" w:hAnsi="Times New Roman" w:cs="Times New Roman"/>
          <w:sz w:val="24"/>
          <w:szCs w:val="24"/>
        </w:rPr>
        <w:t xml:space="preserve"> (</w:t>
      </w:r>
      <w:r w:rsidR="00802BF0" w:rsidRPr="001703C1">
        <w:rPr>
          <w:rFonts w:ascii="Times New Roman" w:hAnsi="Times New Roman" w:cs="Times New Roman"/>
          <w:sz w:val="24"/>
          <w:szCs w:val="24"/>
        </w:rPr>
        <w:t xml:space="preserve">Hesketh &amp; Swyripa, 1995; </w:t>
      </w:r>
      <w:r w:rsidR="004538E1" w:rsidRPr="001703C1">
        <w:rPr>
          <w:rFonts w:ascii="Times New Roman" w:hAnsi="Times New Roman" w:cs="Times New Roman"/>
          <w:sz w:val="24"/>
          <w:szCs w:val="24"/>
        </w:rPr>
        <w:t>Whitson &amp; Macintosh, 1993)</w:t>
      </w:r>
      <w:r w:rsidR="00802BF0" w:rsidRPr="001703C1">
        <w:rPr>
          <w:rFonts w:ascii="Times New Roman" w:hAnsi="Times New Roman" w:cs="Times New Roman"/>
          <w:sz w:val="24"/>
          <w:szCs w:val="24"/>
        </w:rPr>
        <w:t xml:space="preserve"> and using sport as part of this </w:t>
      </w:r>
      <w:r w:rsidR="00D823BE" w:rsidRPr="001703C1">
        <w:rPr>
          <w:rFonts w:ascii="Times New Roman" w:hAnsi="Times New Roman" w:cs="Times New Roman"/>
          <w:sz w:val="24"/>
          <w:szCs w:val="24"/>
        </w:rPr>
        <w:t>strategy</w:t>
      </w:r>
      <w:r w:rsidR="00802BF0" w:rsidRPr="001703C1">
        <w:rPr>
          <w:rFonts w:ascii="Times New Roman" w:hAnsi="Times New Roman" w:cs="Times New Roman"/>
          <w:sz w:val="24"/>
          <w:szCs w:val="24"/>
        </w:rPr>
        <w:t xml:space="preserve"> (Betke, 1983</w:t>
      </w:r>
      <w:r w:rsidR="00DD2E96" w:rsidRPr="001703C1">
        <w:rPr>
          <w:rFonts w:ascii="Times New Roman" w:hAnsi="Times New Roman" w:cs="Times New Roman"/>
          <w:sz w:val="24"/>
          <w:szCs w:val="24"/>
        </w:rPr>
        <w:t>; Misener &amp; Mason, 2008; 2009</w:t>
      </w:r>
      <w:r w:rsidR="00802BF0" w:rsidRPr="001703C1">
        <w:rPr>
          <w:rFonts w:ascii="Times New Roman" w:hAnsi="Times New Roman" w:cs="Times New Roman"/>
          <w:sz w:val="24"/>
          <w:szCs w:val="24"/>
        </w:rPr>
        <w:t>)</w:t>
      </w:r>
      <w:r w:rsidR="004538E1" w:rsidRPr="001703C1">
        <w:rPr>
          <w:rFonts w:ascii="Times New Roman" w:hAnsi="Times New Roman" w:cs="Times New Roman"/>
          <w:sz w:val="24"/>
          <w:szCs w:val="24"/>
        </w:rPr>
        <w:t>.</w:t>
      </w:r>
      <w:r w:rsidR="003B474C" w:rsidRPr="001703C1">
        <w:rPr>
          <w:rFonts w:ascii="Times New Roman" w:hAnsi="Times New Roman" w:cs="Times New Roman"/>
          <w:sz w:val="24"/>
          <w:szCs w:val="24"/>
        </w:rPr>
        <w:t xml:space="preserve"> </w:t>
      </w:r>
      <w:r w:rsidR="004C13F2" w:rsidRPr="001703C1">
        <w:rPr>
          <w:rFonts w:ascii="Times New Roman" w:hAnsi="Times New Roman" w:cs="Times New Roman"/>
          <w:sz w:val="24"/>
          <w:szCs w:val="24"/>
        </w:rPr>
        <w:t>As explained</w:t>
      </w:r>
      <w:r w:rsidR="00F63178" w:rsidRPr="001703C1">
        <w:rPr>
          <w:rFonts w:ascii="Times New Roman" w:hAnsi="Times New Roman" w:cs="Times New Roman"/>
          <w:sz w:val="24"/>
          <w:szCs w:val="24"/>
        </w:rPr>
        <w:t xml:space="preserve"> by Donald</w:t>
      </w:r>
      <w:r w:rsidR="0041548A" w:rsidRPr="001703C1">
        <w:rPr>
          <w:rFonts w:ascii="Times New Roman" w:hAnsi="Times New Roman" w:cs="Times New Roman"/>
          <w:sz w:val="24"/>
          <w:szCs w:val="24"/>
        </w:rPr>
        <w:t xml:space="preserve"> (2005)</w:t>
      </w:r>
      <w:r w:rsidR="00F63178" w:rsidRPr="001703C1">
        <w:rPr>
          <w:rFonts w:ascii="Times New Roman" w:hAnsi="Times New Roman" w:cs="Times New Roman"/>
          <w:sz w:val="24"/>
          <w:szCs w:val="24"/>
        </w:rPr>
        <w:t xml:space="preserve">, for Canadian cities, </w:t>
      </w:r>
      <w:r w:rsidR="007825C0" w:rsidRPr="001703C1">
        <w:rPr>
          <w:rFonts w:ascii="Times New Roman" w:hAnsi="Times New Roman" w:cs="Times New Roman"/>
          <w:sz w:val="24"/>
          <w:szCs w:val="24"/>
        </w:rPr>
        <w:t>“One way that has persisted through the years is municipalities’ continued interest in land-</w:t>
      </w:r>
      <w:r w:rsidR="007825C0" w:rsidRPr="001703C1">
        <w:rPr>
          <w:rFonts w:ascii="Times New Roman" w:hAnsi="Times New Roman" w:cs="Times New Roman"/>
          <w:sz w:val="24"/>
          <w:szCs w:val="24"/>
        </w:rPr>
        <w:lastRenderedPageBreak/>
        <w:t>based ‘booster’ approaches to economic development” (p. 266).</w:t>
      </w:r>
      <w:r w:rsidR="00802BF0" w:rsidRPr="001703C1">
        <w:rPr>
          <w:rFonts w:ascii="Times New Roman" w:hAnsi="Times New Roman" w:cs="Times New Roman"/>
          <w:sz w:val="24"/>
          <w:szCs w:val="24"/>
        </w:rPr>
        <w:t xml:space="preserve"> </w:t>
      </w:r>
    </w:p>
    <w:p w14:paraId="55529095" w14:textId="0A4191C6" w:rsidR="00CC3F4B" w:rsidRPr="001703C1" w:rsidRDefault="00880231" w:rsidP="001703C1">
      <w:pPr>
        <w:spacing w:line="480" w:lineRule="auto"/>
        <w:ind w:firstLine="420"/>
        <w:jc w:val="left"/>
        <w:rPr>
          <w:rFonts w:ascii="Times New Roman" w:hAnsi="Times New Roman" w:cs="Times New Roman"/>
          <w:sz w:val="24"/>
          <w:szCs w:val="24"/>
        </w:rPr>
      </w:pPr>
      <w:r w:rsidRPr="001703C1">
        <w:rPr>
          <w:rFonts w:ascii="Times New Roman" w:hAnsi="Times New Roman" w:cs="Times New Roman"/>
          <w:sz w:val="24"/>
          <w:szCs w:val="24"/>
        </w:rPr>
        <w:t>Meanwhile</w:t>
      </w:r>
      <w:r w:rsidR="00F63178" w:rsidRPr="001703C1">
        <w:rPr>
          <w:rFonts w:ascii="Times New Roman" w:hAnsi="Times New Roman" w:cs="Times New Roman"/>
          <w:sz w:val="24"/>
          <w:szCs w:val="24"/>
        </w:rPr>
        <w:t xml:space="preserve">, </w:t>
      </w:r>
      <w:r w:rsidR="00D823BE" w:rsidRPr="001703C1">
        <w:rPr>
          <w:rFonts w:ascii="Times New Roman" w:hAnsi="Times New Roman" w:cs="Times New Roman"/>
          <w:sz w:val="24"/>
          <w:szCs w:val="24"/>
        </w:rPr>
        <w:t>Edmonton</w:t>
      </w:r>
      <w:r w:rsidR="00F63178" w:rsidRPr="001703C1">
        <w:rPr>
          <w:rFonts w:ascii="Times New Roman" w:hAnsi="Times New Roman" w:cs="Times New Roman"/>
          <w:sz w:val="24"/>
          <w:szCs w:val="24"/>
        </w:rPr>
        <w:t xml:space="preserve"> has historically</w:t>
      </w:r>
      <w:r w:rsidRPr="001703C1">
        <w:rPr>
          <w:rFonts w:ascii="Times New Roman" w:hAnsi="Times New Roman" w:cs="Times New Roman"/>
          <w:sz w:val="24"/>
          <w:szCs w:val="24"/>
        </w:rPr>
        <w:t xml:space="preserve"> struggled</w:t>
      </w:r>
      <w:r w:rsidR="00F63178" w:rsidRPr="001703C1">
        <w:rPr>
          <w:rFonts w:ascii="Times New Roman" w:hAnsi="Times New Roman" w:cs="Times New Roman"/>
          <w:sz w:val="24"/>
          <w:szCs w:val="24"/>
        </w:rPr>
        <w:t xml:space="preserve"> with its image</w:t>
      </w:r>
      <w:r w:rsidR="00802BF0" w:rsidRPr="001703C1">
        <w:rPr>
          <w:rFonts w:ascii="Times New Roman" w:hAnsi="Times New Roman" w:cs="Times New Roman"/>
          <w:sz w:val="24"/>
          <w:szCs w:val="24"/>
        </w:rPr>
        <w:t>, where an inferiority complex has led to frequent attempts to improve the city through various development projects,</w:t>
      </w:r>
      <w:r w:rsidR="00CA344B" w:rsidRPr="001703C1">
        <w:rPr>
          <w:rFonts w:ascii="Times New Roman" w:hAnsi="Times New Roman" w:cs="Times New Roman"/>
          <w:sz w:val="24"/>
          <w:szCs w:val="24"/>
        </w:rPr>
        <w:t xml:space="preserve"> </w:t>
      </w:r>
      <w:r w:rsidR="00802BF0" w:rsidRPr="001703C1">
        <w:rPr>
          <w:rFonts w:ascii="Times New Roman" w:hAnsi="Times New Roman" w:cs="Times New Roman"/>
          <w:sz w:val="24"/>
          <w:szCs w:val="24"/>
        </w:rPr>
        <w:t xml:space="preserve">while making the city susceptible to the demands of specific developers </w:t>
      </w:r>
      <w:r w:rsidR="007825C0" w:rsidRPr="001703C1">
        <w:rPr>
          <w:rFonts w:ascii="Times New Roman" w:hAnsi="Times New Roman" w:cs="Times New Roman"/>
          <w:sz w:val="24"/>
          <w:szCs w:val="24"/>
        </w:rPr>
        <w:t>(Leo, 1994)</w:t>
      </w:r>
      <w:r w:rsidR="00802BF0" w:rsidRPr="001703C1">
        <w:rPr>
          <w:rFonts w:ascii="Times New Roman" w:hAnsi="Times New Roman" w:cs="Times New Roman"/>
          <w:sz w:val="24"/>
          <w:szCs w:val="24"/>
        </w:rPr>
        <w:t>.</w:t>
      </w:r>
      <w:r w:rsidR="00991B73" w:rsidRPr="001703C1">
        <w:rPr>
          <w:rFonts w:ascii="Times New Roman" w:hAnsi="Times New Roman" w:cs="Times New Roman"/>
          <w:sz w:val="24"/>
          <w:szCs w:val="24"/>
        </w:rPr>
        <w:t xml:space="preserve"> </w:t>
      </w:r>
      <w:r w:rsidR="00F63178" w:rsidRPr="001703C1">
        <w:rPr>
          <w:rFonts w:ascii="Times New Roman" w:hAnsi="Times New Roman" w:cs="Times New Roman"/>
          <w:sz w:val="24"/>
          <w:szCs w:val="24"/>
        </w:rPr>
        <w:t>More recently, Zoeller</w:t>
      </w:r>
      <w:r w:rsidR="00CC3F4B" w:rsidRPr="001703C1">
        <w:rPr>
          <w:rFonts w:ascii="Times New Roman" w:hAnsi="Times New Roman" w:cs="Times New Roman"/>
          <w:sz w:val="24"/>
          <w:szCs w:val="24"/>
        </w:rPr>
        <w:t xml:space="preserve"> (2016)</w:t>
      </w:r>
      <w:r w:rsidR="00F63178" w:rsidRPr="001703C1">
        <w:rPr>
          <w:rFonts w:ascii="Times New Roman" w:hAnsi="Times New Roman" w:cs="Times New Roman"/>
          <w:sz w:val="24"/>
          <w:szCs w:val="24"/>
        </w:rPr>
        <w:t xml:space="preserve"> claimed that</w:t>
      </w:r>
      <w:r w:rsidR="008049CB" w:rsidRPr="001703C1">
        <w:rPr>
          <w:rFonts w:ascii="Times New Roman" w:hAnsi="Times New Roman" w:cs="Times New Roman"/>
          <w:sz w:val="24"/>
          <w:szCs w:val="24"/>
        </w:rPr>
        <w:t xml:space="preserve"> the city falls short of expectations among residents and non-residents</w:t>
      </w:r>
      <w:r w:rsidR="00D823BE" w:rsidRPr="001703C1">
        <w:rPr>
          <w:rFonts w:ascii="Times New Roman" w:hAnsi="Times New Roman" w:cs="Times New Roman"/>
          <w:sz w:val="24"/>
          <w:szCs w:val="24"/>
        </w:rPr>
        <w:t>,</w:t>
      </w:r>
      <w:r w:rsidR="00952A23" w:rsidRPr="001703C1">
        <w:rPr>
          <w:rFonts w:ascii="Times New Roman" w:hAnsi="Times New Roman" w:cs="Times New Roman"/>
          <w:sz w:val="24"/>
          <w:szCs w:val="24"/>
        </w:rPr>
        <w:t xml:space="preserve"> affecting</w:t>
      </w:r>
      <w:r w:rsidR="008049CB" w:rsidRPr="001703C1">
        <w:rPr>
          <w:rFonts w:ascii="Times New Roman" w:hAnsi="Times New Roman" w:cs="Times New Roman"/>
          <w:sz w:val="24"/>
          <w:szCs w:val="24"/>
        </w:rPr>
        <w:t xml:space="preserve"> </w:t>
      </w:r>
      <w:r w:rsidR="00952A23" w:rsidRPr="001703C1">
        <w:rPr>
          <w:rFonts w:ascii="Times New Roman" w:hAnsi="Times New Roman" w:cs="Times New Roman"/>
          <w:sz w:val="24"/>
          <w:szCs w:val="24"/>
        </w:rPr>
        <w:t>“</w:t>
      </w:r>
      <w:r w:rsidR="007825C0" w:rsidRPr="001703C1">
        <w:rPr>
          <w:rFonts w:ascii="Times New Roman" w:hAnsi="Times New Roman" w:cs="Times New Roman"/>
          <w:sz w:val="24"/>
          <w:szCs w:val="24"/>
        </w:rPr>
        <w:t>the psyche of both the city and its inhabitants, while also revealing itself, often in derogatory terms, in larger national discourse themes</w:t>
      </w:r>
      <w:r w:rsidR="008049CB" w:rsidRPr="001703C1">
        <w:rPr>
          <w:rFonts w:ascii="Times New Roman" w:hAnsi="Times New Roman" w:cs="Times New Roman"/>
          <w:sz w:val="24"/>
          <w:szCs w:val="24"/>
        </w:rPr>
        <w:t>”</w:t>
      </w:r>
      <w:r w:rsidR="007825C0" w:rsidRPr="001703C1">
        <w:rPr>
          <w:rFonts w:ascii="Times New Roman" w:hAnsi="Times New Roman" w:cs="Times New Roman"/>
          <w:sz w:val="24"/>
          <w:szCs w:val="24"/>
        </w:rPr>
        <w:t xml:space="preserve"> (p. 53).</w:t>
      </w:r>
      <w:r w:rsidR="00F63178" w:rsidRPr="001703C1">
        <w:rPr>
          <w:rFonts w:ascii="Times New Roman" w:hAnsi="Times New Roman" w:cs="Times New Roman"/>
          <w:sz w:val="24"/>
          <w:szCs w:val="24"/>
        </w:rPr>
        <w:t xml:space="preserve"> </w:t>
      </w:r>
      <w:r w:rsidR="00DF6A07" w:rsidRPr="001703C1">
        <w:rPr>
          <w:rFonts w:ascii="Times New Roman" w:hAnsi="Times New Roman" w:cs="Times New Roman"/>
          <w:sz w:val="24"/>
          <w:szCs w:val="24"/>
        </w:rPr>
        <w:t>Similarly, Jones, Granzow, and Shields (201</w:t>
      </w:r>
      <w:r w:rsidR="00D823BE" w:rsidRPr="001703C1">
        <w:rPr>
          <w:rFonts w:ascii="Times New Roman" w:hAnsi="Times New Roman" w:cs="Times New Roman"/>
          <w:sz w:val="24"/>
          <w:szCs w:val="24"/>
        </w:rPr>
        <w:t>7</w:t>
      </w:r>
      <w:r w:rsidR="00DF6A07" w:rsidRPr="001703C1">
        <w:rPr>
          <w:rFonts w:ascii="Times New Roman" w:hAnsi="Times New Roman" w:cs="Times New Roman"/>
          <w:sz w:val="24"/>
          <w:szCs w:val="24"/>
        </w:rPr>
        <w:t>) found Edmonton to be “characterised as ugly, cheap, homogeneous, blue-collar, industrial, cold, non-collaborative, isolated and shortsighted. Yet, these negatives were sometimes balanced by… its industrial successes, its youthfulness and its frontier and entrepreneurial spirit”</w:t>
      </w:r>
      <w:r w:rsidR="00E63EB2" w:rsidRPr="001703C1">
        <w:rPr>
          <w:rFonts w:ascii="Times New Roman" w:hAnsi="Times New Roman" w:cs="Times New Roman"/>
          <w:sz w:val="24"/>
          <w:szCs w:val="24"/>
        </w:rPr>
        <w:t xml:space="preserve"> (p. 10).</w:t>
      </w:r>
      <w:r w:rsidR="00DF6A07" w:rsidRPr="001703C1">
        <w:rPr>
          <w:rFonts w:ascii="Times New Roman" w:hAnsi="Times New Roman" w:cs="Times New Roman"/>
          <w:b/>
          <w:sz w:val="24"/>
          <w:szCs w:val="24"/>
        </w:rPr>
        <w:t xml:space="preserve"> </w:t>
      </w:r>
    </w:p>
    <w:p w14:paraId="10F46B05" w14:textId="56F49D7E" w:rsidR="0065386B" w:rsidRPr="001703C1" w:rsidRDefault="00F63178" w:rsidP="001703C1">
      <w:pPr>
        <w:spacing w:line="480" w:lineRule="auto"/>
        <w:ind w:firstLine="420"/>
        <w:jc w:val="left"/>
        <w:rPr>
          <w:rFonts w:ascii="Times New Roman" w:hAnsi="Times New Roman" w:cs="Times New Roman"/>
          <w:sz w:val="24"/>
          <w:szCs w:val="24"/>
        </w:rPr>
      </w:pPr>
      <w:r w:rsidRPr="001703C1">
        <w:rPr>
          <w:rFonts w:ascii="Times New Roman" w:hAnsi="Times New Roman" w:cs="Times New Roman"/>
          <w:sz w:val="24"/>
          <w:szCs w:val="24"/>
        </w:rPr>
        <w:t xml:space="preserve">As explained by </w:t>
      </w:r>
      <w:bookmarkStart w:id="1" w:name="OLE_LINK1"/>
      <w:r w:rsidRPr="001703C1">
        <w:rPr>
          <w:rFonts w:ascii="Times New Roman" w:hAnsi="Times New Roman" w:cs="Times New Roman"/>
          <w:sz w:val="24"/>
          <w:szCs w:val="24"/>
        </w:rPr>
        <w:t>Hiller</w:t>
      </w:r>
      <w:r w:rsidR="00315AF0" w:rsidRPr="001703C1">
        <w:rPr>
          <w:rFonts w:ascii="Times New Roman" w:hAnsi="Times New Roman" w:cs="Times New Roman"/>
          <w:sz w:val="24"/>
          <w:szCs w:val="24"/>
        </w:rPr>
        <w:t xml:space="preserve"> (2007)</w:t>
      </w:r>
      <w:bookmarkEnd w:id="1"/>
      <w:r w:rsidRPr="001703C1">
        <w:rPr>
          <w:rFonts w:ascii="Times New Roman" w:hAnsi="Times New Roman" w:cs="Times New Roman"/>
          <w:sz w:val="24"/>
          <w:szCs w:val="24"/>
        </w:rPr>
        <w:t xml:space="preserve">, Edmonton has the characteristics of an </w:t>
      </w:r>
      <w:r w:rsidRPr="001703C1">
        <w:rPr>
          <w:rFonts w:ascii="Times New Roman" w:hAnsi="Times New Roman" w:cs="Times New Roman"/>
          <w:i/>
          <w:sz w:val="24"/>
          <w:szCs w:val="24"/>
        </w:rPr>
        <w:t>arriviste city</w:t>
      </w:r>
      <w:r w:rsidRPr="001703C1">
        <w:rPr>
          <w:rFonts w:ascii="Times New Roman" w:hAnsi="Times New Roman" w:cs="Times New Roman"/>
          <w:sz w:val="24"/>
          <w:szCs w:val="24"/>
        </w:rPr>
        <w:t>, which has grown in power and influence but perhaps</w:t>
      </w:r>
      <w:r w:rsidR="003B474C" w:rsidRPr="001703C1">
        <w:rPr>
          <w:rFonts w:ascii="Times New Roman" w:hAnsi="Times New Roman" w:cs="Times New Roman"/>
          <w:sz w:val="24"/>
          <w:szCs w:val="24"/>
        </w:rPr>
        <w:t xml:space="preserve"> </w:t>
      </w:r>
      <w:r w:rsidRPr="001703C1">
        <w:rPr>
          <w:rFonts w:ascii="Times New Roman" w:hAnsi="Times New Roman" w:cs="Times New Roman"/>
          <w:sz w:val="24"/>
          <w:szCs w:val="24"/>
        </w:rPr>
        <w:t>“</w:t>
      </w:r>
      <w:r w:rsidR="003B474C" w:rsidRPr="001703C1">
        <w:rPr>
          <w:rFonts w:ascii="Times New Roman" w:hAnsi="Times New Roman" w:cs="Times New Roman"/>
          <w:sz w:val="24"/>
          <w:szCs w:val="24"/>
        </w:rPr>
        <w:t>lacks general acceptance and respect” (Hiller, 2007, p. 56)</w:t>
      </w:r>
      <w:r w:rsidR="00CC3F4B" w:rsidRPr="001703C1">
        <w:rPr>
          <w:rFonts w:ascii="Times New Roman" w:hAnsi="Times New Roman" w:cs="Times New Roman"/>
          <w:sz w:val="24"/>
          <w:szCs w:val="24"/>
        </w:rPr>
        <w:t xml:space="preserve">. </w:t>
      </w:r>
      <w:r w:rsidRPr="001703C1">
        <w:rPr>
          <w:rFonts w:ascii="Times New Roman" w:hAnsi="Times New Roman" w:cs="Times New Roman"/>
          <w:sz w:val="24"/>
          <w:szCs w:val="24"/>
        </w:rPr>
        <w:t>This lack of respect has manifested itself in several high-profile cases where observers have made derogatory references to the city</w:t>
      </w:r>
      <w:r w:rsidR="00BF26E6">
        <w:rPr>
          <w:rFonts w:ascii="Times New Roman" w:hAnsi="Times New Roman" w:cs="Times New Roman"/>
          <w:sz w:val="24"/>
          <w:szCs w:val="24"/>
        </w:rPr>
        <w:t xml:space="preserve"> </w:t>
      </w:r>
      <w:r w:rsidR="00BF26E6" w:rsidRPr="00BF26E6">
        <w:rPr>
          <w:rFonts w:ascii="Times New Roman" w:hAnsi="Times New Roman" w:cs="Times New Roman"/>
          <w:sz w:val="24"/>
          <w:szCs w:val="24"/>
        </w:rPr>
        <w:t>(Richler, 1985)</w:t>
      </w:r>
      <w:r w:rsidRPr="001703C1">
        <w:rPr>
          <w:rFonts w:ascii="Times New Roman" w:hAnsi="Times New Roman" w:cs="Times New Roman"/>
          <w:sz w:val="24"/>
          <w:szCs w:val="24"/>
        </w:rPr>
        <w:t>, which has led to widespread reaction by local stakeholders.</w:t>
      </w:r>
      <w:r w:rsidR="00B40781" w:rsidRPr="001703C1">
        <w:rPr>
          <w:rFonts w:ascii="Times New Roman" w:hAnsi="Times New Roman" w:cs="Times New Roman"/>
          <w:sz w:val="24"/>
          <w:szCs w:val="24"/>
        </w:rPr>
        <w:t xml:space="preserve"> </w:t>
      </w:r>
      <w:r w:rsidR="00B877CB" w:rsidRPr="001703C1">
        <w:rPr>
          <w:rFonts w:ascii="Times New Roman" w:hAnsi="Times New Roman" w:cs="Times New Roman"/>
          <w:sz w:val="24"/>
          <w:szCs w:val="24"/>
        </w:rPr>
        <w:t>In one</w:t>
      </w:r>
      <w:r w:rsidR="00B40781" w:rsidRPr="001703C1">
        <w:rPr>
          <w:rFonts w:ascii="Times New Roman" w:hAnsi="Times New Roman" w:cs="Times New Roman"/>
          <w:sz w:val="24"/>
          <w:szCs w:val="24"/>
        </w:rPr>
        <w:t xml:space="preserve"> example,</w:t>
      </w:r>
      <w:r w:rsidR="004C13F2" w:rsidRPr="001703C1">
        <w:rPr>
          <w:rFonts w:ascii="Times New Roman" w:hAnsi="Times New Roman" w:cs="Times New Roman"/>
          <w:sz w:val="24"/>
          <w:szCs w:val="24"/>
        </w:rPr>
        <w:t xml:space="preserve"> </w:t>
      </w:r>
      <w:r w:rsidR="00B877CB" w:rsidRPr="001703C1">
        <w:rPr>
          <w:rFonts w:ascii="Times New Roman" w:hAnsi="Times New Roman" w:cs="Times New Roman"/>
          <w:sz w:val="24"/>
          <w:szCs w:val="24"/>
        </w:rPr>
        <w:t>a</w:t>
      </w:r>
      <w:r w:rsidR="00E92FEF" w:rsidRPr="001703C1">
        <w:rPr>
          <w:rFonts w:ascii="Times New Roman" w:hAnsi="Times New Roman" w:cs="Times New Roman"/>
          <w:sz w:val="24"/>
          <w:szCs w:val="24"/>
        </w:rPr>
        <w:t xml:space="preserve"> </w:t>
      </w:r>
      <w:r w:rsidRPr="001703C1">
        <w:rPr>
          <w:rFonts w:ascii="Times New Roman" w:hAnsi="Times New Roman" w:cs="Times New Roman"/>
          <w:sz w:val="24"/>
          <w:szCs w:val="24"/>
        </w:rPr>
        <w:t>British journalist quoted an unnamed athlete attending the World Track and Field Championships</w:t>
      </w:r>
      <w:r w:rsidR="00A1482F" w:rsidRPr="001703C1">
        <w:rPr>
          <w:rFonts w:ascii="Times New Roman" w:hAnsi="Times New Roman" w:cs="Times New Roman"/>
          <w:sz w:val="24"/>
          <w:szCs w:val="24"/>
        </w:rPr>
        <w:t>, held</w:t>
      </w:r>
      <w:r w:rsidRPr="001703C1">
        <w:rPr>
          <w:rFonts w:ascii="Times New Roman" w:hAnsi="Times New Roman" w:cs="Times New Roman"/>
          <w:sz w:val="24"/>
          <w:szCs w:val="24"/>
        </w:rPr>
        <w:t xml:space="preserve"> in Edmonton in the summer of 2001, who dubbed the city “Deadmonton”</w:t>
      </w:r>
      <w:r w:rsidR="00E63EB2" w:rsidRPr="001703C1">
        <w:rPr>
          <w:rFonts w:ascii="Times New Roman" w:hAnsi="Times New Roman" w:cs="Times New Roman"/>
          <w:sz w:val="24"/>
          <w:szCs w:val="24"/>
        </w:rPr>
        <w:t xml:space="preserve"> (Philip, 2001)</w:t>
      </w:r>
      <w:r w:rsidRPr="001703C1">
        <w:rPr>
          <w:rFonts w:ascii="Times New Roman" w:hAnsi="Times New Roman" w:cs="Times New Roman"/>
          <w:sz w:val="24"/>
          <w:szCs w:val="24"/>
        </w:rPr>
        <w:t xml:space="preserve">. </w:t>
      </w:r>
      <w:r w:rsidR="001233B6" w:rsidRPr="001703C1">
        <w:rPr>
          <w:rFonts w:ascii="Times New Roman" w:hAnsi="Times New Roman" w:cs="Times New Roman"/>
          <w:sz w:val="24"/>
          <w:szCs w:val="24"/>
        </w:rPr>
        <w:t>The</w:t>
      </w:r>
      <w:r w:rsidRPr="001703C1">
        <w:rPr>
          <w:rFonts w:ascii="Times New Roman" w:hAnsi="Times New Roman" w:cs="Times New Roman"/>
          <w:sz w:val="24"/>
          <w:szCs w:val="24"/>
        </w:rPr>
        <w:t xml:space="preserve"> comment led to </w:t>
      </w:r>
      <w:r w:rsidR="00315AF0" w:rsidRPr="001703C1">
        <w:rPr>
          <w:rFonts w:ascii="Times New Roman" w:hAnsi="Times New Roman" w:cs="Times New Roman"/>
          <w:sz w:val="24"/>
          <w:szCs w:val="24"/>
        </w:rPr>
        <w:t xml:space="preserve">widespread condemnation </w:t>
      </w:r>
      <w:r w:rsidRPr="001703C1">
        <w:rPr>
          <w:rFonts w:ascii="Times New Roman" w:hAnsi="Times New Roman" w:cs="Times New Roman"/>
          <w:sz w:val="24"/>
          <w:szCs w:val="24"/>
        </w:rPr>
        <w:t xml:space="preserve">from local political leaders. </w:t>
      </w:r>
      <w:r w:rsidR="00880231" w:rsidRPr="001703C1">
        <w:rPr>
          <w:rFonts w:ascii="Times New Roman" w:hAnsi="Times New Roman" w:cs="Times New Roman"/>
          <w:sz w:val="24"/>
          <w:szCs w:val="24"/>
        </w:rPr>
        <w:t>It was within this context that i</w:t>
      </w:r>
      <w:r w:rsidR="0065386B" w:rsidRPr="001703C1">
        <w:rPr>
          <w:rFonts w:ascii="Times New Roman" w:hAnsi="Times New Roman" w:cs="Times New Roman"/>
          <w:sz w:val="24"/>
          <w:szCs w:val="24"/>
        </w:rPr>
        <w:t xml:space="preserve">n 2005, the Edmonton Oilers’ ownership group </w:t>
      </w:r>
      <w:r w:rsidR="00A46CF8" w:rsidRPr="001703C1">
        <w:rPr>
          <w:rFonts w:ascii="Times New Roman" w:hAnsi="Times New Roman" w:cs="Times New Roman"/>
          <w:sz w:val="24"/>
          <w:szCs w:val="24"/>
        </w:rPr>
        <w:t>conveyed</w:t>
      </w:r>
      <w:r w:rsidR="0065386B" w:rsidRPr="001703C1">
        <w:rPr>
          <w:rFonts w:ascii="Times New Roman" w:hAnsi="Times New Roman" w:cs="Times New Roman"/>
          <w:sz w:val="24"/>
          <w:szCs w:val="24"/>
        </w:rPr>
        <w:t xml:space="preserve"> a need for a new facility as the franchise’s existing</w:t>
      </w:r>
      <w:r w:rsidR="00AC78B9" w:rsidRPr="001703C1">
        <w:rPr>
          <w:rFonts w:ascii="Times New Roman" w:hAnsi="Times New Roman" w:cs="Times New Roman"/>
          <w:sz w:val="24"/>
          <w:szCs w:val="24"/>
        </w:rPr>
        <w:t xml:space="preserve"> venue— Rexall Place</w:t>
      </w:r>
      <w:r w:rsidR="0065386B" w:rsidRPr="001703C1">
        <w:rPr>
          <w:rFonts w:ascii="Times New Roman" w:hAnsi="Times New Roman" w:cs="Times New Roman"/>
          <w:sz w:val="24"/>
          <w:szCs w:val="24"/>
        </w:rPr>
        <w:t xml:space="preserve">— was one of the oldest in use by an NHL team, and that the outdated facility and its lack of amenities was hindering </w:t>
      </w:r>
      <w:r w:rsidR="00372659" w:rsidRPr="001703C1">
        <w:rPr>
          <w:rFonts w:ascii="Times New Roman" w:hAnsi="Times New Roman" w:cs="Times New Roman"/>
          <w:sz w:val="24"/>
          <w:szCs w:val="24"/>
        </w:rPr>
        <w:t>the team’s abi</w:t>
      </w:r>
      <w:r w:rsidR="0065386B" w:rsidRPr="001703C1">
        <w:rPr>
          <w:rFonts w:ascii="Times New Roman" w:hAnsi="Times New Roman" w:cs="Times New Roman"/>
          <w:sz w:val="24"/>
          <w:szCs w:val="24"/>
        </w:rPr>
        <w:t>lity</w:t>
      </w:r>
      <w:r w:rsidR="00A46CF8" w:rsidRPr="001703C1">
        <w:rPr>
          <w:rFonts w:ascii="Times New Roman" w:hAnsi="Times New Roman" w:cs="Times New Roman"/>
          <w:sz w:val="24"/>
          <w:szCs w:val="24"/>
        </w:rPr>
        <w:t xml:space="preserve"> to generate revenue</w:t>
      </w:r>
      <w:r w:rsidR="0065386B" w:rsidRPr="001703C1">
        <w:rPr>
          <w:rFonts w:ascii="Times New Roman" w:hAnsi="Times New Roman" w:cs="Times New Roman"/>
          <w:sz w:val="24"/>
          <w:szCs w:val="24"/>
        </w:rPr>
        <w:t>. The team was sold in 2008 to the</w:t>
      </w:r>
      <w:r w:rsidR="00BF26E6">
        <w:rPr>
          <w:rFonts w:ascii="Times New Roman" w:hAnsi="Times New Roman" w:cs="Times New Roman"/>
          <w:sz w:val="24"/>
          <w:szCs w:val="24"/>
        </w:rPr>
        <w:t xml:space="preserve"> Katz Group, a local, privately-</w:t>
      </w:r>
      <w:r w:rsidR="0065386B" w:rsidRPr="001703C1">
        <w:rPr>
          <w:rFonts w:ascii="Times New Roman" w:hAnsi="Times New Roman" w:cs="Times New Roman"/>
          <w:sz w:val="24"/>
          <w:szCs w:val="24"/>
        </w:rPr>
        <w:t xml:space="preserve">owned company </w:t>
      </w:r>
      <w:r w:rsidR="00A46CF8" w:rsidRPr="001703C1">
        <w:rPr>
          <w:rFonts w:ascii="Times New Roman" w:hAnsi="Times New Roman" w:cs="Times New Roman"/>
          <w:sz w:val="24"/>
          <w:szCs w:val="24"/>
        </w:rPr>
        <w:t>operating</w:t>
      </w:r>
      <w:r w:rsidR="0065386B" w:rsidRPr="001703C1">
        <w:rPr>
          <w:rFonts w:ascii="Times New Roman" w:hAnsi="Times New Roman" w:cs="Times New Roman"/>
          <w:sz w:val="24"/>
          <w:szCs w:val="24"/>
        </w:rPr>
        <w:t xml:space="preserve"> in </w:t>
      </w:r>
      <w:r w:rsidR="00A46CF8" w:rsidRPr="001703C1">
        <w:rPr>
          <w:rFonts w:ascii="Times New Roman" w:hAnsi="Times New Roman" w:cs="Times New Roman"/>
          <w:sz w:val="24"/>
          <w:szCs w:val="24"/>
        </w:rPr>
        <w:t xml:space="preserve">film, </w:t>
      </w:r>
      <w:r w:rsidR="0065386B" w:rsidRPr="001703C1">
        <w:rPr>
          <w:rFonts w:ascii="Times New Roman" w:hAnsi="Times New Roman" w:cs="Times New Roman"/>
          <w:sz w:val="24"/>
          <w:szCs w:val="24"/>
        </w:rPr>
        <w:t xml:space="preserve">sport </w:t>
      </w:r>
      <w:r w:rsidR="0065386B" w:rsidRPr="001703C1">
        <w:rPr>
          <w:rFonts w:ascii="Times New Roman" w:hAnsi="Times New Roman" w:cs="Times New Roman"/>
          <w:sz w:val="24"/>
          <w:szCs w:val="24"/>
        </w:rPr>
        <w:lastRenderedPageBreak/>
        <w:t xml:space="preserve">and entertainment, and real estate development. </w:t>
      </w:r>
      <w:r w:rsidR="00A46CF8" w:rsidRPr="001703C1">
        <w:rPr>
          <w:rFonts w:ascii="Times New Roman" w:hAnsi="Times New Roman" w:cs="Times New Roman"/>
          <w:sz w:val="24"/>
          <w:szCs w:val="24"/>
        </w:rPr>
        <w:t xml:space="preserve">The City of Edmonton </w:t>
      </w:r>
      <w:r w:rsidR="008049CB" w:rsidRPr="001703C1">
        <w:rPr>
          <w:rFonts w:ascii="Times New Roman" w:hAnsi="Times New Roman" w:cs="Times New Roman"/>
          <w:sz w:val="24"/>
          <w:szCs w:val="24"/>
        </w:rPr>
        <w:t xml:space="preserve">and the Katz Group </w:t>
      </w:r>
      <w:r w:rsidR="0065386B" w:rsidRPr="001703C1">
        <w:rPr>
          <w:rFonts w:ascii="Times New Roman" w:hAnsi="Times New Roman" w:cs="Times New Roman"/>
          <w:sz w:val="24"/>
          <w:szCs w:val="24"/>
        </w:rPr>
        <w:t xml:space="preserve">entered into talks </w:t>
      </w:r>
      <w:r w:rsidR="00A46CF8" w:rsidRPr="001703C1">
        <w:rPr>
          <w:rFonts w:ascii="Times New Roman" w:hAnsi="Times New Roman" w:cs="Times New Roman"/>
          <w:sz w:val="24"/>
          <w:szCs w:val="24"/>
        </w:rPr>
        <w:t>concerning</w:t>
      </w:r>
      <w:r w:rsidR="0065386B" w:rsidRPr="001703C1">
        <w:rPr>
          <w:rFonts w:ascii="Times New Roman" w:hAnsi="Times New Roman" w:cs="Times New Roman"/>
          <w:sz w:val="24"/>
          <w:szCs w:val="24"/>
        </w:rPr>
        <w:t xml:space="preserve"> a proposed new </w:t>
      </w:r>
      <w:r w:rsidR="00A46CF8" w:rsidRPr="001703C1">
        <w:rPr>
          <w:rFonts w:ascii="Times New Roman" w:hAnsi="Times New Roman" w:cs="Times New Roman"/>
          <w:sz w:val="24"/>
          <w:szCs w:val="24"/>
        </w:rPr>
        <w:t>facility for the Edmonton Oilers</w:t>
      </w:r>
      <w:r w:rsidR="0065386B" w:rsidRPr="001703C1">
        <w:rPr>
          <w:rFonts w:ascii="Times New Roman" w:hAnsi="Times New Roman" w:cs="Times New Roman"/>
          <w:sz w:val="24"/>
          <w:szCs w:val="24"/>
        </w:rPr>
        <w:t xml:space="preserve">. </w:t>
      </w:r>
      <w:r w:rsidR="004F43E9" w:rsidRPr="001703C1">
        <w:rPr>
          <w:rFonts w:ascii="Times New Roman" w:hAnsi="Times New Roman" w:cs="Times New Roman"/>
          <w:sz w:val="24"/>
          <w:szCs w:val="24"/>
        </w:rPr>
        <w:t>In early 2013, t</w:t>
      </w:r>
      <w:r w:rsidR="0065386B" w:rsidRPr="001703C1">
        <w:rPr>
          <w:rFonts w:ascii="Times New Roman" w:hAnsi="Times New Roman" w:cs="Times New Roman"/>
          <w:sz w:val="24"/>
          <w:szCs w:val="24"/>
        </w:rPr>
        <w:t>he parties reached an agreement</w:t>
      </w:r>
      <w:r w:rsidR="004F43E9" w:rsidRPr="001703C1">
        <w:rPr>
          <w:rFonts w:ascii="Times New Roman" w:hAnsi="Times New Roman" w:cs="Times New Roman"/>
          <w:sz w:val="24"/>
          <w:szCs w:val="24"/>
        </w:rPr>
        <w:t xml:space="preserve"> </w:t>
      </w:r>
      <w:r w:rsidR="0065386B" w:rsidRPr="001703C1">
        <w:rPr>
          <w:rFonts w:ascii="Times New Roman" w:hAnsi="Times New Roman" w:cs="Times New Roman"/>
          <w:sz w:val="24"/>
          <w:szCs w:val="24"/>
        </w:rPr>
        <w:t>after a prolonged negotiation period.</w:t>
      </w:r>
      <w:r w:rsidR="004F43E9" w:rsidRPr="001703C1">
        <w:rPr>
          <w:rFonts w:ascii="Times New Roman" w:hAnsi="Times New Roman" w:cs="Times New Roman"/>
          <w:sz w:val="24"/>
          <w:szCs w:val="24"/>
        </w:rPr>
        <w:t xml:space="preserve"> </w:t>
      </w:r>
      <w:r w:rsidR="0065386B" w:rsidRPr="001703C1">
        <w:rPr>
          <w:rFonts w:ascii="Times New Roman" w:hAnsi="Times New Roman" w:cs="Times New Roman"/>
          <w:sz w:val="24"/>
          <w:szCs w:val="24"/>
        </w:rPr>
        <w:t>The new arena, Rogers Place, was projected to cost $480 million CAD,</w:t>
      </w:r>
      <w:r w:rsidR="00832770" w:rsidRPr="001703C1">
        <w:rPr>
          <w:rFonts w:ascii="Times New Roman" w:hAnsi="Times New Roman" w:cs="Times New Roman"/>
          <w:sz w:val="24"/>
          <w:szCs w:val="24"/>
        </w:rPr>
        <w:t xml:space="preserve"> with an additional $124.5 million </w:t>
      </w:r>
      <w:r w:rsidR="0065386B" w:rsidRPr="001703C1">
        <w:rPr>
          <w:rFonts w:ascii="Times New Roman" w:hAnsi="Times New Roman" w:cs="Times New Roman"/>
          <w:sz w:val="24"/>
          <w:szCs w:val="24"/>
        </w:rPr>
        <w:t xml:space="preserve">CAD </w:t>
      </w:r>
      <w:r w:rsidR="00832770" w:rsidRPr="001703C1">
        <w:rPr>
          <w:rFonts w:ascii="Times New Roman" w:hAnsi="Times New Roman" w:cs="Times New Roman"/>
          <w:sz w:val="24"/>
          <w:szCs w:val="24"/>
        </w:rPr>
        <w:t xml:space="preserve">for </w:t>
      </w:r>
      <w:r w:rsidR="0065386B" w:rsidRPr="001703C1">
        <w:rPr>
          <w:rFonts w:ascii="Times New Roman" w:hAnsi="Times New Roman" w:cs="Times New Roman"/>
          <w:sz w:val="24"/>
          <w:szCs w:val="24"/>
        </w:rPr>
        <w:t>associated infrastructure.</w:t>
      </w:r>
      <w:r w:rsidR="00C02317" w:rsidRPr="001703C1">
        <w:rPr>
          <w:rFonts w:ascii="Times New Roman" w:hAnsi="Times New Roman" w:cs="Times New Roman"/>
          <w:sz w:val="24"/>
          <w:szCs w:val="24"/>
        </w:rPr>
        <w:t xml:space="preserve"> </w:t>
      </w:r>
      <w:r w:rsidR="00DF6A07" w:rsidRPr="001703C1">
        <w:rPr>
          <w:rFonts w:ascii="Times New Roman" w:hAnsi="Times New Roman" w:cs="Times New Roman"/>
          <w:sz w:val="24"/>
          <w:szCs w:val="24"/>
        </w:rPr>
        <w:t>The</w:t>
      </w:r>
      <w:r w:rsidR="0060243B" w:rsidRPr="001703C1">
        <w:rPr>
          <w:rFonts w:ascii="Times New Roman" w:hAnsi="Times New Roman" w:cs="Times New Roman"/>
          <w:sz w:val="24"/>
          <w:szCs w:val="24"/>
        </w:rPr>
        <w:t xml:space="preserve"> City of Edmonton would contribute $279 million in total, </w:t>
      </w:r>
      <w:r w:rsidR="00991B73" w:rsidRPr="001703C1">
        <w:rPr>
          <w:rFonts w:ascii="Times New Roman" w:hAnsi="Times New Roman" w:cs="Times New Roman"/>
          <w:sz w:val="24"/>
          <w:szCs w:val="24"/>
        </w:rPr>
        <w:t>with</w:t>
      </w:r>
      <w:r w:rsidR="004F43E9" w:rsidRPr="001703C1">
        <w:rPr>
          <w:rFonts w:ascii="Times New Roman" w:hAnsi="Times New Roman" w:cs="Times New Roman"/>
          <w:sz w:val="24"/>
          <w:szCs w:val="24"/>
        </w:rPr>
        <w:t xml:space="preserve"> the</w:t>
      </w:r>
      <w:r w:rsidR="0065386B" w:rsidRPr="001703C1">
        <w:rPr>
          <w:rFonts w:ascii="Times New Roman" w:hAnsi="Times New Roman" w:cs="Times New Roman"/>
          <w:sz w:val="24"/>
          <w:szCs w:val="24"/>
        </w:rPr>
        <w:t xml:space="preserve"> remaining $39M would come</w:t>
      </w:r>
      <w:r w:rsidR="003A5BA0" w:rsidRPr="001703C1">
        <w:rPr>
          <w:rFonts w:ascii="Times New Roman" w:hAnsi="Times New Roman" w:cs="Times New Roman"/>
          <w:sz w:val="24"/>
          <w:szCs w:val="24"/>
        </w:rPr>
        <w:t xml:space="preserve"> from</w:t>
      </w:r>
      <w:r w:rsidR="0065386B" w:rsidRPr="001703C1">
        <w:rPr>
          <w:rFonts w:ascii="Times New Roman" w:hAnsi="Times New Roman" w:cs="Times New Roman"/>
          <w:sz w:val="24"/>
          <w:szCs w:val="24"/>
        </w:rPr>
        <w:t xml:space="preserve"> other forms of government</w:t>
      </w:r>
      <w:r w:rsidR="001233B6" w:rsidRPr="001703C1">
        <w:rPr>
          <w:rFonts w:ascii="Times New Roman" w:hAnsi="Times New Roman" w:cs="Times New Roman"/>
          <w:sz w:val="24"/>
          <w:szCs w:val="24"/>
        </w:rPr>
        <w:t>.</w:t>
      </w:r>
      <w:r w:rsidR="0065386B" w:rsidRPr="001703C1">
        <w:rPr>
          <w:rFonts w:ascii="Times New Roman" w:hAnsi="Times New Roman" w:cs="Times New Roman"/>
          <w:sz w:val="24"/>
          <w:szCs w:val="24"/>
        </w:rPr>
        <w:t xml:space="preserve"> </w:t>
      </w:r>
      <w:r w:rsidR="007E5420" w:rsidRPr="001703C1">
        <w:rPr>
          <w:rFonts w:ascii="Times New Roman" w:hAnsi="Times New Roman" w:cs="Times New Roman"/>
          <w:sz w:val="24"/>
          <w:szCs w:val="24"/>
        </w:rPr>
        <w:t>The following</w:t>
      </w:r>
      <w:r w:rsidR="006132D4" w:rsidRPr="001703C1">
        <w:rPr>
          <w:rFonts w:ascii="Times New Roman" w:hAnsi="Times New Roman" w:cs="Times New Roman"/>
          <w:sz w:val="24"/>
          <w:szCs w:val="24"/>
        </w:rPr>
        <w:t xml:space="preserve"> study</w:t>
      </w:r>
      <w:r w:rsidR="007E5420" w:rsidRPr="001703C1">
        <w:rPr>
          <w:rFonts w:ascii="Times New Roman" w:hAnsi="Times New Roman" w:cs="Times New Roman"/>
          <w:sz w:val="24"/>
          <w:szCs w:val="24"/>
        </w:rPr>
        <w:t xml:space="preserve"> uses media framing</w:t>
      </w:r>
      <w:r w:rsidR="002B104B" w:rsidRPr="001703C1">
        <w:rPr>
          <w:rFonts w:ascii="Times New Roman" w:hAnsi="Times New Roman" w:cs="Times New Roman"/>
          <w:sz w:val="24"/>
          <w:szCs w:val="24"/>
        </w:rPr>
        <w:t xml:space="preserve"> theory</w:t>
      </w:r>
      <w:r w:rsidR="007E5420" w:rsidRPr="001703C1">
        <w:rPr>
          <w:rFonts w:ascii="Times New Roman" w:hAnsi="Times New Roman" w:cs="Times New Roman"/>
          <w:sz w:val="24"/>
          <w:szCs w:val="24"/>
        </w:rPr>
        <w:t xml:space="preserve"> to explore</w:t>
      </w:r>
      <w:r w:rsidR="00880231" w:rsidRPr="001703C1">
        <w:rPr>
          <w:rFonts w:ascii="Times New Roman" w:hAnsi="Times New Roman" w:cs="Times New Roman"/>
          <w:sz w:val="24"/>
          <w:szCs w:val="24"/>
        </w:rPr>
        <w:t xml:space="preserve"> </w:t>
      </w:r>
      <w:r w:rsidR="007E5420" w:rsidRPr="001703C1">
        <w:rPr>
          <w:rFonts w:ascii="Times New Roman" w:hAnsi="Times New Roman" w:cs="Times New Roman"/>
          <w:sz w:val="24"/>
          <w:szCs w:val="24"/>
        </w:rPr>
        <w:t>the degree to which</w:t>
      </w:r>
      <w:r w:rsidR="00880231" w:rsidRPr="001703C1">
        <w:rPr>
          <w:rFonts w:ascii="Times New Roman" w:hAnsi="Times New Roman" w:cs="Times New Roman"/>
          <w:sz w:val="24"/>
          <w:szCs w:val="24"/>
        </w:rPr>
        <w:t xml:space="preserve"> arena proponents</w:t>
      </w:r>
      <w:r w:rsidR="001842A7" w:rsidRPr="001703C1">
        <w:rPr>
          <w:rFonts w:ascii="Times New Roman" w:hAnsi="Times New Roman" w:cs="Times New Roman"/>
          <w:sz w:val="24"/>
          <w:szCs w:val="24"/>
        </w:rPr>
        <w:t xml:space="preserve"> leveraged</w:t>
      </w:r>
      <w:r w:rsidR="00880231" w:rsidRPr="001703C1">
        <w:rPr>
          <w:rFonts w:ascii="Times New Roman" w:hAnsi="Times New Roman" w:cs="Times New Roman"/>
          <w:sz w:val="24"/>
          <w:szCs w:val="24"/>
        </w:rPr>
        <w:t xml:space="preserve"> Edmonton’s negative self-image in order to</w:t>
      </w:r>
      <w:r w:rsidR="00A1482F" w:rsidRPr="001703C1">
        <w:rPr>
          <w:rFonts w:ascii="Times New Roman" w:hAnsi="Times New Roman" w:cs="Times New Roman"/>
          <w:sz w:val="24"/>
          <w:szCs w:val="24"/>
        </w:rPr>
        <w:t xml:space="preserve"> </w:t>
      </w:r>
      <w:r w:rsidR="001233B6" w:rsidRPr="001703C1">
        <w:rPr>
          <w:rFonts w:ascii="Times New Roman" w:hAnsi="Times New Roman" w:cs="Times New Roman"/>
          <w:sz w:val="24"/>
          <w:szCs w:val="24"/>
        </w:rPr>
        <w:t>construct arguments in favor of</w:t>
      </w:r>
      <w:r w:rsidR="00880231" w:rsidRPr="001703C1">
        <w:rPr>
          <w:rFonts w:ascii="Times New Roman" w:hAnsi="Times New Roman" w:cs="Times New Roman"/>
          <w:sz w:val="24"/>
          <w:szCs w:val="24"/>
        </w:rPr>
        <w:t xml:space="preserve"> the</w:t>
      </w:r>
      <w:r w:rsidR="006132D4" w:rsidRPr="001703C1">
        <w:rPr>
          <w:rFonts w:ascii="Times New Roman" w:hAnsi="Times New Roman" w:cs="Times New Roman"/>
          <w:sz w:val="24"/>
          <w:szCs w:val="24"/>
        </w:rPr>
        <w:t xml:space="preserve"> arena</w:t>
      </w:r>
      <w:r w:rsidR="00880231" w:rsidRPr="001703C1">
        <w:rPr>
          <w:rFonts w:ascii="Times New Roman" w:hAnsi="Times New Roman" w:cs="Times New Roman"/>
          <w:sz w:val="24"/>
          <w:szCs w:val="24"/>
        </w:rPr>
        <w:t xml:space="preserve"> development</w:t>
      </w:r>
      <w:r w:rsidR="006132D4" w:rsidRPr="001703C1">
        <w:rPr>
          <w:rFonts w:ascii="Times New Roman" w:hAnsi="Times New Roman" w:cs="Times New Roman"/>
          <w:sz w:val="24"/>
          <w:szCs w:val="24"/>
        </w:rPr>
        <w:t xml:space="preserve"> project</w:t>
      </w:r>
      <w:r w:rsidR="00D823BE" w:rsidRPr="001703C1">
        <w:rPr>
          <w:rFonts w:ascii="Times New Roman" w:hAnsi="Times New Roman" w:cs="Times New Roman"/>
          <w:sz w:val="24"/>
          <w:szCs w:val="24"/>
        </w:rPr>
        <w:t>, and then discusses the implications of this for cities lower in the urban hierarchy</w:t>
      </w:r>
      <w:r w:rsidR="006132D4" w:rsidRPr="001703C1">
        <w:rPr>
          <w:rFonts w:ascii="Times New Roman" w:hAnsi="Times New Roman" w:cs="Times New Roman"/>
          <w:sz w:val="24"/>
          <w:szCs w:val="24"/>
        </w:rPr>
        <w:t>.</w:t>
      </w:r>
    </w:p>
    <w:p w14:paraId="55CA1E83" w14:textId="374E7FB3" w:rsidR="00102D7E" w:rsidRPr="001703C1" w:rsidRDefault="00102D7E" w:rsidP="001703C1">
      <w:pPr>
        <w:spacing w:line="480" w:lineRule="auto"/>
        <w:jc w:val="center"/>
        <w:rPr>
          <w:rFonts w:ascii="Times New Roman" w:hAnsi="Times New Roman" w:cs="Times New Roman"/>
          <w:sz w:val="24"/>
          <w:szCs w:val="24"/>
        </w:rPr>
      </w:pPr>
      <w:r w:rsidRPr="001703C1">
        <w:rPr>
          <w:rFonts w:ascii="Times New Roman" w:hAnsi="Times New Roman" w:cs="Times New Roman"/>
          <w:b/>
          <w:sz w:val="24"/>
          <w:szCs w:val="24"/>
        </w:rPr>
        <w:t>Media Framing</w:t>
      </w:r>
    </w:p>
    <w:p w14:paraId="437FE49A" w14:textId="62EA1A90" w:rsidR="00415022" w:rsidRPr="00E83586" w:rsidRDefault="00984CE9" w:rsidP="00BF26E6">
      <w:pPr>
        <w:spacing w:line="480" w:lineRule="auto"/>
        <w:ind w:firstLine="420"/>
        <w:jc w:val="left"/>
        <w:rPr>
          <w:rFonts w:ascii="Times New Roman" w:hAnsi="Times New Roman" w:cs="Times New Roman"/>
          <w:sz w:val="24"/>
          <w:szCs w:val="24"/>
          <w:lang w:val="en-CA"/>
        </w:rPr>
      </w:pPr>
      <w:r w:rsidRPr="001703C1">
        <w:rPr>
          <w:rFonts w:ascii="Times New Roman" w:hAnsi="Times New Roman" w:cs="Times New Roman"/>
          <w:sz w:val="24"/>
          <w:szCs w:val="24"/>
          <w:lang w:val="en-CA"/>
        </w:rPr>
        <w:t>Media framing</w:t>
      </w:r>
      <w:r w:rsidR="00102D7E" w:rsidRPr="001703C1">
        <w:rPr>
          <w:rFonts w:ascii="Times New Roman" w:hAnsi="Times New Roman" w:cs="Times New Roman"/>
          <w:sz w:val="24"/>
          <w:szCs w:val="24"/>
          <w:lang w:val="en-CA"/>
        </w:rPr>
        <w:t xml:space="preserve"> has become a popular and useful theoretical framework for </w:t>
      </w:r>
      <w:r w:rsidRPr="001703C1">
        <w:rPr>
          <w:rFonts w:ascii="Times New Roman" w:hAnsi="Times New Roman" w:cs="Times New Roman"/>
          <w:sz w:val="24"/>
          <w:szCs w:val="24"/>
          <w:lang w:val="en-CA"/>
        </w:rPr>
        <w:t xml:space="preserve">researchers </w:t>
      </w:r>
      <w:r w:rsidR="00102D7E" w:rsidRPr="001703C1">
        <w:rPr>
          <w:rFonts w:ascii="Times New Roman" w:hAnsi="Times New Roman" w:cs="Times New Roman"/>
          <w:sz w:val="24"/>
          <w:szCs w:val="24"/>
        </w:rPr>
        <w:t xml:space="preserve">in a variety of academic disciplines including </w:t>
      </w:r>
      <w:r w:rsidRPr="001703C1">
        <w:rPr>
          <w:rFonts w:ascii="Times New Roman" w:hAnsi="Times New Roman" w:cs="Times New Roman"/>
          <w:sz w:val="24"/>
          <w:szCs w:val="24"/>
        </w:rPr>
        <w:t xml:space="preserve">communication, </w:t>
      </w:r>
      <w:r w:rsidR="007E79B0" w:rsidRPr="001703C1">
        <w:rPr>
          <w:rFonts w:ascii="Times New Roman" w:hAnsi="Times New Roman" w:cs="Times New Roman"/>
          <w:sz w:val="24"/>
          <w:szCs w:val="24"/>
        </w:rPr>
        <w:t>sociology</w:t>
      </w:r>
      <w:r w:rsidR="00102D7E" w:rsidRPr="001703C1">
        <w:rPr>
          <w:rFonts w:ascii="Times New Roman" w:hAnsi="Times New Roman" w:cs="Times New Roman"/>
          <w:sz w:val="24"/>
          <w:szCs w:val="24"/>
        </w:rPr>
        <w:t>, and political science (Simon &amp; Jerit, 2007; Tannen 1993; Elliot &amp; Hayward, 1998).</w:t>
      </w:r>
      <w:r w:rsidR="00102D7E" w:rsidRPr="001703C1">
        <w:rPr>
          <w:rFonts w:ascii="Times New Roman" w:hAnsi="Times New Roman" w:cs="Times New Roman"/>
          <w:sz w:val="24"/>
          <w:szCs w:val="24"/>
          <w:lang w:val="en-CA"/>
        </w:rPr>
        <w:t xml:space="preserve"> </w:t>
      </w:r>
      <w:r w:rsidR="007E79B0" w:rsidRPr="001703C1">
        <w:rPr>
          <w:rFonts w:ascii="Times New Roman" w:hAnsi="Times New Roman" w:cs="Times New Roman"/>
          <w:sz w:val="24"/>
          <w:szCs w:val="24"/>
          <w:lang w:val="en-CA"/>
        </w:rPr>
        <w:t>Approached from a sociological perspective,</w:t>
      </w:r>
      <w:r w:rsidR="003E1BB3" w:rsidRPr="001703C1">
        <w:rPr>
          <w:rFonts w:ascii="Times New Roman" w:hAnsi="Times New Roman" w:cs="Times New Roman"/>
          <w:sz w:val="24"/>
          <w:szCs w:val="24"/>
          <w:lang w:val="en-CA"/>
        </w:rPr>
        <w:t xml:space="preserve"> </w:t>
      </w:r>
      <w:r w:rsidR="002F38FD" w:rsidRPr="001703C1">
        <w:rPr>
          <w:rFonts w:ascii="Times New Roman" w:hAnsi="Times New Roman" w:cs="Times New Roman"/>
          <w:sz w:val="24"/>
          <w:szCs w:val="24"/>
          <w:lang w:val="en-CA"/>
        </w:rPr>
        <w:t>framing is the process by which</w:t>
      </w:r>
      <w:r w:rsidR="00037010" w:rsidRPr="001703C1">
        <w:rPr>
          <w:rFonts w:ascii="Times New Roman" w:hAnsi="Times New Roman" w:cs="Times New Roman"/>
          <w:sz w:val="24"/>
          <w:szCs w:val="24"/>
          <w:lang w:val="en-CA"/>
        </w:rPr>
        <w:t xml:space="preserve"> a particular perspective or ‘spin’</w:t>
      </w:r>
      <w:r w:rsidR="006368E4" w:rsidRPr="001703C1">
        <w:rPr>
          <w:rFonts w:ascii="Times New Roman" w:hAnsi="Times New Roman" w:cs="Times New Roman"/>
          <w:sz w:val="24"/>
          <w:szCs w:val="24"/>
          <w:lang w:val="en-CA"/>
        </w:rPr>
        <w:t xml:space="preserve"> is promoted</w:t>
      </w:r>
      <w:r w:rsidR="00037010" w:rsidRPr="001703C1">
        <w:rPr>
          <w:rFonts w:ascii="Times New Roman" w:hAnsi="Times New Roman" w:cs="Times New Roman"/>
          <w:sz w:val="24"/>
          <w:szCs w:val="24"/>
          <w:lang w:val="en-CA"/>
        </w:rPr>
        <w:t xml:space="preserve"> </w:t>
      </w:r>
      <w:r w:rsidR="00C33559" w:rsidRPr="001703C1">
        <w:rPr>
          <w:rFonts w:ascii="Times New Roman" w:hAnsi="Times New Roman" w:cs="Times New Roman"/>
          <w:sz w:val="24"/>
          <w:szCs w:val="24"/>
          <w:lang w:val="en-CA"/>
        </w:rPr>
        <w:t xml:space="preserve">(Gamson, 1992; Nelson, Oxley, &amp; Clawson, 1997). </w:t>
      </w:r>
      <w:r w:rsidR="00037010" w:rsidRPr="00E83586">
        <w:rPr>
          <w:rFonts w:ascii="Times New Roman" w:hAnsi="Times New Roman" w:cs="Times New Roman"/>
          <w:sz w:val="24"/>
          <w:szCs w:val="24"/>
        </w:rPr>
        <w:t xml:space="preserve">Viewed this way, </w:t>
      </w:r>
      <w:r w:rsidR="00037010" w:rsidRPr="00E83586">
        <w:rPr>
          <w:rFonts w:ascii="Times New Roman" w:hAnsi="Times New Roman" w:cs="Times New Roman"/>
          <w:sz w:val="24"/>
          <w:szCs w:val="24"/>
          <w:lang w:val="en-CA"/>
        </w:rPr>
        <w:t>framing is a powerful discursive strategy in which the media and its sources define and construct a political issue or public controversy (</w:t>
      </w:r>
      <w:r w:rsidR="00037010" w:rsidRPr="00E83586">
        <w:rPr>
          <w:rFonts w:ascii="Times New Roman" w:hAnsi="Times New Roman" w:cs="Times New Roman"/>
          <w:sz w:val="24"/>
          <w:szCs w:val="24"/>
        </w:rPr>
        <w:t>Gamson, 1989; Gamson &amp; Modigliani, 1987; Nelson et al., 1997</w:t>
      </w:r>
      <w:r w:rsidR="00037010" w:rsidRPr="00E83586">
        <w:rPr>
          <w:rFonts w:ascii="Times New Roman" w:hAnsi="Times New Roman" w:cs="Times New Roman"/>
          <w:sz w:val="24"/>
          <w:szCs w:val="24"/>
          <w:lang w:val="en-CA"/>
        </w:rPr>
        <w:t xml:space="preserve">). </w:t>
      </w:r>
      <w:r w:rsidR="006368E4" w:rsidRPr="00E83586">
        <w:rPr>
          <w:rFonts w:ascii="Times New Roman" w:hAnsi="Times New Roman" w:cs="Times New Roman"/>
          <w:sz w:val="24"/>
          <w:szCs w:val="24"/>
          <w:lang w:val="en-CA"/>
        </w:rPr>
        <w:t>In other words, frames</w:t>
      </w:r>
      <w:r w:rsidR="00EE059F" w:rsidRPr="00E83586">
        <w:rPr>
          <w:rFonts w:ascii="Times New Roman" w:hAnsi="Times New Roman" w:cs="Times New Roman"/>
          <w:sz w:val="24"/>
          <w:szCs w:val="24"/>
          <w:lang w:val="en-CA"/>
        </w:rPr>
        <w:t xml:space="preserve"> can</w:t>
      </w:r>
      <w:r w:rsidR="006368E4" w:rsidRPr="00E83586">
        <w:rPr>
          <w:rFonts w:ascii="Times New Roman" w:hAnsi="Times New Roman" w:cs="Times New Roman"/>
          <w:sz w:val="24"/>
          <w:szCs w:val="24"/>
          <w:lang w:val="en-CA"/>
        </w:rPr>
        <w:t xml:space="preserve"> shape how audiences think and talk about controversial issues (Pan</w:t>
      </w:r>
      <w:r w:rsidR="00565337" w:rsidRPr="00E83586">
        <w:rPr>
          <w:rFonts w:ascii="Times New Roman" w:hAnsi="Times New Roman" w:cs="Times New Roman"/>
          <w:sz w:val="24"/>
          <w:szCs w:val="24"/>
          <w:lang w:val="en-CA"/>
        </w:rPr>
        <w:t xml:space="preserve"> &amp; Kosicki</w:t>
      </w:r>
      <w:r w:rsidR="006368E4" w:rsidRPr="00E83586">
        <w:rPr>
          <w:rFonts w:ascii="Times New Roman" w:hAnsi="Times New Roman" w:cs="Times New Roman"/>
          <w:sz w:val="24"/>
          <w:szCs w:val="24"/>
          <w:lang w:val="en-CA"/>
        </w:rPr>
        <w:t>, 1996).</w:t>
      </w:r>
      <w:r w:rsidR="00415022" w:rsidRPr="00E83586">
        <w:rPr>
          <w:rFonts w:ascii="Times New Roman" w:hAnsi="Times New Roman" w:cs="Times New Roman"/>
          <w:sz w:val="24"/>
          <w:szCs w:val="24"/>
          <w:lang w:val="en-CA"/>
        </w:rPr>
        <w:t xml:space="preserve"> </w:t>
      </w:r>
    </w:p>
    <w:p w14:paraId="22062696" w14:textId="28A3941C" w:rsidR="00BE4902" w:rsidRPr="001703C1" w:rsidRDefault="00415022" w:rsidP="008606D7">
      <w:pPr>
        <w:spacing w:line="480" w:lineRule="auto"/>
        <w:ind w:firstLine="420"/>
        <w:jc w:val="left"/>
        <w:rPr>
          <w:rFonts w:ascii="Times New Roman" w:hAnsi="Times New Roman" w:cs="Times New Roman"/>
          <w:bCs/>
          <w:sz w:val="24"/>
          <w:szCs w:val="24"/>
        </w:rPr>
      </w:pPr>
      <w:r w:rsidRPr="00E83586">
        <w:rPr>
          <w:rFonts w:ascii="Times New Roman" w:hAnsi="Times New Roman" w:cs="Times New Roman"/>
          <w:bCs/>
          <w:sz w:val="24"/>
          <w:szCs w:val="24"/>
        </w:rPr>
        <w:t>S</w:t>
      </w:r>
      <w:r w:rsidR="00373DBB" w:rsidRPr="00E83586">
        <w:rPr>
          <w:rFonts w:ascii="Times New Roman" w:hAnsi="Times New Roman" w:cs="Times New Roman"/>
          <w:bCs/>
          <w:sz w:val="24"/>
          <w:szCs w:val="24"/>
        </w:rPr>
        <w:t>everal studies have concluded that the origins of public opinion tend to lay in elite discourse (e.g. Mondak, 1993; Lupia, 1994; Simon &amp; Xenos, 2000). Given that the power to frame depends on access to economic and cultural resources, a store of knowledge, and strategic alliances (Carragee &amp; Roefs, 2004; Reese, 2001)</w:t>
      </w:r>
      <w:r w:rsidR="00F80F9B" w:rsidRPr="00E83586">
        <w:rPr>
          <w:rFonts w:ascii="Times New Roman" w:hAnsi="Times New Roman" w:cs="Times New Roman"/>
          <w:bCs/>
          <w:sz w:val="24"/>
          <w:szCs w:val="24"/>
        </w:rPr>
        <w:t xml:space="preserve">, it follows that </w:t>
      </w:r>
      <w:r w:rsidR="00F80F9B" w:rsidRPr="00E83586">
        <w:rPr>
          <w:rFonts w:ascii="Times New Roman" w:hAnsi="Times New Roman" w:cs="Times New Roman"/>
          <w:bCs/>
          <w:i/>
          <w:sz w:val="24"/>
          <w:szCs w:val="24"/>
        </w:rPr>
        <w:t>elites</w:t>
      </w:r>
      <w:r w:rsidR="00F80F9B" w:rsidRPr="00E83586">
        <w:rPr>
          <w:rFonts w:ascii="Times New Roman" w:hAnsi="Times New Roman" w:cs="Times New Roman"/>
          <w:bCs/>
          <w:sz w:val="24"/>
          <w:szCs w:val="24"/>
        </w:rPr>
        <w:t xml:space="preserve"> are able to</w:t>
      </w:r>
      <w:r w:rsidR="00BE4902" w:rsidRPr="00E83586">
        <w:rPr>
          <w:rFonts w:ascii="Times New Roman" w:hAnsi="Times New Roman" w:cs="Times New Roman"/>
          <w:bCs/>
          <w:sz w:val="24"/>
          <w:szCs w:val="24"/>
        </w:rPr>
        <w:t xml:space="preserve"> promote a </w:t>
      </w:r>
      <w:r w:rsidR="00BE4902" w:rsidRPr="00E83586">
        <w:rPr>
          <w:rFonts w:ascii="Times New Roman" w:hAnsi="Times New Roman" w:cs="Times New Roman"/>
          <w:bCs/>
          <w:sz w:val="24"/>
          <w:szCs w:val="24"/>
        </w:rPr>
        <w:lastRenderedPageBreak/>
        <w:t xml:space="preserve">particular understanding of a controversial issue. </w:t>
      </w:r>
      <w:r w:rsidR="001040C3" w:rsidRPr="00E83586">
        <w:rPr>
          <w:rFonts w:ascii="Times New Roman" w:hAnsi="Times New Roman" w:cs="Times New Roman"/>
          <w:bCs/>
          <w:sz w:val="24"/>
          <w:szCs w:val="24"/>
        </w:rPr>
        <w:t xml:space="preserve">Elites are considered to be those persons who dedicate the majority of their time and activities to public affairs or politics and are the people “on whom we depend, directly or indirectly, for information about the world” (Zaller, 1992, p. 6). Examples of elites include, but are not limited to, the media, </w:t>
      </w:r>
      <w:r w:rsidR="001040C3" w:rsidRPr="00E83586">
        <w:rPr>
          <w:rFonts w:ascii="Times New Roman" w:hAnsi="Times New Roman" w:cs="Times New Roman"/>
          <w:bCs/>
          <w:iCs/>
          <w:sz w:val="24"/>
          <w:szCs w:val="24"/>
        </w:rPr>
        <w:t>politicians, business leaders, city officials, and journalists. Elites exercise their social power</w:t>
      </w:r>
      <w:r w:rsidR="001040C3" w:rsidRPr="00E83586">
        <w:rPr>
          <w:rFonts w:ascii="Times New Roman" w:hAnsi="Times New Roman" w:cs="Times New Roman"/>
          <w:bCs/>
          <w:iCs/>
          <w:sz w:val="24"/>
          <w:szCs w:val="24"/>
          <w:lang w:val="en-CA"/>
        </w:rPr>
        <w:t xml:space="preserve"> by focusing on certain aspects of a controversial issue</w:t>
      </w:r>
      <w:r w:rsidR="00B877CB" w:rsidRPr="00E83586">
        <w:rPr>
          <w:rFonts w:ascii="Times New Roman" w:hAnsi="Times New Roman" w:cs="Times New Roman"/>
          <w:bCs/>
          <w:iCs/>
          <w:sz w:val="24"/>
          <w:szCs w:val="24"/>
          <w:lang w:val="en-CA"/>
        </w:rPr>
        <w:t xml:space="preserve"> whil</w:t>
      </w:r>
      <w:r w:rsidR="004A0C06" w:rsidRPr="00E83586">
        <w:rPr>
          <w:rFonts w:ascii="Times New Roman" w:hAnsi="Times New Roman" w:cs="Times New Roman"/>
          <w:bCs/>
          <w:iCs/>
          <w:sz w:val="24"/>
          <w:szCs w:val="24"/>
          <w:lang w:val="en-CA"/>
        </w:rPr>
        <w:t>e</w:t>
      </w:r>
      <w:r w:rsidR="001040C3" w:rsidRPr="00E83586">
        <w:rPr>
          <w:rFonts w:ascii="Times New Roman" w:hAnsi="Times New Roman" w:cs="Times New Roman"/>
          <w:bCs/>
          <w:iCs/>
          <w:sz w:val="24"/>
          <w:szCs w:val="24"/>
          <w:lang w:val="en-CA"/>
        </w:rPr>
        <w:t xml:space="preserve"> excluding others, </w:t>
      </w:r>
      <w:r w:rsidR="001040C3" w:rsidRPr="00E83586">
        <w:rPr>
          <w:rFonts w:ascii="Times New Roman" w:hAnsi="Times New Roman" w:cs="Times New Roman"/>
          <w:bCs/>
          <w:iCs/>
          <w:sz w:val="24"/>
          <w:szCs w:val="24"/>
        </w:rPr>
        <w:t>as well as promoting familiar media catch phrases in ways that are relevant to the framing of an issue (Gamson, 1992)</w:t>
      </w:r>
      <w:r w:rsidR="001040C3" w:rsidRPr="001703C1">
        <w:rPr>
          <w:rFonts w:ascii="Times New Roman" w:hAnsi="Times New Roman" w:cs="Times New Roman"/>
          <w:bCs/>
          <w:iCs/>
          <w:sz w:val="24"/>
          <w:szCs w:val="24"/>
        </w:rPr>
        <w:t>.</w:t>
      </w:r>
      <w:r w:rsidR="001040C3" w:rsidRPr="001703C1">
        <w:rPr>
          <w:rFonts w:ascii="Times New Roman" w:hAnsi="Times New Roman" w:cs="Times New Roman"/>
          <w:bCs/>
          <w:sz w:val="24"/>
          <w:szCs w:val="24"/>
        </w:rPr>
        <w:t xml:space="preserve"> </w:t>
      </w:r>
      <w:r w:rsidR="001040C3" w:rsidRPr="001703C1">
        <w:rPr>
          <w:rFonts w:ascii="Times New Roman" w:hAnsi="Times New Roman" w:cs="Times New Roman"/>
          <w:bCs/>
          <w:iCs/>
          <w:sz w:val="24"/>
          <w:szCs w:val="24"/>
          <w:lang w:val="en-CA"/>
        </w:rPr>
        <w:t>In the case of a contentious issue such as subsidizing and building a new sport facility, there may be various elites (or frame sponsors) with an interest in how news audiences interpret and understand the issue (Gamson, 1984, Gamson &amp; Lasch, 1983).</w:t>
      </w:r>
    </w:p>
    <w:p w14:paraId="673E0661" w14:textId="49F87D26" w:rsidR="00415022" w:rsidRPr="001703C1" w:rsidRDefault="006A5A84" w:rsidP="00BF26E6">
      <w:pPr>
        <w:spacing w:line="480" w:lineRule="auto"/>
        <w:ind w:firstLine="420"/>
        <w:jc w:val="left"/>
        <w:rPr>
          <w:rFonts w:ascii="Times New Roman" w:hAnsi="Times New Roman" w:cs="Times New Roman"/>
          <w:bCs/>
          <w:iCs/>
          <w:sz w:val="24"/>
          <w:szCs w:val="24"/>
          <w:lang w:val="en-CA"/>
        </w:rPr>
      </w:pPr>
      <w:r w:rsidRPr="001703C1">
        <w:rPr>
          <w:rFonts w:ascii="Times New Roman" w:hAnsi="Times New Roman" w:cs="Times New Roman"/>
          <w:bCs/>
          <w:iCs/>
          <w:sz w:val="24"/>
          <w:szCs w:val="24"/>
          <w:lang w:val="en-CA"/>
        </w:rPr>
        <w:t>Mass media can serve as either conveyors of frames sponsored by elites or creators of frames</w:t>
      </w:r>
      <w:r w:rsidR="00991B73" w:rsidRPr="001703C1">
        <w:rPr>
          <w:rFonts w:ascii="Times New Roman" w:hAnsi="Times New Roman" w:cs="Times New Roman"/>
          <w:bCs/>
          <w:iCs/>
          <w:sz w:val="24"/>
          <w:szCs w:val="24"/>
          <w:lang w:val="en-CA"/>
        </w:rPr>
        <w:t xml:space="preserve"> themselves</w:t>
      </w:r>
      <w:r w:rsidRPr="001703C1">
        <w:rPr>
          <w:rFonts w:ascii="Times New Roman" w:hAnsi="Times New Roman" w:cs="Times New Roman"/>
          <w:bCs/>
          <w:iCs/>
          <w:sz w:val="24"/>
          <w:szCs w:val="24"/>
          <w:lang w:val="en-CA"/>
        </w:rPr>
        <w:t xml:space="preserve"> (Gamson &amp; Modigliani, 1989)</w:t>
      </w:r>
      <w:r w:rsidR="00C7651D" w:rsidRPr="001703C1">
        <w:rPr>
          <w:rFonts w:ascii="Times New Roman" w:hAnsi="Times New Roman" w:cs="Times New Roman"/>
          <w:bCs/>
          <w:iCs/>
          <w:sz w:val="24"/>
          <w:szCs w:val="24"/>
          <w:lang w:val="en-CA"/>
        </w:rPr>
        <w:t xml:space="preserve">. </w:t>
      </w:r>
      <w:r w:rsidR="00415022" w:rsidRPr="001703C1">
        <w:rPr>
          <w:rFonts w:ascii="Times New Roman" w:hAnsi="Times New Roman" w:cs="Times New Roman"/>
          <w:bCs/>
          <w:iCs/>
          <w:sz w:val="24"/>
          <w:szCs w:val="24"/>
          <w:lang w:val="en-CA"/>
        </w:rPr>
        <w:t>According to Entman (1991)</w:t>
      </w:r>
      <w:r w:rsidR="00991B73" w:rsidRPr="001703C1">
        <w:rPr>
          <w:rFonts w:ascii="Times New Roman" w:hAnsi="Times New Roman" w:cs="Times New Roman"/>
          <w:bCs/>
          <w:iCs/>
          <w:sz w:val="24"/>
          <w:szCs w:val="24"/>
          <w:lang w:val="en-CA"/>
        </w:rPr>
        <w:t>,</w:t>
      </w:r>
      <w:r w:rsidR="00415022" w:rsidRPr="001703C1">
        <w:rPr>
          <w:rFonts w:ascii="Times New Roman" w:hAnsi="Times New Roman" w:cs="Times New Roman"/>
          <w:bCs/>
          <w:iCs/>
          <w:sz w:val="24"/>
          <w:szCs w:val="24"/>
          <w:lang w:val="en-CA"/>
        </w:rPr>
        <w:t xml:space="preserve"> frames are made up of framing and reasoning devices. Framing devices include “keywords, metaphors, concepts, symbols, and visual images emphasized in a news narrative” (p. 7); which are often repeated by journalists to emphasize certain ideas and language. </w:t>
      </w:r>
      <w:r w:rsidR="00415022" w:rsidRPr="001703C1">
        <w:rPr>
          <w:rFonts w:ascii="Times New Roman" w:hAnsi="Times New Roman" w:cs="Times New Roman"/>
          <w:bCs/>
          <w:iCs/>
          <w:sz w:val="24"/>
          <w:szCs w:val="24"/>
        </w:rPr>
        <w:t xml:space="preserve">Reasoning devices </w:t>
      </w:r>
      <w:r w:rsidR="00C7651D" w:rsidRPr="001703C1">
        <w:rPr>
          <w:rFonts w:ascii="Times New Roman" w:hAnsi="Times New Roman" w:cs="Times New Roman"/>
          <w:bCs/>
          <w:iCs/>
          <w:sz w:val="24"/>
          <w:szCs w:val="24"/>
        </w:rPr>
        <w:t xml:space="preserve">provide a particular definition of the problem, causal interpretation, moral evaluation, and/or recommendation. </w:t>
      </w:r>
      <w:r w:rsidR="00415022" w:rsidRPr="001703C1">
        <w:rPr>
          <w:rFonts w:ascii="Times New Roman" w:hAnsi="Times New Roman" w:cs="Times New Roman"/>
          <w:bCs/>
          <w:iCs/>
          <w:sz w:val="24"/>
          <w:szCs w:val="24"/>
        </w:rPr>
        <w:t xml:space="preserve">A frame can therefore be thought of as an intuitive structure or </w:t>
      </w:r>
      <w:r w:rsidR="00415022" w:rsidRPr="001703C1">
        <w:rPr>
          <w:rFonts w:ascii="Times New Roman" w:hAnsi="Times New Roman" w:cs="Times New Roman"/>
          <w:bCs/>
          <w:i/>
          <w:iCs/>
          <w:sz w:val="24"/>
          <w:szCs w:val="24"/>
        </w:rPr>
        <w:t>interpretive package</w:t>
      </w:r>
      <w:r w:rsidR="00415022" w:rsidRPr="001703C1">
        <w:rPr>
          <w:rFonts w:ascii="Times New Roman" w:hAnsi="Times New Roman" w:cs="Times New Roman"/>
          <w:bCs/>
          <w:iCs/>
          <w:sz w:val="24"/>
          <w:szCs w:val="24"/>
        </w:rPr>
        <w:t xml:space="preserve"> (Gamson &amp; Lasch, 1983, p. 2) which links reasoning and framing devices together (cf. Donati, 1992).</w:t>
      </w:r>
      <w:r w:rsidR="00415022" w:rsidRPr="001703C1">
        <w:rPr>
          <w:rFonts w:ascii="Times New Roman" w:hAnsi="Times New Roman" w:cs="Times New Roman"/>
          <w:bCs/>
          <w:iCs/>
          <w:sz w:val="24"/>
          <w:szCs w:val="24"/>
          <w:lang w:val="en-CA"/>
        </w:rPr>
        <w:t xml:space="preserve"> </w:t>
      </w:r>
    </w:p>
    <w:p w14:paraId="3A291543" w14:textId="77777777" w:rsidR="00E63EB2" w:rsidRPr="00BF26E6" w:rsidRDefault="006A5A84" w:rsidP="001703C1">
      <w:pPr>
        <w:spacing w:line="480" w:lineRule="auto"/>
        <w:ind w:firstLine="420"/>
        <w:jc w:val="left"/>
        <w:rPr>
          <w:rFonts w:ascii="Times New Roman" w:hAnsi="Times New Roman" w:cs="Times New Roman"/>
          <w:bCs/>
          <w:iCs/>
          <w:sz w:val="24"/>
          <w:szCs w:val="24"/>
          <w:highlight w:val="lightGray"/>
          <w:lang w:val="en-GB"/>
        </w:rPr>
      </w:pPr>
      <w:r w:rsidRPr="001703C1">
        <w:rPr>
          <w:rFonts w:ascii="Times New Roman" w:hAnsi="Times New Roman" w:cs="Times New Roman"/>
          <w:bCs/>
          <w:iCs/>
          <w:sz w:val="24"/>
          <w:szCs w:val="24"/>
          <w:lang w:val="en-GB"/>
        </w:rPr>
        <w:t xml:space="preserve">Entman and Rojecki (1993) proposed that if news frames influence audiences’ understanding of issues, these frames may, in turn, have an effect on policy decisions associated with those issues. Since frames are constructed to include certain connotations rather than others, </w:t>
      </w:r>
      <w:r w:rsidRPr="001703C1">
        <w:rPr>
          <w:rFonts w:ascii="Times New Roman" w:hAnsi="Times New Roman" w:cs="Times New Roman"/>
          <w:bCs/>
          <w:iCs/>
          <w:sz w:val="24"/>
          <w:szCs w:val="24"/>
        </w:rPr>
        <w:t>analyzing</w:t>
      </w:r>
      <w:r w:rsidRPr="001703C1">
        <w:rPr>
          <w:rFonts w:ascii="Times New Roman" w:hAnsi="Times New Roman" w:cs="Times New Roman"/>
          <w:bCs/>
          <w:iCs/>
          <w:sz w:val="24"/>
          <w:szCs w:val="24"/>
          <w:lang w:val="en-GB"/>
        </w:rPr>
        <w:t xml:space="preserve"> news frames is essentially an examination of the ways concepts are associated within elite discourse. </w:t>
      </w:r>
      <w:r w:rsidR="00415022" w:rsidRPr="00BF26E6">
        <w:rPr>
          <w:rFonts w:ascii="Times New Roman" w:hAnsi="Times New Roman" w:cs="Times New Roman"/>
          <w:bCs/>
          <w:iCs/>
          <w:sz w:val="24"/>
          <w:szCs w:val="24"/>
          <w:highlight w:val="lightGray"/>
        </w:rPr>
        <w:t>Thus, a</w:t>
      </w:r>
      <w:r w:rsidR="00C7651D" w:rsidRPr="00BF26E6">
        <w:rPr>
          <w:rFonts w:ascii="Times New Roman" w:hAnsi="Times New Roman" w:cs="Times New Roman"/>
          <w:bCs/>
          <w:iCs/>
          <w:sz w:val="24"/>
          <w:szCs w:val="24"/>
          <w:highlight w:val="lightGray"/>
        </w:rPr>
        <w:t xml:space="preserve"> framing</w:t>
      </w:r>
      <w:r w:rsidR="00415022" w:rsidRPr="00BF26E6">
        <w:rPr>
          <w:rFonts w:ascii="Times New Roman" w:hAnsi="Times New Roman" w:cs="Times New Roman"/>
          <w:bCs/>
          <w:iCs/>
          <w:sz w:val="24"/>
          <w:szCs w:val="24"/>
          <w:highlight w:val="lightGray"/>
        </w:rPr>
        <w:t xml:space="preserve"> analysis can elicit a better understanding of how media discourse, as a </w:t>
      </w:r>
      <w:r w:rsidR="00415022" w:rsidRPr="00BF26E6">
        <w:rPr>
          <w:rFonts w:ascii="Times New Roman" w:hAnsi="Times New Roman" w:cs="Times New Roman"/>
          <w:bCs/>
          <w:iCs/>
          <w:sz w:val="24"/>
          <w:szCs w:val="24"/>
          <w:highlight w:val="lightGray"/>
        </w:rPr>
        <w:lastRenderedPageBreak/>
        <w:t>set of organizational voices, works to promote specific interests that support the dominance of particular groups and ideas in society.</w:t>
      </w:r>
      <w:r w:rsidR="00C7651D" w:rsidRPr="00BF26E6">
        <w:rPr>
          <w:rFonts w:ascii="Times New Roman" w:hAnsi="Times New Roman" w:cs="Times New Roman"/>
          <w:bCs/>
          <w:iCs/>
          <w:sz w:val="24"/>
          <w:szCs w:val="24"/>
          <w:highlight w:val="lightGray"/>
          <w:lang w:val="en-GB"/>
        </w:rPr>
        <w:t xml:space="preserve"> </w:t>
      </w:r>
      <w:r w:rsidR="00E63EB2" w:rsidRPr="00BF26E6">
        <w:rPr>
          <w:rFonts w:ascii="Times New Roman" w:hAnsi="Times New Roman" w:cs="Times New Roman"/>
          <w:bCs/>
          <w:iCs/>
          <w:sz w:val="24"/>
          <w:szCs w:val="24"/>
          <w:highlight w:val="lightGray"/>
          <w:lang w:val="en-GB"/>
        </w:rPr>
        <w:t xml:space="preserve">This is particularly important in an urban growth machine context: </w:t>
      </w:r>
    </w:p>
    <w:p w14:paraId="011631DD" w14:textId="5E466FE6" w:rsidR="00E63EB2" w:rsidRPr="001703C1" w:rsidRDefault="00E63EB2" w:rsidP="001703C1">
      <w:pPr>
        <w:spacing w:line="480" w:lineRule="auto"/>
        <w:ind w:left="720"/>
        <w:jc w:val="left"/>
        <w:rPr>
          <w:rFonts w:ascii="Times New Roman" w:hAnsi="Times New Roman" w:cs="Times New Roman"/>
          <w:bCs/>
          <w:iCs/>
          <w:sz w:val="24"/>
          <w:szCs w:val="24"/>
          <w:lang w:val="en-GB"/>
        </w:rPr>
      </w:pPr>
      <w:r w:rsidRPr="00BF26E6">
        <w:rPr>
          <w:rFonts w:ascii="Times New Roman" w:hAnsi="Times New Roman" w:cs="Times New Roman"/>
          <w:bCs/>
          <w:iCs/>
          <w:sz w:val="24"/>
          <w:szCs w:val="24"/>
          <w:highlight w:val="lightGray"/>
        </w:rPr>
        <w:t>Moltoch’s discussion of discourse and ideology can be seen as superficial insofar as it ignores a much deeper process: the power of machine language to shape everyday life that enables growth discourses to gain normalcy. Growth machines, in other words, speak not only to appropriate kinds of growth, but also about who should lead it, what their values should be, what the public’s values should be, and who are the locality’s potential civic and moral saviors</w:t>
      </w:r>
      <w:r w:rsidR="00D823BE" w:rsidRPr="00BF26E6">
        <w:rPr>
          <w:rFonts w:ascii="Times New Roman" w:hAnsi="Times New Roman" w:cs="Times New Roman"/>
          <w:bCs/>
          <w:iCs/>
          <w:sz w:val="24"/>
          <w:szCs w:val="24"/>
          <w:highlight w:val="lightGray"/>
        </w:rPr>
        <w:t>.</w:t>
      </w:r>
      <w:r w:rsidRPr="00BF26E6">
        <w:rPr>
          <w:rFonts w:ascii="Times New Roman" w:hAnsi="Times New Roman" w:cs="Times New Roman"/>
          <w:bCs/>
          <w:iCs/>
          <w:sz w:val="24"/>
          <w:szCs w:val="24"/>
          <w:highlight w:val="lightGray"/>
        </w:rPr>
        <w:t xml:space="preserve"> (Jonas &amp; Wilson, 1999, p. 8</w:t>
      </w:r>
      <w:r w:rsidR="00D823BE" w:rsidRPr="00BF26E6">
        <w:rPr>
          <w:rFonts w:ascii="Times New Roman" w:hAnsi="Times New Roman" w:cs="Times New Roman"/>
          <w:bCs/>
          <w:iCs/>
          <w:sz w:val="24"/>
          <w:szCs w:val="24"/>
          <w:highlight w:val="lightGray"/>
        </w:rPr>
        <w:t>)</w:t>
      </w:r>
      <w:r w:rsidRPr="001703C1">
        <w:rPr>
          <w:rFonts w:ascii="Times New Roman" w:hAnsi="Times New Roman" w:cs="Times New Roman"/>
          <w:bCs/>
          <w:iCs/>
          <w:sz w:val="24"/>
          <w:szCs w:val="24"/>
          <w:lang w:val="en-GB"/>
        </w:rPr>
        <w:t xml:space="preserve"> </w:t>
      </w:r>
    </w:p>
    <w:p w14:paraId="6EC43F7F" w14:textId="5CE5F6AA" w:rsidR="006A5A84" w:rsidRPr="001703C1" w:rsidRDefault="00E63EB2" w:rsidP="001703C1">
      <w:pPr>
        <w:spacing w:line="480" w:lineRule="auto"/>
        <w:jc w:val="left"/>
        <w:rPr>
          <w:rFonts w:ascii="Times New Roman" w:hAnsi="Times New Roman" w:cs="Times New Roman"/>
          <w:b/>
          <w:bCs/>
          <w:iCs/>
          <w:color w:val="0070C0"/>
          <w:sz w:val="24"/>
          <w:szCs w:val="24"/>
          <w:lang w:val="en-GB"/>
        </w:rPr>
      </w:pPr>
      <w:r w:rsidRPr="00BF26E6">
        <w:rPr>
          <w:rFonts w:ascii="Times New Roman" w:hAnsi="Times New Roman" w:cs="Times New Roman"/>
          <w:bCs/>
          <w:iCs/>
          <w:sz w:val="24"/>
          <w:szCs w:val="24"/>
          <w:highlight w:val="lightGray"/>
          <w:lang w:val="en-GB"/>
        </w:rPr>
        <w:t>For this reason i</w:t>
      </w:r>
      <w:r w:rsidR="006A5A84" w:rsidRPr="00BF26E6">
        <w:rPr>
          <w:rFonts w:ascii="Times New Roman" w:hAnsi="Times New Roman" w:cs="Times New Roman"/>
          <w:bCs/>
          <w:iCs/>
          <w:sz w:val="24"/>
          <w:szCs w:val="24"/>
          <w:highlight w:val="lightGray"/>
          <w:lang w:val="en-GB"/>
        </w:rPr>
        <w:t xml:space="preserve">n the case of Edmonton, the manner </w:t>
      </w:r>
      <w:r w:rsidR="00D823BE" w:rsidRPr="00BF26E6">
        <w:rPr>
          <w:rFonts w:ascii="Times New Roman" w:hAnsi="Times New Roman" w:cs="Times New Roman"/>
          <w:bCs/>
          <w:iCs/>
          <w:sz w:val="24"/>
          <w:szCs w:val="24"/>
          <w:highlight w:val="lightGray"/>
          <w:lang w:val="en-GB"/>
        </w:rPr>
        <w:t>through</w:t>
      </w:r>
      <w:r w:rsidR="006A5A84" w:rsidRPr="00BF26E6">
        <w:rPr>
          <w:rFonts w:ascii="Times New Roman" w:hAnsi="Times New Roman" w:cs="Times New Roman"/>
          <w:bCs/>
          <w:iCs/>
          <w:sz w:val="24"/>
          <w:szCs w:val="24"/>
          <w:highlight w:val="lightGray"/>
          <w:lang w:val="en-GB"/>
        </w:rPr>
        <w:t xml:space="preserve"> which the negative image of the city was framed by proponents can shed light on how a city’s existing negative self-image can be used to </w:t>
      </w:r>
      <w:r w:rsidR="00A00A5D" w:rsidRPr="00BF26E6">
        <w:rPr>
          <w:rFonts w:ascii="Times New Roman" w:hAnsi="Times New Roman" w:cs="Times New Roman"/>
          <w:bCs/>
          <w:iCs/>
          <w:sz w:val="24"/>
          <w:szCs w:val="24"/>
          <w:highlight w:val="lightGray"/>
          <w:lang w:val="en-GB"/>
        </w:rPr>
        <w:t>further</w:t>
      </w:r>
      <w:r w:rsidR="006A5A84" w:rsidRPr="00BF26E6">
        <w:rPr>
          <w:rFonts w:ascii="Times New Roman" w:hAnsi="Times New Roman" w:cs="Times New Roman"/>
          <w:bCs/>
          <w:iCs/>
          <w:sz w:val="24"/>
          <w:szCs w:val="24"/>
          <w:highlight w:val="lightGray"/>
          <w:lang w:val="en-GB"/>
        </w:rPr>
        <w:t xml:space="preserve"> a land-based infrastructure development agenda</w:t>
      </w:r>
      <w:r w:rsidR="00BF26E6" w:rsidRPr="00BF26E6">
        <w:rPr>
          <w:rFonts w:ascii="Times New Roman" w:hAnsi="Times New Roman" w:cs="Times New Roman"/>
          <w:bCs/>
          <w:iCs/>
          <w:sz w:val="24"/>
          <w:szCs w:val="24"/>
          <w:highlight w:val="lightGray"/>
          <w:lang w:val="en-GB"/>
        </w:rPr>
        <w:t>, and reveal the power proponents wield to do so</w:t>
      </w:r>
      <w:r w:rsidR="006A5A84" w:rsidRPr="00BF26E6">
        <w:rPr>
          <w:rFonts w:ascii="Times New Roman" w:hAnsi="Times New Roman" w:cs="Times New Roman"/>
          <w:bCs/>
          <w:iCs/>
          <w:sz w:val="24"/>
          <w:szCs w:val="24"/>
          <w:highlight w:val="lightGray"/>
          <w:lang w:val="en-GB"/>
        </w:rPr>
        <w:t>.</w:t>
      </w:r>
      <w:r w:rsidR="006A5A84" w:rsidRPr="001703C1">
        <w:rPr>
          <w:rFonts w:ascii="Times New Roman" w:hAnsi="Times New Roman" w:cs="Times New Roman"/>
          <w:b/>
          <w:bCs/>
          <w:iCs/>
          <w:sz w:val="24"/>
          <w:szCs w:val="24"/>
          <w:lang w:val="en-GB"/>
        </w:rPr>
        <w:t xml:space="preserve"> </w:t>
      </w:r>
    </w:p>
    <w:p w14:paraId="32DAC9A9" w14:textId="48FF5BBB" w:rsidR="00102D7E" w:rsidRPr="001703C1" w:rsidRDefault="00102D7E" w:rsidP="001703C1">
      <w:pPr>
        <w:spacing w:line="480" w:lineRule="auto"/>
        <w:ind w:firstLine="720"/>
        <w:jc w:val="center"/>
        <w:rPr>
          <w:rFonts w:ascii="Times New Roman" w:hAnsi="Times New Roman" w:cs="Times New Roman"/>
          <w:b/>
          <w:bCs/>
          <w:sz w:val="24"/>
          <w:szCs w:val="24"/>
          <w:lang w:val="en-GB"/>
        </w:rPr>
      </w:pPr>
      <w:r w:rsidRPr="001703C1">
        <w:rPr>
          <w:rFonts w:ascii="Times New Roman" w:hAnsi="Times New Roman" w:cs="Times New Roman"/>
          <w:b/>
          <w:bCs/>
          <w:sz w:val="24"/>
          <w:szCs w:val="24"/>
          <w:lang w:val="en-GB"/>
        </w:rPr>
        <w:t>Methodology</w:t>
      </w:r>
    </w:p>
    <w:p w14:paraId="0E772A85" w14:textId="3CF0EF67" w:rsidR="00102D7E" w:rsidRPr="001703C1" w:rsidRDefault="00DF702C" w:rsidP="00BF26E6">
      <w:pPr>
        <w:spacing w:line="480" w:lineRule="auto"/>
        <w:ind w:firstLine="420"/>
        <w:jc w:val="left"/>
        <w:rPr>
          <w:rFonts w:ascii="Times New Roman" w:hAnsi="Times New Roman" w:cs="Times New Roman"/>
          <w:bCs/>
          <w:sz w:val="24"/>
          <w:szCs w:val="24"/>
          <w:lang w:val="en-GB"/>
        </w:rPr>
      </w:pPr>
      <w:r w:rsidRPr="001703C1">
        <w:rPr>
          <w:rFonts w:ascii="Times New Roman" w:hAnsi="Times New Roman" w:cs="Times New Roman"/>
          <w:bCs/>
          <w:sz w:val="24"/>
          <w:szCs w:val="24"/>
          <w:lang w:val="en-GB"/>
        </w:rPr>
        <w:t>Although q</w:t>
      </w:r>
      <w:r w:rsidR="00102D7E" w:rsidRPr="001703C1">
        <w:rPr>
          <w:rFonts w:ascii="Times New Roman" w:hAnsi="Times New Roman" w:cs="Times New Roman"/>
          <w:bCs/>
          <w:sz w:val="24"/>
          <w:szCs w:val="24"/>
          <w:lang w:val="en-GB"/>
        </w:rPr>
        <w:t xml:space="preserve">uantitative content analysis is frequently used to </w:t>
      </w:r>
      <w:r w:rsidRPr="001703C1">
        <w:rPr>
          <w:rFonts w:ascii="Times New Roman" w:hAnsi="Times New Roman" w:cs="Times New Roman"/>
          <w:bCs/>
          <w:sz w:val="24"/>
          <w:szCs w:val="24"/>
          <w:lang w:val="en-GB"/>
        </w:rPr>
        <w:t xml:space="preserve">examine media </w:t>
      </w:r>
      <w:r w:rsidR="00102D7E" w:rsidRPr="001703C1">
        <w:rPr>
          <w:rFonts w:ascii="Times New Roman" w:hAnsi="Times New Roman" w:cs="Times New Roman"/>
          <w:bCs/>
          <w:sz w:val="24"/>
          <w:szCs w:val="24"/>
          <w:lang w:val="en-GB"/>
        </w:rPr>
        <w:t>frames</w:t>
      </w:r>
      <w:r w:rsidRPr="001703C1">
        <w:rPr>
          <w:rFonts w:ascii="Times New Roman" w:hAnsi="Times New Roman" w:cs="Times New Roman"/>
          <w:bCs/>
          <w:sz w:val="24"/>
          <w:szCs w:val="24"/>
          <w:lang w:val="en-GB"/>
        </w:rPr>
        <w:t xml:space="preserve">, </w:t>
      </w:r>
      <w:r w:rsidR="00F01D40" w:rsidRPr="001703C1">
        <w:rPr>
          <w:rFonts w:ascii="Times New Roman" w:hAnsi="Times New Roman" w:cs="Times New Roman"/>
          <w:bCs/>
          <w:sz w:val="24"/>
          <w:szCs w:val="24"/>
          <w:lang w:val="en-GB"/>
        </w:rPr>
        <w:t>w</w:t>
      </w:r>
      <w:r w:rsidR="00102D7E" w:rsidRPr="001703C1">
        <w:rPr>
          <w:rFonts w:ascii="Times New Roman" w:hAnsi="Times New Roman" w:cs="Times New Roman"/>
          <w:bCs/>
          <w:sz w:val="24"/>
          <w:szCs w:val="24"/>
          <w:lang w:val="en-GB"/>
        </w:rPr>
        <w:t>e opted for a qualitative approach to our analysis</w:t>
      </w:r>
      <w:r w:rsidRPr="001703C1">
        <w:rPr>
          <w:rFonts w:ascii="Times New Roman" w:hAnsi="Times New Roman" w:cs="Times New Roman"/>
          <w:bCs/>
          <w:sz w:val="24"/>
          <w:szCs w:val="24"/>
          <w:lang w:val="en-GB"/>
        </w:rPr>
        <w:t xml:space="preserve"> since “a frame finds expression in latent meaning structures that are not perceived directly” (Van Gorp, 2007, p. 71)</w:t>
      </w:r>
      <w:r w:rsidR="0021213F" w:rsidRPr="001703C1">
        <w:rPr>
          <w:rFonts w:ascii="Times New Roman" w:hAnsi="Times New Roman" w:cs="Times New Roman"/>
          <w:bCs/>
          <w:sz w:val="24"/>
          <w:szCs w:val="24"/>
          <w:lang w:val="en-GB"/>
        </w:rPr>
        <w:t>.</w:t>
      </w:r>
      <w:r w:rsidR="0021213F" w:rsidRPr="001703C1">
        <w:rPr>
          <w:rFonts w:ascii="Times New Roman" w:hAnsi="Times New Roman" w:cs="Times New Roman"/>
          <w:b/>
          <w:bCs/>
          <w:sz w:val="24"/>
          <w:szCs w:val="24"/>
          <w:lang w:val="en-GB"/>
        </w:rPr>
        <w:t xml:space="preserve"> </w:t>
      </w:r>
      <w:r w:rsidR="0021213F" w:rsidRPr="001703C1">
        <w:rPr>
          <w:rFonts w:ascii="Times New Roman" w:hAnsi="Times New Roman" w:cs="Times New Roman"/>
          <w:bCs/>
          <w:sz w:val="24"/>
          <w:szCs w:val="24"/>
          <w:lang w:val="en-GB"/>
        </w:rPr>
        <w:t>Further,</w:t>
      </w:r>
      <w:r w:rsidR="00F01D40" w:rsidRPr="001703C1">
        <w:rPr>
          <w:rFonts w:ascii="Times New Roman" w:hAnsi="Times New Roman" w:cs="Times New Roman"/>
          <w:bCs/>
          <w:sz w:val="24"/>
          <w:szCs w:val="24"/>
          <w:lang w:val="en-GB"/>
        </w:rPr>
        <w:t xml:space="preserve"> i</w:t>
      </w:r>
      <w:r w:rsidR="00741B31" w:rsidRPr="001703C1">
        <w:rPr>
          <w:rFonts w:ascii="Times New Roman" w:hAnsi="Times New Roman" w:cs="Times New Roman"/>
          <w:bCs/>
          <w:sz w:val="24"/>
          <w:szCs w:val="24"/>
          <w:lang w:val="en-GB"/>
        </w:rPr>
        <w:t>n</w:t>
      </w:r>
      <w:r w:rsidR="00F01D40" w:rsidRPr="001703C1">
        <w:rPr>
          <w:rFonts w:ascii="Times New Roman" w:hAnsi="Times New Roman" w:cs="Times New Roman"/>
          <w:bCs/>
          <w:sz w:val="24"/>
          <w:szCs w:val="24"/>
          <w:lang w:val="en-GB"/>
        </w:rPr>
        <w:t xml:space="preserve"> some cases the most important frame may not be the most frequently used (Reese, 2001)</w:t>
      </w:r>
      <w:r w:rsidRPr="001703C1">
        <w:rPr>
          <w:rFonts w:ascii="Times New Roman" w:hAnsi="Times New Roman" w:cs="Times New Roman"/>
          <w:bCs/>
          <w:sz w:val="24"/>
          <w:szCs w:val="24"/>
          <w:lang w:val="en-GB"/>
        </w:rPr>
        <w:t>.</w:t>
      </w:r>
      <w:r w:rsidR="00F01D40" w:rsidRPr="001703C1">
        <w:rPr>
          <w:rFonts w:ascii="Times New Roman" w:hAnsi="Times New Roman" w:cs="Times New Roman"/>
          <w:bCs/>
          <w:sz w:val="24"/>
          <w:szCs w:val="24"/>
          <w:lang w:val="en-GB"/>
        </w:rPr>
        <w:t xml:space="preserve"> Thus, a qualitative approach avoids merely sorting media texts and counting their size and frequency. </w:t>
      </w:r>
      <w:r w:rsidR="00102D7E" w:rsidRPr="001703C1">
        <w:rPr>
          <w:rFonts w:ascii="Times New Roman" w:hAnsi="Times New Roman" w:cs="Times New Roman"/>
          <w:bCs/>
          <w:sz w:val="24"/>
          <w:szCs w:val="24"/>
          <w:lang w:val="en-GB"/>
        </w:rPr>
        <w:t xml:space="preserve">Specifically, we employed a </w:t>
      </w:r>
      <w:r w:rsidR="00102D7E" w:rsidRPr="001703C1">
        <w:rPr>
          <w:rFonts w:ascii="Times New Roman" w:hAnsi="Times New Roman" w:cs="Times New Roman"/>
          <w:bCs/>
          <w:i/>
          <w:sz w:val="24"/>
          <w:szCs w:val="24"/>
        </w:rPr>
        <w:t>framing package</w:t>
      </w:r>
      <w:r w:rsidR="00102D7E" w:rsidRPr="001703C1">
        <w:rPr>
          <w:rFonts w:ascii="Times New Roman" w:hAnsi="Times New Roman" w:cs="Times New Roman"/>
          <w:bCs/>
          <w:sz w:val="24"/>
          <w:szCs w:val="24"/>
        </w:rPr>
        <w:t xml:space="preserve"> approach (Guo, Holton, Jeong, 2012, p. 1927), which </w:t>
      </w:r>
      <w:r w:rsidR="00001107" w:rsidRPr="001703C1">
        <w:rPr>
          <w:rFonts w:ascii="Times New Roman" w:hAnsi="Times New Roman" w:cs="Times New Roman"/>
          <w:bCs/>
          <w:sz w:val="24"/>
          <w:szCs w:val="24"/>
        </w:rPr>
        <w:t xml:space="preserve">uses </w:t>
      </w:r>
      <w:r w:rsidR="00102D7E" w:rsidRPr="001703C1">
        <w:rPr>
          <w:rFonts w:ascii="Times New Roman" w:hAnsi="Times New Roman" w:cs="Times New Roman"/>
          <w:bCs/>
          <w:sz w:val="24"/>
          <w:szCs w:val="24"/>
        </w:rPr>
        <w:t>both</w:t>
      </w:r>
      <w:r w:rsidR="00001107" w:rsidRPr="001703C1">
        <w:rPr>
          <w:rFonts w:ascii="Times New Roman" w:hAnsi="Times New Roman" w:cs="Times New Roman"/>
          <w:bCs/>
          <w:sz w:val="24"/>
          <w:szCs w:val="24"/>
        </w:rPr>
        <w:t xml:space="preserve"> framing and</w:t>
      </w:r>
      <w:r w:rsidR="00102D7E" w:rsidRPr="001703C1">
        <w:rPr>
          <w:rFonts w:ascii="Times New Roman" w:hAnsi="Times New Roman" w:cs="Times New Roman"/>
          <w:bCs/>
          <w:sz w:val="24"/>
          <w:szCs w:val="24"/>
        </w:rPr>
        <w:t xml:space="preserve"> reasoning devices (Gamson &amp; Lasch, 1983; Creed, Scully, &amp; Austin, 2002; Van Gorp</w:t>
      </w:r>
      <w:r w:rsidR="00FD5FEB" w:rsidRPr="001703C1">
        <w:rPr>
          <w:rFonts w:ascii="Times New Roman" w:hAnsi="Times New Roman" w:cs="Times New Roman"/>
          <w:bCs/>
          <w:sz w:val="24"/>
          <w:szCs w:val="24"/>
        </w:rPr>
        <w:t>,</w:t>
      </w:r>
      <w:r w:rsidR="00102D7E" w:rsidRPr="001703C1">
        <w:rPr>
          <w:rFonts w:ascii="Times New Roman" w:hAnsi="Times New Roman" w:cs="Times New Roman"/>
          <w:bCs/>
          <w:sz w:val="24"/>
          <w:szCs w:val="24"/>
        </w:rPr>
        <w:t xml:space="preserve"> 200</w:t>
      </w:r>
      <w:r w:rsidR="006220DE" w:rsidRPr="001703C1">
        <w:rPr>
          <w:rFonts w:ascii="Times New Roman" w:hAnsi="Times New Roman" w:cs="Times New Roman"/>
          <w:bCs/>
          <w:sz w:val="24"/>
          <w:szCs w:val="24"/>
        </w:rPr>
        <w:t>7</w:t>
      </w:r>
      <w:r w:rsidR="00102D7E" w:rsidRPr="001703C1">
        <w:rPr>
          <w:rFonts w:ascii="Times New Roman" w:hAnsi="Times New Roman" w:cs="Times New Roman"/>
          <w:bCs/>
          <w:sz w:val="24"/>
          <w:szCs w:val="24"/>
        </w:rPr>
        <w:t>).</w:t>
      </w:r>
      <w:r w:rsidR="00102D7E" w:rsidRPr="001703C1">
        <w:rPr>
          <w:rFonts w:ascii="Times New Roman" w:hAnsi="Times New Roman" w:cs="Times New Roman"/>
          <w:bCs/>
          <w:sz w:val="24"/>
          <w:szCs w:val="24"/>
          <w:lang w:val="en-GB"/>
        </w:rPr>
        <w:t xml:space="preserve"> Rather than simply highlighting themes or reducing frames to ‘story topics’ (Carragee &amp; Roefs, 2004), the framing package approach allowed us to examine how city elites </w:t>
      </w:r>
      <w:r w:rsidR="00102D7E" w:rsidRPr="001703C1">
        <w:rPr>
          <w:rFonts w:ascii="Times New Roman" w:hAnsi="Times New Roman" w:cs="Times New Roman"/>
          <w:bCs/>
          <w:sz w:val="24"/>
          <w:szCs w:val="24"/>
          <w:lang w:val="en-GB"/>
        </w:rPr>
        <w:lastRenderedPageBreak/>
        <w:t>constructed and communicated status-based arguments</w:t>
      </w:r>
      <w:r w:rsidR="007E5420" w:rsidRPr="001703C1">
        <w:rPr>
          <w:rFonts w:ascii="Times New Roman" w:hAnsi="Times New Roman" w:cs="Times New Roman"/>
          <w:bCs/>
          <w:sz w:val="24"/>
          <w:szCs w:val="24"/>
          <w:lang w:val="en-GB"/>
        </w:rPr>
        <w:t xml:space="preserve"> around the </w:t>
      </w:r>
      <w:r w:rsidR="00E91749" w:rsidRPr="001703C1">
        <w:rPr>
          <w:rFonts w:ascii="Times New Roman" w:hAnsi="Times New Roman" w:cs="Times New Roman"/>
          <w:bCs/>
          <w:sz w:val="24"/>
          <w:szCs w:val="24"/>
          <w:lang w:val="en-GB"/>
        </w:rPr>
        <w:t>negative self-</w:t>
      </w:r>
      <w:r w:rsidR="007E5420" w:rsidRPr="001703C1">
        <w:rPr>
          <w:rFonts w:ascii="Times New Roman" w:hAnsi="Times New Roman" w:cs="Times New Roman"/>
          <w:bCs/>
          <w:sz w:val="24"/>
          <w:szCs w:val="24"/>
          <w:lang w:val="en-GB"/>
        </w:rPr>
        <w:t>image of the city</w:t>
      </w:r>
      <w:r w:rsidR="00102D7E" w:rsidRPr="001703C1">
        <w:rPr>
          <w:rFonts w:ascii="Times New Roman" w:hAnsi="Times New Roman" w:cs="Times New Roman"/>
          <w:bCs/>
          <w:sz w:val="24"/>
          <w:szCs w:val="24"/>
          <w:lang w:val="en-GB"/>
        </w:rPr>
        <w:t>.</w:t>
      </w:r>
      <w:r w:rsidR="00BF26E6">
        <w:rPr>
          <w:rFonts w:ascii="Times New Roman" w:hAnsi="Times New Roman" w:cs="Times New Roman"/>
          <w:bCs/>
          <w:sz w:val="24"/>
          <w:szCs w:val="24"/>
          <w:lang w:val="en-GB"/>
        </w:rPr>
        <w:t xml:space="preserve"> </w:t>
      </w:r>
      <w:r w:rsidR="00BF26E6" w:rsidRPr="008606D7">
        <w:rPr>
          <w:rFonts w:ascii="Times New Roman" w:hAnsi="Times New Roman" w:cs="Times New Roman"/>
          <w:bCs/>
          <w:sz w:val="24"/>
          <w:szCs w:val="24"/>
          <w:highlight w:val="lightGray"/>
          <w:lang w:val="en-GB"/>
        </w:rPr>
        <w:t>Importan</w:t>
      </w:r>
      <w:r w:rsidR="008606D7">
        <w:rPr>
          <w:rFonts w:ascii="Times New Roman" w:hAnsi="Times New Roman" w:cs="Times New Roman"/>
          <w:bCs/>
          <w:sz w:val="24"/>
          <w:szCs w:val="24"/>
          <w:highlight w:val="lightGray"/>
          <w:lang w:val="en-GB"/>
        </w:rPr>
        <w:t>tly, we assumed that, like sport facility</w:t>
      </w:r>
      <w:r w:rsidR="00BF26E6" w:rsidRPr="008606D7">
        <w:rPr>
          <w:rFonts w:ascii="Times New Roman" w:hAnsi="Times New Roman" w:cs="Times New Roman"/>
          <w:bCs/>
          <w:sz w:val="24"/>
          <w:szCs w:val="24"/>
          <w:highlight w:val="lightGray"/>
          <w:lang w:val="en-GB"/>
        </w:rPr>
        <w:t xml:space="preserve"> development projects in other cities (Friedman &amp; Mason, 2004; 2005), elites in Edmonton had </w:t>
      </w:r>
      <w:r w:rsidR="008606D7">
        <w:rPr>
          <w:rFonts w:ascii="Times New Roman" w:hAnsi="Times New Roman" w:cs="Times New Roman"/>
          <w:bCs/>
          <w:sz w:val="24"/>
          <w:szCs w:val="24"/>
          <w:highlight w:val="lightGray"/>
          <w:lang w:val="en-GB"/>
        </w:rPr>
        <w:t>reached a consensus on the importance and need to build a new arena in Edmonton</w:t>
      </w:r>
      <w:r w:rsidR="00BF26E6" w:rsidRPr="008606D7">
        <w:rPr>
          <w:rFonts w:ascii="Times New Roman" w:hAnsi="Times New Roman" w:cs="Times New Roman"/>
          <w:bCs/>
          <w:sz w:val="24"/>
          <w:szCs w:val="24"/>
          <w:highlight w:val="lightGray"/>
          <w:lang w:val="en-GB"/>
        </w:rPr>
        <w:t>. Thus, our interest was in how city image was framed in order to justify/support the project</w:t>
      </w:r>
      <w:r w:rsidR="008606D7" w:rsidRPr="008606D7">
        <w:rPr>
          <w:rFonts w:ascii="Times New Roman" w:hAnsi="Times New Roman" w:cs="Times New Roman"/>
          <w:bCs/>
          <w:sz w:val="24"/>
          <w:szCs w:val="24"/>
          <w:highlight w:val="lightGray"/>
          <w:lang w:val="en-GB"/>
        </w:rPr>
        <w:t>, rather than to examine competing logics surrounding the value of</w:t>
      </w:r>
      <w:r w:rsidR="008606D7">
        <w:rPr>
          <w:rFonts w:ascii="Times New Roman" w:hAnsi="Times New Roman" w:cs="Times New Roman"/>
          <w:bCs/>
          <w:sz w:val="24"/>
          <w:szCs w:val="24"/>
          <w:highlight w:val="lightGray"/>
          <w:lang w:val="en-GB"/>
        </w:rPr>
        <w:t xml:space="preserve"> such projects and how specific interest groups</w:t>
      </w:r>
      <w:r w:rsidR="008606D7" w:rsidRPr="008606D7">
        <w:rPr>
          <w:rFonts w:ascii="Times New Roman" w:hAnsi="Times New Roman" w:cs="Times New Roman"/>
          <w:bCs/>
          <w:sz w:val="24"/>
          <w:szCs w:val="24"/>
          <w:highlight w:val="lightGray"/>
          <w:lang w:val="en-GB"/>
        </w:rPr>
        <w:t xml:space="preserve"> sought to influence the process (see, for example, Flyvberg,</w:t>
      </w:r>
      <w:r w:rsidR="008606D7">
        <w:rPr>
          <w:rFonts w:ascii="Times New Roman" w:hAnsi="Times New Roman" w:cs="Times New Roman"/>
          <w:bCs/>
          <w:sz w:val="24"/>
          <w:szCs w:val="24"/>
          <w:highlight w:val="lightGray"/>
          <w:lang w:val="en-GB"/>
        </w:rPr>
        <w:t xml:space="preserve"> </w:t>
      </w:r>
      <w:r w:rsidR="00B351ED">
        <w:rPr>
          <w:rFonts w:ascii="Times New Roman" w:hAnsi="Times New Roman" w:cs="Times New Roman"/>
          <w:bCs/>
          <w:sz w:val="24"/>
          <w:szCs w:val="24"/>
          <w:highlight w:val="lightGray"/>
          <w:lang w:val="en-GB"/>
        </w:rPr>
        <w:t>1998; 2002; Flyvberg et al., 2003</w:t>
      </w:r>
      <w:r w:rsidR="008606D7" w:rsidRPr="008606D7">
        <w:rPr>
          <w:rFonts w:ascii="Times New Roman" w:hAnsi="Times New Roman" w:cs="Times New Roman"/>
          <w:bCs/>
          <w:sz w:val="24"/>
          <w:szCs w:val="24"/>
          <w:highlight w:val="lightGray"/>
          <w:lang w:val="en-GB"/>
        </w:rPr>
        <w:t>).</w:t>
      </w:r>
    </w:p>
    <w:p w14:paraId="4ACD9209" w14:textId="77777777" w:rsidR="008606D7" w:rsidRDefault="00D823BE" w:rsidP="008606D7">
      <w:pPr>
        <w:spacing w:line="480" w:lineRule="auto"/>
        <w:ind w:firstLine="420"/>
        <w:jc w:val="left"/>
        <w:rPr>
          <w:rFonts w:ascii="Times New Roman" w:hAnsi="Times New Roman" w:cs="Times New Roman"/>
          <w:bCs/>
          <w:sz w:val="24"/>
          <w:szCs w:val="24"/>
          <w:lang w:val="en-GB"/>
        </w:rPr>
      </w:pPr>
      <w:r w:rsidRPr="001703C1">
        <w:rPr>
          <w:rFonts w:ascii="Times New Roman" w:hAnsi="Times New Roman" w:cs="Times New Roman"/>
          <w:bCs/>
          <w:sz w:val="24"/>
          <w:szCs w:val="24"/>
        </w:rPr>
        <w:t>Early</w:t>
      </w:r>
      <w:r w:rsidR="005C18F1" w:rsidRPr="001703C1">
        <w:rPr>
          <w:rFonts w:ascii="Times New Roman" w:hAnsi="Times New Roman" w:cs="Times New Roman"/>
          <w:bCs/>
          <w:sz w:val="24"/>
          <w:szCs w:val="24"/>
        </w:rPr>
        <w:t xml:space="preserve"> discussion of a new arena appeared in news coverage in 2005, and a tentative agreement was reached between the City of Edmonton and the Edmonton Oilers in 2012. During the latter portion of this time</w:t>
      </w:r>
      <w:r w:rsidR="008E2205" w:rsidRPr="001703C1">
        <w:rPr>
          <w:rFonts w:ascii="Times New Roman" w:hAnsi="Times New Roman" w:cs="Times New Roman"/>
          <w:bCs/>
          <w:sz w:val="24"/>
          <w:szCs w:val="24"/>
        </w:rPr>
        <w:t xml:space="preserve"> period</w:t>
      </w:r>
      <w:r w:rsidR="00E06242" w:rsidRPr="001703C1">
        <w:rPr>
          <w:rFonts w:ascii="Times New Roman" w:hAnsi="Times New Roman" w:cs="Times New Roman"/>
          <w:bCs/>
          <w:sz w:val="24"/>
          <w:szCs w:val="24"/>
        </w:rPr>
        <w:t>,</w:t>
      </w:r>
      <w:r w:rsidR="008606D7">
        <w:rPr>
          <w:rFonts w:ascii="Times New Roman" w:hAnsi="Times New Roman" w:cs="Times New Roman"/>
          <w:bCs/>
          <w:sz w:val="24"/>
          <w:szCs w:val="24"/>
        </w:rPr>
        <w:t xml:space="preserve"> social media were</w:t>
      </w:r>
      <w:r w:rsidR="005C18F1" w:rsidRPr="001703C1">
        <w:rPr>
          <w:rFonts w:ascii="Times New Roman" w:hAnsi="Times New Roman" w:cs="Times New Roman"/>
          <w:bCs/>
          <w:sz w:val="24"/>
          <w:szCs w:val="24"/>
        </w:rPr>
        <w:t xml:space="preserve"> just beginning to gain popularity as a news source in developed countries (</w:t>
      </w:r>
      <w:r w:rsidR="006C48AB" w:rsidRPr="001703C1">
        <w:rPr>
          <w:rFonts w:ascii="Times New Roman" w:hAnsi="Times New Roman" w:cs="Times New Roman"/>
          <w:bCs/>
          <w:sz w:val="24"/>
          <w:szCs w:val="24"/>
        </w:rPr>
        <w:t>Newman</w:t>
      </w:r>
      <w:r w:rsidR="005C18F1" w:rsidRPr="001703C1">
        <w:rPr>
          <w:rFonts w:ascii="Times New Roman" w:hAnsi="Times New Roman" w:cs="Times New Roman"/>
          <w:bCs/>
          <w:sz w:val="24"/>
          <w:szCs w:val="24"/>
        </w:rPr>
        <w:t>, 2012; Newman &amp; Levy, 2013; N</w:t>
      </w:r>
      <w:r w:rsidR="005263C3" w:rsidRPr="001703C1">
        <w:rPr>
          <w:rFonts w:ascii="Times New Roman" w:hAnsi="Times New Roman" w:cs="Times New Roman"/>
          <w:bCs/>
          <w:sz w:val="24"/>
          <w:szCs w:val="24"/>
        </w:rPr>
        <w:t>ie</w:t>
      </w:r>
      <w:r w:rsidR="005C18F1" w:rsidRPr="001703C1">
        <w:rPr>
          <w:rFonts w:ascii="Times New Roman" w:hAnsi="Times New Roman" w:cs="Times New Roman"/>
          <w:bCs/>
          <w:sz w:val="24"/>
          <w:szCs w:val="24"/>
        </w:rPr>
        <w:t>lsen &amp; Schrøder, 2014)</w:t>
      </w:r>
      <w:r w:rsidR="008E2205" w:rsidRPr="001703C1">
        <w:rPr>
          <w:rFonts w:ascii="Times New Roman" w:hAnsi="Times New Roman" w:cs="Times New Roman"/>
          <w:bCs/>
          <w:sz w:val="24"/>
          <w:szCs w:val="24"/>
        </w:rPr>
        <w:t>. Given that n</w:t>
      </w:r>
      <w:r w:rsidR="007C7ACC" w:rsidRPr="001703C1">
        <w:rPr>
          <w:rFonts w:ascii="Times New Roman" w:hAnsi="Times New Roman" w:cs="Times New Roman"/>
          <w:bCs/>
          <w:sz w:val="24"/>
          <w:szCs w:val="24"/>
          <w:lang w:val="en-GB"/>
        </w:rPr>
        <w:t>ewspapers perform an important gatekeeping function</w:t>
      </w:r>
      <w:r w:rsidR="00A36B89" w:rsidRPr="001703C1">
        <w:rPr>
          <w:rFonts w:ascii="Times New Roman" w:hAnsi="Times New Roman" w:cs="Times New Roman"/>
          <w:bCs/>
          <w:sz w:val="24"/>
          <w:szCs w:val="24"/>
          <w:lang w:val="en-GB"/>
        </w:rPr>
        <w:t xml:space="preserve"> as they: (i) </w:t>
      </w:r>
      <w:r w:rsidR="007C7ACC" w:rsidRPr="001703C1">
        <w:rPr>
          <w:rFonts w:ascii="Times New Roman" w:hAnsi="Times New Roman" w:cs="Times New Roman"/>
          <w:bCs/>
          <w:sz w:val="24"/>
          <w:szCs w:val="24"/>
          <w:lang w:val="en-GB"/>
        </w:rPr>
        <w:t xml:space="preserve">serve as </w:t>
      </w:r>
      <w:r w:rsidR="004857FE" w:rsidRPr="001703C1">
        <w:rPr>
          <w:rFonts w:ascii="Times New Roman" w:hAnsi="Times New Roman" w:cs="Times New Roman"/>
          <w:bCs/>
          <w:sz w:val="24"/>
          <w:szCs w:val="24"/>
          <w:lang w:val="en-GB"/>
        </w:rPr>
        <w:t>‘</w:t>
      </w:r>
      <w:r w:rsidR="007C7ACC" w:rsidRPr="001703C1">
        <w:rPr>
          <w:rFonts w:ascii="Times New Roman" w:hAnsi="Times New Roman" w:cs="Times New Roman"/>
          <w:bCs/>
          <w:sz w:val="24"/>
          <w:szCs w:val="24"/>
          <w:lang w:val="en-GB"/>
        </w:rPr>
        <w:t>a useful proxy’ for reporting in other forms of media</w:t>
      </w:r>
      <w:r w:rsidR="004857FE" w:rsidRPr="001703C1">
        <w:rPr>
          <w:rFonts w:ascii="Times New Roman" w:hAnsi="Times New Roman" w:cs="Times New Roman"/>
          <w:bCs/>
          <w:sz w:val="24"/>
          <w:szCs w:val="24"/>
          <w:lang w:val="en-GB"/>
        </w:rPr>
        <w:t xml:space="preserve"> (e.g. social media, new media, and broadcast)</w:t>
      </w:r>
      <w:r w:rsidR="00A36B89" w:rsidRPr="001703C1">
        <w:rPr>
          <w:rFonts w:ascii="Times New Roman" w:hAnsi="Times New Roman" w:cs="Times New Roman"/>
          <w:bCs/>
          <w:sz w:val="24"/>
          <w:szCs w:val="24"/>
          <w:lang w:val="en-GB"/>
        </w:rPr>
        <w:t>; (ii)</w:t>
      </w:r>
      <w:r w:rsidR="004857FE" w:rsidRPr="001703C1">
        <w:rPr>
          <w:rFonts w:ascii="Times New Roman" w:hAnsi="Times New Roman" w:cs="Times New Roman"/>
          <w:bCs/>
          <w:sz w:val="24"/>
          <w:szCs w:val="24"/>
          <w:lang w:val="en-GB"/>
        </w:rPr>
        <w:t xml:space="preserve"> </w:t>
      </w:r>
      <w:r w:rsidR="007C7ACC" w:rsidRPr="001703C1">
        <w:rPr>
          <w:rFonts w:ascii="Times New Roman" w:hAnsi="Times New Roman" w:cs="Times New Roman"/>
          <w:bCs/>
          <w:sz w:val="24"/>
          <w:szCs w:val="24"/>
          <w:lang w:val="en-GB"/>
        </w:rPr>
        <w:t xml:space="preserve">often set the agenda for </w:t>
      </w:r>
      <w:r w:rsidR="004857FE" w:rsidRPr="001703C1">
        <w:rPr>
          <w:rFonts w:ascii="Times New Roman" w:hAnsi="Times New Roman" w:cs="Times New Roman"/>
          <w:bCs/>
          <w:sz w:val="24"/>
          <w:szCs w:val="24"/>
          <w:lang w:val="en-GB"/>
        </w:rPr>
        <w:t xml:space="preserve">these </w:t>
      </w:r>
      <w:r w:rsidR="007C7ACC" w:rsidRPr="001703C1">
        <w:rPr>
          <w:rFonts w:ascii="Times New Roman" w:hAnsi="Times New Roman" w:cs="Times New Roman"/>
          <w:bCs/>
          <w:sz w:val="24"/>
          <w:szCs w:val="24"/>
          <w:lang w:val="en-GB"/>
        </w:rPr>
        <w:t>other formats</w:t>
      </w:r>
      <w:r w:rsidR="00991B73" w:rsidRPr="001703C1">
        <w:rPr>
          <w:rFonts w:ascii="Times New Roman" w:hAnsi="Times New Roman" w:cs="Times New Roman"/>
          <w:bCs/>
          <w:sz w:val="24"/>
          <w:szCs w:val="24"/>
          <w:lang w:val="en-GB"/>
        </w:rPr>
        <w:t>;</w:t>
      </w:r>
      <w:r w:rsidR="007C7ACC" w:rsidRPr="001703C1">
        <w:rPr>
          <w:rFonts w:ascii="Times New Roman" w:hAnsi="Times New Roman" w:cs="Times New Roman"/>
          <w:bCs/>
          <w:sz w:val="24"/>
          <w:szCs w:val="24"/>
          <w:lang w:val="en-GB"/>
        </w:rPr>
        <w:t xml:space="preserve"> and</w:t>
      </w:r>
      <w:r w:rsidR="004857FE" w:rsidRPr="001703C1">
        <w:rPr>
          <w:rFonts w:ascii="Times New Roman" w:hAnsi="Times New Roman" w:cs="Times New Roman"/>
          <w:bCs/>
          <w:sz w:val="24"/>
          <w:szCs w:val="24"/>
          <w:lang w:val="en-GB"/>
        </w:rPr>
        <w:t xml:space="preserve"> </w:t>
      </w:r>
      <w:r w:rsidR="00A36B89" w:rsidRPr="001703C1">
        <w:rPr>
          <w:rFonts w:ascii="Times New Roman" w:hAnsi="Times New Roman" w:cs="Times New Roman"/>
          <w:bCs/>
          <w:sz w:val="24"/>
          <w:szCs w:val="24"/>
          <w:lang w:val="en-GB"/>
        </w:rPr>
        <w:t xml:space="preserve">(iii) </w:t>
      </w:r>
      <w:r w:rsidR="004857FE" w:rsidRPr="001703C1">
        <w:rPr>
          <w:rFonts w:ascii="Times New Roman" w:hAnsi="Times New Roman" w:cs="Times New Roman"/>
          <w:bCs/>
          <w:sz w:val="24"/>
          <w:szCs w:val="24"/>
          <w:lang w:val="en-GB"/>
        </w:rPr>
        <w:t>are easy to access and search</w:t>
      </w:r>
      <w:r w:rsidR="005C18F1" w:rsidRPr="001703C1">
        <w:rPr>
          <w:rFonts w:ascii="Times New Roman" w:hAnsi="Times New Roman" w:cs="Times New Roman"/>
          <w:bCs/>
          <w:sz w:val="24"/>
          <w:szCs w:val="24"/>
          <w:lang w:val="en-GB"/>
        </w:rPr>
        <w:t xml:space="preserve"> (Rooke &amp; Amos, 2014)</w:t>
      </w:r>
      <w:r w:rsidR="008E2205" w:rsidRPr="001703C1">
        <w:rPr>
          <w:rFonts w:ascii="Times New Roman" w:hAnsi="Times New Roman" w:cs="Times New Roman"/>
          <w:bCs/>
          <w:sz w:val="24"/>
          <w:szCs w:val="24"/>
          <w:lang w:val="en-GB"/>
        </w:rPr>
        <w:t xml:space="preserve">, we </w:t>
      </w:r>
      <w:r w:rsidR="00E06242" w:rsidRPr="001703C1">
        <w:rPr>
          <w:rFonts w:ascii="Times New Roman" w:hAnsi="Times New Roman" w:cs="Times New Roman"/>
          <w:bCs/>
          <w:sz w:val="24"/>
          <w:szCs w:val="24"/>
          <w:lang w:val="en-GB"/>
        </w:rPr>
        <w:t xml:space="preserve">limited </w:t>
      </w:r>
      <w:r w:rsidR="001F190D" w:rsidRPr="001703C1">
        <w:rPr>
          <w:rFonts w:ascii="Times New Roman" w:hAnsi="Times New Roman" w:cs="Times New Roman"/>
          <w:bCs/>
          <w:sz w:val="24"/>
          <w:szCs w:val="24"/>
          <w:lang w:val="en-GB"/>
        </w:rPr>
        <w:t>our dataset to newspaper coverage o</w:t>
      </w:r>
      <w:r w:rsidR="00B877CB" w:rsidRPr="001703C1">
        <w:rPr>
          <w:rFonts w:ascii="Times New Roman" w:hAnsi="Times New Roman" w:cs="Times New Roman"/>
          <w:bCs/>
          <w:sz w:val="24"/>
          <w:szCs w:val="24"/>
          <w:lang w:val="en-GB"/>
        </w:rPr>
        <w:t>f</w:t>
      </w:r>
      <w:r w:rsidR="001F190D" w:rsidRPr="001703C1">
        <w:rPr>
          <w:rFonts w:ascii="Times New Roman" w:hAnsi="Times New Roman" w:cs="Times New Roman"/>
          <w:bCs/>
          <w:sz w:val="24"/>
          <w:szCs w:val="24"/>
          <w:lang w:val="en-GB"/>
        </w:rPr>
        <w:t xml:space="preserve"> Edmonton’s </w:t>
      </w:r>
      <w:r w:rsidR="00E06242" w:rsidRPr="001703C1">
        <w:rPr>
          <w:rFonts w:ascii="Times New Roman" w:hAnsi="Times New Roman" w:cs="Times New Roman"/>
          <w:bCs/>
          <w:sz w:val="24"/>
          <w:szCs w:val="24"/>
          <w:lang w:val="en-GB"/>
        </w:rPr>
        <w:t xml:space="preserve">proposed </w:t>
      </w:r>
      <w:r w:rsidR="001F190D" w:rsidRPr="001703C1">
        <w:rPr>
          <w:rFonts w:ascii="Times New Roman" w:hAnsi="Times New Roman" w:cs="Times New Roman"/>
          <w:bCs/>
          <w:sz w:val="24"/>
          <w:szCs w:val="24"/>
          <w:lang w:val="en-GB"/>
        </w:rPr>
        <w:t>arena</w:t>
      </w:r>
      <w:r w:rsidR="004857FE" w:rsidRPr="001703C1">
        <w:rPr>
          <w:rFonts w:ascii="Times New Roman" w:hAnsi="Times New Roman" w:cs="Times New Roman"/>
          <w:bCs/>
          <w:sz w:val="24"/>
          <w:szCs w:val="24"/>
          <w:lang w:val="en-GB"/>
        </w:rPr>
        <w:t xml:space="preserve">. </w:t>
      </w:r>
      <w:r w:rsidR="001F190D" w:rsidRPr="001703C1">
        <w:rPr>
          <w:rFonts w:ascii="Times New Roman" w:hAnsi="Times New Roman" w:cs="Times New Roman"/>
          <w:bCs/>
          <w:sz w:val="24"/>
          <w:szCs w:val="24"/>
          <w:lang w:val="en-GB"/>
        </w:rPr>
        <w:t>P</w:t>
      </w:r>
      <w:r w:rsidR="007C7ACC" w:rsidRPr="001703C1">
        <w:rPr>
          <w:rFonts w:ascii="Times New Roman" w:hAnsi="Times New Roman" w:cs="Times New Roman"/>
          <w:bCs/>
          <w:sz w:val="24"/>
          <w:szCs w:val="24"/>
          <w:lang w:val="en-GB"/>
        </w:rPr>
        <w:t>ast studies have used either the print or online versions of a media outlet (</w:t>
      </w:r>
      <w:r w:rsidR="004E7BB0" w:rsidRPr="001703C1">
        <w:rPr>
          <w:rFonts w:ascii="Times New Roman" w:hAnsi="Times New Roman" w:cs="Times New Roman"/>
          <w:bCs/>
          <w:sz w:val="24"/>
          <w:szCs w:val="24"/>
          <w:lang w:val="en-GB"/>
        </w:rPr>
        <w:t>Meraz, 2011a, 2011b</w:t>
      </w:r>
      <w:r w:rsidR="007C7ACC" w:rsidRPr="001703C1">
        <w:rPr>
          <w:rFonts w:ascii="Times New Roman" w:hAnsi="Times New Roman" w:cs="Times New Roman"/>
          <w:bCs/>
          <w:sz w:val="24"/>
          <w:szCs w:val="24"/>
          <w:lang w:val="en-GB"/>
        </w:rPr>
        <w:t>)</w:t>
      </w:r>
      <w:r w:rsidR="00A00A5D" w:rsidRPr="001703C1">
        <w:rPr>
          <w:rFonts w:ascii="Times New Roman" w:hAnsi="Times New Roman" w:cs="Times New Roman"/>
          <w:bCs/>
          <w:sz w:val="24"/>
          <w:szCs w:val="24"/>
          <w:lang w:val="en-GB"/>
        </w:rPr>
        <w:t>; because</w:t>
      </w:r>
      <w:r w:rsidR="004E7BB0" w:rsidRPr="001703C1">
        <w:rPr>
          <w:rFonts w:ascii="Times New Roman" w:hAnsi="Times New Roman" w:cs="Times New Roman"/>
          <w:bCs/>
          <w:sz w:val="24"/>
          <w:szCs w:val="24"/>
          <w:lang w:val="en-GB"/>
        </w:rPr>
        <w:t xml:space="preserve"> </w:t>
      </w:r>
      <w:r w:rsidR="007C7ACC" w:rsidRPr="001703C1">
        <w:rPr>
          <w:rFonts w:ascii="Times New Roman" w:hAnsi="Times New Roman" w:cs="Times New Roman"/>
          <w:bCs/>
          <w:sz w:val="24"/>
          <w:szCs w:val="24"/>
          <w:lang w:val="en-GB"/>
        </w:rPr>
        <w:t>digital editions of print and</w:t>
      </w:r>
      <w:r w:rsidR="004E7BB0" w:rsidRPr="001703C1">
        <w:rPr>
          <w:rFonts w:ascii="Times New Roman" w:hAnsi="Times New Roman" w:cs="Times New Roman"/>
          <w:bCs/>
          <w:sz w:val="24"/>
          <w:szCs w:val="24"/>
          <w:lang w:val="en-GB"/>
        </w:rPr>
        <w:t xml:space="preserve"> </w:t>
      </w:r>
      <w:r w:rsidR="007C7ACC" w:rsidRPr="001703C1">
        <w:rPr>
          <w:rFonts w:ascii="Times New Roman" w:hAnsi="Times New Roman" w:cs="Times New Roman"/>
          <w:bCs/>
          <w:sz w:val="24"/>
          <w:szCs w:val="24"/>
          <w:lang w:val="en-GB"/>
        </w:rPr>
        <w:t xml:space="preserve">broadcast media are built on the traditional </w:t>
      </w:r>
      <w:r w:rsidR="00A00A5D" w:rsidRPr="001703C1">
        <w:rPr>
          <w:rFonts w:ascii="Times New Roman" w:hAnsi="Times New Roman" w:cs="Times New Roman"/>
          <w:bCs/>
          <w:sz w:val="24"/>
          <w:szCs w:val="24"/>
          <w:lang w:val="en-GB"/>
        </w:rPr>
        <w:t xml:space="preserve">print </w:t>
      </w:r>
      <w:r w:rsidR="007C7ACC" w:rsidRPr="001703C1">
        <w:rPr>
          <w:rFonts w:ascii="Times New Roman" w:hAnsi="Times New Roman" w:cs="Times New Roman"/>
          <w:bCs/>
          <w:sz w:val="24"/>
          <w:szCs w:val="24"/>
          <w:lang w:val="en-GB"/>
        </w:rPr>
        <w:t>versions and enhanced for online use (Singer, 2003)</w:t>
      </w:r>
      <w:r w:rsidR="00E06242" w:rsidRPr="001703C1">
        <w:rPr>
          <w:rFonts w:ascii="Times New Roman" w:hAnsi="Times New Roman" w:cs="Times New Roman"/>
          <w:bCs/>
          <w:sz w:val="24"/>
          <w:szCs w:val="24"/>
          <w:lang w:val="en-GB"/>
        </w:rPr>
        <w:t>,</w:t>
      </w:r>
      <w:r w:rsidR="004E7BB0" w:rsidRPr="001703C1">
        <w:rPr>
          <w:rFonts w:ascii="Times New Roman" w:hAnsi="Times New Roman" w:cs="Times New Roman"/>
          <w:bCs/>
          <w:sz w:val="24"/>
          <w:szCs w:val="24"/>
          <w:lang w:val="en-GB"/>
        </w:rPr>
        <w:t xml:space="preserve"> </w:t>
      </w:r>
      <w:r w:rsidR="004F2FC9" w:rsidRPr="001703C1">
        <w:rPr>
          <w:rFonts w:ascii="Times New Roman" w:hAnsi="Times New Roman" w:cs="Times New Roman"/>
          <w:bCs/>
          <w:sz w:val="24"/>
          <w:szCs w:val="24"/>
          <w:lang w:val="en-GB"/>
        </w:rPr>
        <w:t xml:space="preserve">our primary source of data was </w:t>
      </w:r>
      <w:r w:rsidR="005C18F1" w:rsidRPr="001703C1">
        <w:rPr>
          <w:rFonts w:ascii="Times New Roman" w:hAnsi="Times New Roman" w:cs="Times New Roman"/>
          <w:bCs/>
          <w:sz w:val="24"/>
          <w:szCs w:val="24"/>
        </w:rPr>
        <w:t xml:space="preserve">the </w:t>
      </w:r>
      <w:r w:rsidR="004E7BB0" w:rsidRPr="001703C1">
        <w:rPr>
          <w:rFonts w:ascii="Times New Roman" w:hAnsi="Times New Roman" w:cs="Times New Roman"/>
          <w:bCs/>
          <w:sz w:val="24"/>
          <w:szCs w:val="24"/>
        </w:rPr>
        <w:t xml:space="preserve">print version of </w:t>
      </w:r>
      <w:r w:rsidR="00685749" w:rsidRPr="001703C1">
        <w:rPr>
          <w:rFonts w:ascii="Times New Roman" w:hAnsi="Times New Roman" w:cs="Times New Roman"/>
          <w:bCs/>
          <w:sz w:val="24"/>
          <w:szCs w:val="24"/>
        </w:rPr>
        <w:t>the City’s highest circulating newspaper</w:t>
      </w:r>
      <w:r w:rsidR="00411A1A" w:rsidRPr="001703C1">
        <w:rPr>
          <w:rFonts w:ascii="Times New Roman" w:hAnsi="Times New Roman" w:cs="Times New Roman"/>
          <w:bCs/>
          <w:sz w:val="24"/>
          <w:szCs w:val="24"/>
        </w:rPr>
        <w:t>-</w:t>
      </w:r>
      <w:r w:rsidR="00685749" w:rsidRPr="001703C1">
        <w:rPr>
          <w:rFonts w:ascii="Times New Roman" w:hAnsi="Times New Roman" w:cs="Times New Roman"/>
          <w:bCs/>
          <w:sz w:val="24"/>
          <w:szCs w:val="24"/>
        </w:rPr>
        <w:t xml:space="preserve"> </w:t>
      </w:r>
      <w:r w:rsidR="00685749" w:rsidRPr="001703C1">
        <w:rPr>
          <w:rFonts w:ascii="Times New Roman" w:hAnsi="Times New Roman" w:cs="Times New Roman"/>
          <w:bCs/>
          <w:sz w:val="24"/>
          <w:szCs w:val="24"/>
          <w:lang w:val="en-GB"/>
        </w:rPr>
        <w:t>the</w:t>
      </w:r>
      <w:r w:rsidR="00685749" w:rsidRPr="001703C1">
        <w:rPr>
          <w:rFonts w:ascii="Times New Roman" w:hAnsi="Times New Roman" w:cs="Times New Roman"/>
          <w:bCs/>
          <w:i/>
          <w:sz w:val="24"/>
          <w:szCs w:val="24"/>
          <w:lang w:val="en-GB"/>
        </w:rPr>
        <w:t xml:space="preserve"> Edmonton Journal</w:t>
      </w:r>
      <w:r w:rsidR="004F2FC9" w:rsidRPr="001703C1">
        <w:rPr>
          <w:rFonts w:ascii="Times New Roman" w:hAnsi="Times New Roman" w:cs="Times New Roman"/>
          <w:bCs/>
          <w:i/>
          <w:sz w:val="24"/>
          <w:szCs w:val="24"/>
          <w:lang w:val="en-GB"/>
        </w:rPr>
        <w:t>.</w:t>
      </w:r>
      <w:r w:rsidR="004F2FC9" w:rsidRPr="001703C1">
        <w:rPr>
          <w:rFonts w:ascii="Times New Roman" w:hAnsi="Times New Roman" w:cs="Times New Roman"/>
          <w:bCs/>
          <w:sz w:val="24"/>
          <w:szCs w:val="24"/>
          <w:lang w:val="en-GB"/>
        </w:rPr>
        <w:t xml:space="preserve"> </w:t>
      </w:r>
    </w:p>
    <w:p w14:paraId="79F0AF3E" w14:textId="4B683132" w:rsidR="00102D7E" w:rsidRPr="008606D7" w:rsidRDefault="004F2FC9" w:rsidP="008606D7">
      <w:pPr>
        <w:spacing w:line="480" w:lineRule="auto"/>
        <w:ind w:firstLine="420"/>
        <w:jc w:val="left"/>
        <w:rPr>
          <w:rFonts w:ascii="Times New Roman" w:hAnsi="Times New Roman" w:cs="Times New Roman"/>
          <w:bCs/>
          <w:sz w:val="24"/>
          <w:szCs w:val="24"/>
          <w:lang w:val="en-GB"/>
        </w:rPr>
      </w:pPr>
      <w:r w:rsidRPr="001703C1">
        <w:rPr>
          <w:rFonts w:ascii="Times New Roman" w:hAnsi="Times New Roman" w:cs="Times New Roman"/>
          <w:bCs/>
          <w:sz w:val="24"/>
          <w:szCs w:val="24"/>
          <w:lang w:val="en-GB"/>
        </w:rPr>
        <w:t xml:space="preserve">The </w:t>
      </w:r>
      <w:r w:rsidRPr="001703C1">
        <w:rPr>
          <w:rFonts w:ascii="Times New Roman" w:hAnsi="Times New Roman" w:cs="Times New Roman"/>
          <w:bCs/>
          <w:i/>
          <w:sz w:val="24"/>
          <w:szCs w:val="24"/>
          <w:lang w:val="en-GB"/>
        </w:rPr>
        <w:t>Edmonton Journal</w:t>
      </w:r>
      <w:r w:rsidRPr="001703C1">
        <w:rPr>
          <w:rFonts w:ascii="Times New Roman" w:hAnsi="Times New Roman" w:cs="Times New Roman"/>
          <w:bCs/>
          <w:sz w:val="24"/>
          <w:szCs w:val="24"/>
          <w:lang w:val="en-GB"/>
        </w:rPr>
        <w:t xml:space="preserve"> is a broadsheet that is published daily and owned by Postmedia </w:t>
      </w:r>
      <w:r w:rsidRPr="001703C1">
        <w:rPr>
          <w:rFonts w:ascii="Times New Roman" w:hAnsi="Times New Roman" w:cs="Times New Roman"/>
          <w:bCs/>
          <w:sz w:val="24"/>
          <w:szCs w:val="24"/>
          <w:lang w:val="en-GB"/>
        </w:rPr>
        <w:lastRenderedPageBreak/>
        <w:t>Network Inc</w:t>
      </w:r>
      <w:r w:rsidR="008603C1" w:rsidRPr="001703C1">
        <w:rPr>
          <w:rStyle w:val="FootnoteReference"/>
          <w:rFonts w:ascii="Times New Roman" w:hAnsi="Times New Roman" w:cs="Times New Roman"/>
          <w:bCs/>
          <w:sz w:val="24"/>
          <w:szCs w:val="24"/>
          <w:lang w:val="en-GB"/>
        </w:rPr>
        <w:footnoteReference w:id="1"/>
      </w:r>
      <w:r w:rsidRPr="001703C1">
        <w:rPr>
          <w:rFonts w:ascii="Times New Roman" w:hAnsi="Times New Roman" w:cs="Times New Roman"/>
          <w:bCs/>
          <w:sz w:val="24"/>
          <w:szCs w:val="24"/>
          <w:lang w:val="en-GB"/>
        </w:rPr>
        <w:t>.</w:t>
      </w:r>
      <w:r w:rsidRPr="001703C1">
        <w:rPr>
          <w:rFonts w:ascii="Times New Roman" w:hAnsi="Times New Roman" w:cs="Times New Roman"/>
          <w:bCs/>
          <w:i/>
          <w:sz w:val="24"/>
          <w:szCs w:val="24"/>
          <w:lang w:val="en-GB"/>
        </w:rPr>
        <w:t xml:space="preserve"> </w:t>
      </w:r>
      <w:r w:rsidR="00685749" w:rsidRPr="001703C1">
        <w:rPr>
          <w:rFonts w:ascii="Times New Roman" w:hAnsi="Times New Roman" w:cs="Times New Roman"/>
          <w:bCs/>
          <w:sz w:val="24"/>
          <w:szCs w:val="24"/>
        </w:rPr>
        <w:t>According to data published by News Media Canada</w:t>
      </w:r>
      <w:r w:rsidR="00685749" w:rsidRPr="001703C1">
        <w:rPr>
          <w:rFonts w:ascii="Times New Roman" w:hAnsi="Times New Roman" w:cs="Times New Roman"/>
          <w:bCs/>
          <w:sz w:val="24"/>
          <w:szCs w:val="24"/>
          <w:vertAlign w:val="superscript"/>
        </w:rPr>
        <w:footnoteReference w:id="2"/>
      </w:r>
      <w:r w:rsidR="00685749" w:rsidRPr="001703C1">
        <w:rPr>
          <w:rFonts w:ascii="Times New Roman" w:hAnsi="Times New Roman" w:cs="Times New Roman"/>
          <w:bCs/>
          <w:sz w:val="24"/>
          <w:szCs w:val="24"/>
        </w:rPr>
        <w:t xml:space="preserve">, The </w:t>
      </w:r>
      <w:r w:rsidR="00685749" w:rsidRPr="001703C1">
        <w:rPr>
          <w:rFonts w:ascii="Times New Roman" w:hAnsi="Times New Roman" w:cs="Times New Roman"/>
          <w:bCs/>
          <w:i/>
          <w:sz w:val="24"/>
          <w:szCs w:val="24"/>
        </w:rPr>
        <w:t>Edmonton Journal</w:t>
      </w:r>
      <w:r w:rsidR="00685749" w:rsidRPr="001703C1">
        <w:rPr>
          <w:rFonts w:ascii="Times New Roman" w:hAnsi="Times New Roman" w:cs="Times New Roman"/>
          <w:bCs/>
          <w:sz w:val="24"/>
          <w:szCs w:val="24"/>
        </w:rPr>
        <w:t xml:space="preserve"> had an average daily (print) circulation of 108,021 and a weekly average (print) circulation of 756,148 in 2010 (News Media Canada, n.d.) which is more than double its closest competitor</w:t>
      </w:r>
      <w:r w:rsidR="00A00A5D" w:rsidRPr="001703C1">
        <w:rPr>
          <w:rFonts w:ascii="Times New Roman" w:hAnsi="Times New Roman" w:cs="Times New Roman"/>
          <w:bCs/>
          <w:sz w:val="24"/>
          <w:szCs w:val="24"/>
        </w:rPr>
        <w:t xml:space="preserve">, </w:t>
      </w:r>
      <w:r w:rsidR="00685749" w:rsidRPr="001703C1">
        <w:rPr>
          <w:rFonts w:ascii="Times New Roman" w:hAnsi="Times New Roman" w:cs="Times New Roman"/>
          <w:bCs/>
          <w:sz w:val="24"/>
          <w:szCs w:val="24"/>
        </w:rPr>
        <w:t xml:space="preserve">the </w:t>
      </w:r>
      <w:r w:rsidR="00685749" w:rsidRPr="001703C1">
        <w:rPr>
          <w:rFonts w:ascii="Times New Roman" w:hAnsi="Times New Roman" w:cs="Times New Roman"/>
          <w:bCs/>
          <w:i/>
          <w:sz w:val="24"/>
          <w:szCs w:val="24"/>
        </w:rPr>
        <w:t>Edmonton Sun</w:t>
      </w:r>
      <w:r w:rsidR="00A00A5D" w:rsidRPr="001703C1">
        <w:rPr>
          <w:rFonts w:ascii="Times New Roman" w:hAnsi="Times New Roman" w:cs="Times New Roman"/>
          <w:bCs/>
          <w:sz w:val="24"/>
          <w:szCs w:val="24"/>
        </w:rPr>
        <w:t xml:space="preserve"> (</w:t>
      </w:r>
      <w:r w:rsidR="008603C1" w:rsidRPr="001703C1">
        <w:rPr>
          <w:rFonts w:ascii="Times New Roman" w:hAnsi="Times New Roman" w:cs="Times New Roman"/>
          <w:bCs/>
          <w:sz w:val="24"/>
          <w:szCs w:val="24"/>
        </w:rPr>
        <w:t>also owned by Postmedia Network Inc.</w:t>
      </w:r>
      <w:r w:rsidR="00A00A5D" w:rsidRPr="001703C1">
        <w:rPr>
          <w:rFonts w:ascii="Times New Roman" w:hAnsi="Times New Roman" w:cs="Times New Roman"/>
          <w:bCs/>
          <w:sz w:val="24"/>
          <w:szCs w:val="24"/>
        </w:rPr>
        <w:t>)</w:t>
      </w:r>
      <w:r w:rsidR="00685749" w:rsidRPr="001703C1">
        <w:rPr>
          <w:rFonts w:ascii="Times New Roman" w:hAnsi="Times New Roman" w:cs="Times New Roman"/>
          <w:bCs/>
          <w:sz w:val="24"/>
          <w:szCs w:val="24"/>
        </w:rPr>
        <w:t xml:space="preserve">. Articles were sourced from the Canadian Newstand Database and identified </w:t>
      </w:r>
      <w:r w:rsidR="00102D7E" w:rsidRPr="001703C1">
        <w:rPr>
          <w:rFonts w:ascii="Times New Roman" w:hAnsi="Times New Roman" w:cs="Times New Roman"/>
          <w:bCs/>
          <w:sz w:val="24"/>
          <w:szCs w:val="24"/>
          <w:lang w:val="en-GB"/>
        </w:rPr>
        <w:t>using a variety of keywords</w:t>
      </w:r>
      <w:r w:rsidR="00E50B4D" w:rsidRPr="001703C1">
        <w:rPr>
          <w:rFonts w:ascii="Times New Roman" w:hAnsi="Times New Roman" w:cs="Times New Roman"/>
          <w:bCs/>
          <w:sz w:val="24"/>
          <w:szCs w:val="24"/>
          <w:lang w:val="en-GB"/>
        </w:rPr>
        <w:t xml:space="preserve"> and phrases</w:t>
      </w:r>
      <w:r w:rsidR="00102D7E" w:rsidRPr="001703C1">
        <w:rPr>
          <w:rFonts w:ascii="Times New Roman" w:hAnsi="Times New Roman" w:cs="Times New Roman"/>
          <w:bCs/>
          <w:sz w:val="24"/>
          <w:szCs w:val="24"/>
          <w:lang w:val="en-GB"/>
        </w:rPr>
        <w:t xml:space="preserve"> related to </w:t>
      </w:r>
      <w:r w:rsidR="00E50B4D" w:rsidRPr="001703C1">
        <w:rPr>
          <w:rFonts w:ascii="Times New Roman" w:hAnsi="Times New Roman" w:cs="Times New Roman"/>
          <w:bCs/>
          <w:sz w:val="24"/>
          <w:szCs w:val="24"/>
          <w:lang w:val="en-GB"/>
        </w:rPr>
        <w:t xml:space="preserve">the </w:t>
      </w:r>
      <w:r w:rsidR="00102D7E" w:rsidRPr="001703C1">
        <w:rPr>
          <w:rFonts w:ascii="Times New Roman" w:hAnsi="Times New Roman" w:cs="Times New Roman"/>
          <w:bCs/>
          <w:sz w:val="24"/>
          <w:szCs w:val="24"/>
          <w:lang w:val="en-GB"/>
        </w:rPr>
        <w:t xml:space="preserve">proposed </w:t>
      </w:r>
      <w:r w:rsidR="004A54BE" w:rsidRPr="001703C1">
        <w:rPr>
          <w:rFonts w:ascii="Times New Roman" w:hAnsi="Times New Roman" w:cs="Times New Roman"/>
          <w:bCs/>
          <w:sz w:val="24"/>
          <w:szCs w:val="24"/>
          <w:lang w:val="en-GB"/>
        </w:rPr>
        <w:t>building</w:t>
      </w:r>
      <w:r w:rsidR="00102D7E" w:rsidRPr="001703C1">
        <w:rPr>
          <w:rFonts w:ascii="Times New Roman" w:hAnsi="Times New Roman" w:cs="Times New Roman"/>
          <w:bCs/>
          <w:sz w:val="24"/>
          <w:szCs w:val="24"/>
          <w:lang w:val="en-GB"/>
        </w:rPr>
        <w:t xml:space="preserve"> of</w:t>
      </w:r>
      <w:r w:rsidR="00E50B4D" w:rsidRPr="001703C1">
        <w:rPr>
          <w:rFonts w:ascii="Times New Roman" w:hAnsi="Times New Roman" w:cs="Times New Roman"/>
          <w:bCs/>
          <w:sz w:val="24"/>
          <w:szCs w:val="24"/>
          <w:lang w:val="en-GB"/>
        </w:rPr>
        <w:t xml:space="preserve"> the new arena; examples include but are not limited to: arena. </w:t>
      </w:r>
      <w:r w:rsidR="008E5F48" w:rsidRPr="001703C1">
        <w:rPr>
          <w:rFonts w:ascii="Times New Roman" w:hAnsi="Times New Roman" w:cs="Times New Roman"/>
          <w:bCs/>
          <w:sz w:val="24"/>
          <w:szCs w:val="24"/>
          <w:lang w:val="en-GB"/>
        </w:rPr>
        <w:t xml:space="preserve">The search </w:t>
      </w:r>
      <w:r w:rsidR="009D47A4" w:rsidRPr="001703C1">
        <w:rPr>
          <w:rFonts w:ascii="Times New Roman" w:hAnsi="Times New Roman" w:cs="Times New Roman"/>
          <w:bCs/>
          <w:sz w:val="24"/>
          <w:szCs w:val="24"/>
          <w:lang w:val="en-GB"/>
        </w:rPr>
        <w:t>returned</w:t>
      </w:r>
      <w:r w:rsidR="008E5F48" w:rsidRPr="001703C1">
        <w:rPr>
          <w:rFonts w:ascii="Times New Roman" w:hAnsi="Times New Roman" w:cs="Times New Roman"/>
          <w:bCs/>
          <w:sz w:val="24"/>
          <w:szCs w:val="24"/>
          <w:lang w:val="en-GB"/>
        </w:rPr>
        <w:t xml:space="preserve"> a total of 555 articles related to the construction of the new arena in Edmonton. These articles were</w:t>
      </w:r>
      <w:r w:rsidR="00E50B4D" w:rsidRPr="001703C1">
        <w:rPr>
          <w:rFonts w:ascii="Times New Roman" w:hAnsi="Times New Roman" w:cs="Times New Roman"/>
          <w:bCs/>
          <w:sz w:val="24"/>
          <w:szCs w:val="24"/>
          <w:lang w:val="en-GB"/>
        </w:rPr>
        <w:t xml:space="preserve"> arranged in chronological order</w:t>
      </w:r>
      <w:r w:rsidR="00ED1731" w:rsidRPr="001703C1">
        <w:rPr>
          <w:rFonts w:ascii="Times New Roman" w:hAnsi="Times New Roman" w:cs="Times New Roman"/>
          <w:bCs/>
          <w:sz w:val="24"/>
          <w:szCs w:val="24"/>
          <w:lang w:val="en-GB"/>
        </w:rPr>
        <w:t xml:space="preserve"> and then copied into a word file.</w:t>
      </w:r>
    </w:p>
    <w:p w14:paraId="217FD1E4" w14:textId="4B633805" w:rsidR="00102D7E" w:rsidRPr="001703C1" w:rsidRDefault="00102D7E" w:rsidP="008606D7">
      <w:pPr>
        <w:spacing w:line="480" w:lineRule="auto"/>
        <w:ind w:firstLine="420"/>
        <w:jc w:val="left"/>
        <w:rPr>
          <w:rFonts w:ascii="Times New Roman" w:hAnsi="Times New Roman" w:cs="Times New Roman"/>
          <w:bCs/>
          <w:sz w:val="24"/>
          <w:szCs w:val="24"/>
          <w:lang w:val="en-GB"/>
        </w:rPr>
      </w:pPr>
      <w:r w:rsidRPr="001703C1">
        <w:rPr>
          <w:rFonts w:ascii="Times New Roman" w:hAnsi="Times New Roman" w:cs="Times New Roman"/>
          <w:bCs/>
          <w:sz w:val="24"/>
          <w:szCs w:val="24"/>
          <w:lang w:val="en-GB"/>
        </w:rPr>
        <w:t>In the first phase of analysis, each article was coded for basic characteristics such as date, staff reporter, section, and key actors quoted</w:t>
      </w:r>
      <w:r w:rsidR="009D47A4" w:rsidRPr="001703C1">
        <w:rPr>
          <w:rFonts w:ascii="Times New Roman" w:hAnsi="Times New Roman" w:cs="Times New Roman"/>
          <w:bCs/>
          <w:sz w:val="24"/>
          <w:szCs w:val="24"/>
          <w:lang w:val="en-GB"/>
        </w:rPr>
        <w:t>, mentioned, or discussed</w:t>
      </w:r>
      <w:r w:rsidRPr="001703C1">
        <w:rPr>
          <w:rFonts w:ascii="Times New Roman" w:hAnsi="Times New Roman" w:cs="Times New Roman"/>
          <w:bCs/>
          <w:sz w:val="24"/>
          <w:szCs w:val="24"/>
          <w:lang w:val="en-GB"/>
        </w:rPr>
        <w:t xml:space="preserve">. </w:t>
      </w:r>
      <w:r w:rsidR="001233B6" w:rsidRPr="001703C1">
        <w:rPr>
          <w:rFonts w:ascii="Times New Roman" w:hAnsi="Times New Roman" w:cs="Times New Roman"/>
          <w:bCs/>
          <w:sz w:val="24"/>
          <w:szCs w:val="24"/>
          <w:lang w:val="en-GB"/>
        </w:rPr>
        <w:t>Words, phrases, and sente</w:t>
      </w:r>
      <w:r w:rsidR="00DB1A45" w:rsidRPr="001703C1">
        <w:rPr>
          <w:rFonts w:ascii="Times New Roman" w:hAnsi="Times New Roman" w:cs="Times New Roman"/>
          <w:bCs/>
          <w:sz w:val="24"/>
          <w:szCs w:val="24"/>
          <w:lang w:val="en-GB"/>
        </w:rPr>
        <w:t>nces that spoke to the negative</w:t>
      </w:r>
      <w:r w:rsidR="00EF228B" w:rsidRPr="001703C1">
        <w:rPr>
          <w:rFonts w:ascii="Times New Roman" w:hAnsi="Times New Roman" w:cs="Times New Roman"/>
          <w:bCs/>
          <w:sz w:val="24"/>
          <w:szCs w:val="24"/>
          <w:lang w:val="en-GB"/>
        </w:rPr>
        <w:t xml:space="preserve"> </w:t>
      </w:r>
      <w:r w:rsidR="001233B6" w:rsidRPr="001703C1">
        <w:rPr>
          <w:rFonts w:ascii="Times New Roman" w:hAnsi="Times New Roman" w:cs="Times New Roman"/>
          <w:bCs/>
          <w:sz w:val="24"/>
          <w:szCs w:val="24"/>
          <w:lang w:val="en-GB"/>
        </w:rPr>
        <w:t>self</w:t>
      </w:r>
      <w:r w:rsidR="00EF228B" w:rsidRPr="001703C1">
        <w:rPr>
          <w:rFonts w:ascii="Times New Roman" w:hAnsi="Times New Roman" w:cs="Times New Roman"/>
          <w:bCs/>
          <w:sz w:val="24"/>
          <w:szCs w:val="24"/>
          <w:lang w:val="en-GB"/>
        </w:rPr>
        <w:t>-</w:t>
      </w:r>
      <w:r w:rsidR="001233B6" w:rsidRPr="001703C1">
        <w:rPr>
          <w:rFonts w:ascii="Times New Roman" w:hAnsi="Times New Roman" w:cs="Times New Roman"/>
          <w:bCs/>
          <w:sz w:val="24"/>
          <w:szCs w:val="24"/>
          <w:lang w:val="en-GB"/>
        </w:rPr>
        <w:t>image of the city where</w:t>
      </w:r>
      <w:r w:rsidRPr="001703C1">
        <w:rPr>
          <w:rFonts w:ascii="Times New Roman" w:hAnsi="Times New Roman" w:cs="Times New Roman"/>
          <w:bCs/>
          <w:sz w:val="24"/>
          <w:szCs w:val="24"/>
          <w:lang w:val="en-GB"/>
        </w:rPr>
        <w:t xml:space="preserve"> then used as a guide for deductive coding by two coders. Three pre-coding training sessions were conducted to develop guidelines for coders, followed by a phase of pilot coding. This allowed t</w:t>
      </w:r>
      <w:r w:rsidR="00991B73" w:rsidRPr="001703C1">
        <w:rPr>
          <w:rFonts w:ascii="Times New Roman" w:hAnsi="Times New Roman" w:cs="Times New Roman"/>
          <w:bCs/>
          <w:sz w:val="24"/>
          <w:szCs w:val="24"/>
          <w:lang w:val="en-GB"/>
        </w:rPr>
        <w:t>wo</w:t>
      </w:r>
      <w:r w:rsidRPr="001703C1">
        <w:rPr>
          <w:rFonts w:ascii="Times New Roman" w:hAnsi="Times New Roman" w:cs="Times New Roman"/>
          <w:bCs/>
          <w:sz w:val="24"/>
          <w:szCs w:val="24"/>
          <w:lang w:val="en-GB"/>
        </w:rPr>
        <w:t xml:space="preserve"> coders to refine and update the code list developed for </w:t>
      </w:r>
      <w:r w:rsidR="001A31E4" w:rsidRPr="001703C1">
        <w:rPr>
          <w:rFonts w:ascii="Times New Roman" w:hAnsi="Times New Roman" w:cs="Times New Roman"/>
          <w:bCs/>
          <w:sz w:val="24"/>
          <w:szCs w:val="24"/>
          <w:lang w:val="en-GB"/>
        </w:rPr>
        <w:t xml:space="preserve">the </w:t>
      </w:r>
      <w:r w:rsidR="004C5595" w:rsidRPr="001703C1">
        <w:rPr>
          <w:rFonts w:ascii="Times New Roman" w:hAnsi="Times New Roman" w:cs="Times New Roman"/>
          <w:bCs/>
          <w:sz w:val="24"/>
          <w:szCs w:val="24"/>
          <w:lang w:val="en-GB"/>
        </w:rPr>
        <w:t xml:space="preserve">frame. </w:t>
      </w:r>
      <w:r w:rsidRPr="001703C1">
        <w:rPr>
          <w:rFonts w:ascii="Times New Roman" w:hAnsi="Times New Roman" w:cs="Times New Roman"/>
          <w:bCs/>
          <w:sz w:val="24"/>
          <w:szCs w:val="24"/>
          <w:lang w:val="en-GB"/>
        </w:rPr>
        <w:t>Each coder was then assigned a portion of the data to determine if status-based</w:t>
      </w:r>
      <w:r w:rsidR="00E91749" w:rsidRPr="001703C1">
        <w:rPr>
          <w:rFonts w:ascii="Times New Roman" w:hAnsi="Times New Roman" w:cs="Times New Roman"/>
          <w:bCs/>
          <w:sz w:val="24"/>
          <w:szCs w:val="24"/>
          <w:lang w:val="en-GB"/>
        </w:rPr>
        <w:t xml:space="preserve"> arguments </w:t>
      </w:r>
      <w:r w:rsidR="000C6B68" w:rsidRPr="001703C1">
        <w:rPr>
          <w:rFonts w:ascii="Times New Roman" w:hAnsi="Times New Roman" w:cs="Times New Roman"/>
          <w:bCs/>
          <w:sz w:val="24"/>
          <w:szCs w:val="24"/>
          <w:lang w:val="en-GB"/>
        </w:rPr>
        <w:t xml:space="preserve">were present. </w:t>
      </w:r>
      <w:r w:rsidR="00544811" w:rsidRPr="001703C1">
        <w:rPr>
          <w:rFonts w:ascii="Times New Roman" w:hAnsi="Times New Roman" w:cs="Times New Roman"/>
          <w:bCs/>
          <w:sz w:val="24"/>
          <w:szCs w:val="24"/>
          <w:lang w:val="en-GB"/>
        </w:rPr>
        <w:t>Within</w:t>
      </w:r>
      <w:r w:rsidR="000C6B68" w:rsidRPr="001703C1">
        <w:rPr>
          <w:rFonts w:ascii="Times New Roman" w:hAnsi="Times New Roman" w:cs="Times New Roman"/>
          <w:bCs/>
          <w:sz w:val="24"/>
          <w:szCs w:val="24"/>
          <w:lang w:val="en-GB"/>
        </w:rPr>
        <w:t xml:space="preserve"> the 555 </w:t>
      </w:r>
      <w:r w:rsidRPr="001703C1">
        <w:rPr>
          <w:rFonts w:ascii="Times New Roman" w:hAnsi="Times New Roman" w:cs="Times New Roman"/>
          <w:bCs/>
          <w:sz w:val="24"/>
          <w:szCs w:val="24"/>
          <w:lang w:val="en-GB"/>
        </w:rPr>
        <w:t>articles collected, both coders found implicit and explicit references to status in</w:t>
      </w:r>
      <w:r w:rsidR="000C6B68" w:rsidRPr="001703C1">
        <w:rPr>
          <w:rFonts w:ascii="Times New Roman" w:hAnsi="Times New Roman" w:cs="Times New Roman"/>
          <w:bCs/>
          <w:sz w:val="24"/>
          <w:szCs w:val="24"/>
          <w:lang w:val="en-GB"/>
        </w:rPr>
        <w:t xml:space="preserve"> 197 </w:t>
      </w:r>
      <w:r w:rsidRPr="001703C1">
        <w:rPr>
          <w:rFonts w:ascii="Times New Roman" w:hAnsi="Times New Roman" w:cs="Times New Roman"/>
          <w:bCs/>
          <w:sz w:val="24"/>
          <w:szCs w:val="24"/>
          <w:lang w:val="en-GB"/>
        </w:rPr>
        <w:t xml:space="preserve">of those articles. The articles were then coded independently for status-based </w:t>
      </w:r>
      <w:r w:rsidRPr="001703C1">
        <w:rPr>
          <w:rFonts w:ascii="Times New Roman" w:hAnsi="Times New Roman" w:cs="Times New Roman"/>
          <w:bCs/>
          <w:sz w:val="24"/>
          <w:szCs w:val="24"/>
        </w:rPr>
        <w:t xml:space="preserve">arguments </w:t>
      </w:r>
      <w:r w:rsidR="007E5420" w:rsidRPr="001703C1">
        <w:rPr>
          <w:rFonts w:ascii="Times New Roman" w:hAnsi="Times New Roman" w:cs="Times New Roman"/>
          <w:bCs/>
          <w:sz w:val="24"/>
          <w:szCs w:val="24"/>
        </w:rPr>
        <w:t>related to</w:t>
      </w:r>
      <w:r w:rsidR="007E5420" w:rsidRPr="001703C1">
        <w:rPr>
          <w:rFonts w:ascii="Times New Roman" w:hAnsi="Times New Roman" w:cs="Times New Roman"/>
          <w:bCs/>
          <w:sz w:val="24"/>
          <w:szCs w:val="24"/>
          <w:lang w:val="en-GB"/>
        </w:rPr>
        <w:t xml:space="preserve"> appeals to Edmonton</w:t>
      </w:r>
      <w:r w:rsidRPr="001703C1">
        <w:rPr>
          <w:rFonts w:ascii="Times New Roman" w:hAnsi="Times New Roman" w:cs="Times New Roman"/>
          <w:bCs/>
          <w:sz w:val="24"/>
          <w:szCs w:val="24"/>
          <w:lang w:val="en-GB"/>
        </w:rPr>
        <w:t xml:space="preserve">’s negative self-image. </w:t>
      </w:r>
    </w:p>
    <w:p w14:paraId="566EE1BB" w14:textId="1DFA289E" w:rsidR="00D53740" w:rsidRPr="001703C1" w:rsidRDefault="00102D7E" w:rsidP="008606D7">
      <w:pPr>
        <w:spacing w:line="480" w:lineRule="auto"/>
        <w:ind w:firstLine="420"/>
        <w:jc w:val="left"/>
        <w:rPr>
          <w:rFonts w:ascii="Times New Roman" w:hAnsi="Times New Roman" w:cs="Times New Roman"/>
          <w:bCs/>
          <w:strike/>
          <w:sz w:val="24"/>
          <w:szCs w:val="24"/>
          <w:lang w:val="en-GB"/>
        </w:rPr>
      </w:pPr>
      <w:r w:rsidRPr="001703C1">
        <w:rPr>
          <w:rFonts w:ascii="Times New Roman" w:hAnsi="Times New Roman" w:cs="Times New Roman"/>
          <w:bCs/>
          <w:sz w:val="24"/>
          <w:szCs w:val="24"/>
          <w:lang w:val="en-GB"/>
        </w:rPr>
        <w:t xml:space="preserve">In the second phase of analysis, a modified version of content analysis (Suddaby &amp; Greenwood, 2005) was employed, which allowed us to examine the manifest content or surface </w:t>
      </w:r>
      <w:r w:rsidRPr="001703C1">
        <w:rPr>
          <w:rFonts w:ascii="Times New Roman" w:hAnsi="Times New Roman" w:cs="Times New Roman"/>
          <w:bCs/>
          <w:sz w:val="24"/>
          <w:szCs w:val="24"/>
          <w:lang w:val="en-GB"/>
        </w:rPr>
        <w:lastRenderedPageBreak/>
        <w:t xml:space="preserve">structure of the message as well as a text’s latent content which can be defined as the “deep structural meaning conveyed by the message” (Berg, 1998, p. 226). This was done by identifying the framing and reasoning devices in the refined data set. In essence, these devices served as our coding scheme for </w:t>
      </w:r>
      <w:r w:rsidR="00900A60" w:rsidRPr="001703C1">
        <w:rPr>
          <w:rFonts w:ascii="Times New Roman" w:hAnsi="Times New Roman" w:cs="Times New Roman"/>
          <w:bCs/>
          <w:sz w:val="24"/>
          <w:szCs w:val="24"/>
          <w:lang w:val="en-GB"/>
        </w:rPr>
        <w:t>content analy</w:t>
      </w:r>
      <w:r w:rsidR="00794A17" w:rsidRPr="001703C1">
        <w:rPr>
          <w:rFonts w:ascii="Times New Roman" w:hAnsi="Times New Roman" w:cs="Times New Roman"/>
          <w:bCs/>
          <w:sz w:val="24"/>
          <w:szCs w:val="24"/>
          <w:lang w:val="en-GB"/>
        </w:rPr>
        <w:t>sis and were used to develop a “</w:t>
      </w:r>
      <w:r w:rsidR="00900A60" w:rsidRPr="001703C1">
        <w:rPr>
          <w:rFonts w:ascii="Times New Roman" w:hAnsi="Times New Roman" w:cs="Times New Roman"/>
          <w:bCs/>
          <w:sz w:val="24"/>
          <w:szCs w:val="24"/>
          <w:lang w:val="en-GB"/>
        </w:rPr>
        <w:t>signature matri</w:t>
      </w:r>
      <w:r w:rsidR="00794A17" w:rsidRPr="001703C1">
        <w:rPr>
          <w:rFonts w:ascii="Times New Roman" w:hAnsi="Times New Roman" w:cs="Times New Roman"/>
          <w:bCs/>
          <w:sz w:val="24"/>
          <w:szCs w:val="24"/>
          <w:lang w:val="en-GB"/>
        </w:rPr>
        <w:t>x”</w:t>
      </w:r>
      <w:r w:rsidR="00900A60" w:rsidRPr="001703C1">
        <w:rPr>
          <w:rFonts w:ascii="Times New Roman" w:hAnsi="Times New Roman" w:cs="Times New Roman"/>
          <w:bCs/>
          <w:sz w:val="24"/>
          <w:szCs w:val="24"/>
          <w:lang w:val="en-GB"/>
        </w:rPr>
        <w:t xml:space="preserve"> (Gamson &amp; Lasch, 1983, p. 399). This </w:t>
      </w:r>
      <w:r w:rsidR="00662A21" w:rsidRPr="001703C1">
        <w:rPr>
          <w:rFonts w:ascii="Times New Roman" w:hAnsi="Times New Roman" w:cs="Times New Roman"/>
          <w:bCs/>
          <w:sz w:val="24"/>
          <w:szCs w:val="24"/>
          <w:lang w:val="en-GB"/>
        </w:rPr>
        <w:t>matrix</w:t>
      </w:r>
      <w:r w:rsidR="00900A60" w:rsidRPr="001703C1">
        <w:rPr>
          <w:rFonts w:ascii="Times New Roman" w:hAnsi="Times New Roman" w:cs="Times New Roman"/>
          <w:bCs/>
          <w:sz w:val="24"/>
          <w:szCs w:val="24"/>
          <w:lang w:val="en-GB"/>
        </w:rPr>
        <w:t xml:space="preserve"> served as an interpretive tool</w:t>
      </w:r>
      <w:r w:rsidR="00F91896" w:rsidRPr="001703C1">
        <w:rPr>
          <w:rFonts w:ascii="Times New Roman" w:hAnsi="Times New Roman" w:cs="Times New Roman"/>
          <w:bCs/>
          <w:sz w:val="24"/>
          <w:szCs w:val="24"/>
          <w:lang w:val="en-GB"/>
        </w:rPr>
        <w:t xml:space="preserve"> for sorting</w:t>
      </w:r>
      <w:r w:rsidR="00887B8C" w:rsidRPr="001703C1">
        <w:rPr>
          <w:rFonts w:ascii="Times New Roman" w:hAnsi="Times New Roman" w:cs="Times New Roman"/>
          <w:bCs/>
          <w:sz w:val="24"/>
          <w:szCs w:val="24"/>
          <w:lang w:val="en-GB"/>
        </w:rPr>
        <w:t xml:space="preserve"> the</w:t>
      </w:r>
      <w:r w:rsidR="00900A60" w:rsidRPr="001703C1">
        <w:rPr>
          <w:rFonts w:ascii="Times New Roman" w:hAnsi="Times New Roman" w:cs="Times New Roman"/>
          <w:bCs/>
          <w:sz w:val="24"/>
          <w:szCs w:val="24"/>
          <w:lang w:val="en-GB"/>
        </w:rPr>
        <w:t xml:space="preserve"> </w:t>
      </w:r>
      <w:r w:rsidRPr="001703C1">
        <w:rPr>
          <w:rFonts w:ascii="Times New Roman" w:hAnsi="Times New Roman" w:cs="Times New Roman"/>
          <w:bCs/>
          <w:sz w:val="24"/>
          <w:szCs w:val="24"/>
          <w:lang w:val="en-GB"/>
        </w:rPr>
        <w:t>varying idea elements and</w:t>
      </w:r>
      <w:r w:rsidR="00887B8C" w:rsidRPr="001703C1">
        <w:rPr>
          <w:rFonts w:ascii="Times New Roman" w:hAnsi="Times New Roman" w:cs="Times New Roman"/>
          <w:bCs/>
          <w:sz w:val="24"/>
          <w:szCs w:val="24"/>
          <w:lang w:val="en-GB"/>
        </w:rPr>
        <w:t xml:space="preserve"> identifying the problem definition, cause, moral evaluation and recommendation as outlines by arena proponents. </w:t>
      </w:r>
      <w:r w:rsidR="00991B73" w:rsidRPr="001703C1">
        <w:rPr>
          <w:rFonts w:ascii="Times New Roman" w:hAnsi="Times New Roman" w:cs="Times New Roman"/>
          <w:bCs/>
          <w:sz w:val="24"/>
          <w:szCs w:val="24"/>
          <w:lang w:val="en-GB"/>
        </w:rPr>
        <w:t>It also</w:t>
      </w:r>
      <w:r w:rsidR="00887B8C" w:rsidRPr="001703C1">
        <w:rPr>
          <w:rFonts w:ascii="Times New Roman" w:hAnsi="Times New Roman" w:cs="Times New Roman"/>
          <w:bCs/>
          <w:sz w:val="24"/>
          <w:szCs w:val="24"/>
          <w:lang w:val="en-GB"/>
        </w:rPr>
        <w:t xml:space="preserve"> allowed us to explore how various idea elements were deployed and in turn identify and distinguish how differing frames were deployed to construct an interpretive package for the audience. </w:t>
      </w:r>
    </w:p>
    <w:p w14:paraId="19797832" w14:textId="44DD34B9" w:rsidR="00B46005" w:rsidRPr="001703C1" w:rsidRDefault="008606D7" w:rsidP="008606D7">
      <w:pPr>
        <w:tabs>
          <w:tab w:val="center" w:pos="5040"/>
          <w:tab w:val="right" w:pos="9360"/>
        </w:tabs>
        <w:spacing w:line="480" w:lineRule="auto"/>
        <w:jc w:val="left"/>
        <w:rPr>
          <w:rFonts w:ascii="Times New Roman" w:eastAsia="Microsoft YaHei" w:hAnsi="Times New Roman" w:cs="Times New Roman"/>
          <w:kern w:val="0"/>
          <w:sz w:val="24"/>
          <w:szCs w:val="24"/>
        </w:rPr>
      </w:pPr>
      <w:r>
        <w:rPr>
          <w:rFonts w:ascii="Times New Roman" w:eastAsia="Microsoft YaHei" w:hAnsi="Times New Roman" w:cs="Times New Roman"/>
          <w:bCs/>
          <w:kern w:val="0"/>
          <w:sz w:val="24"/>
          <w:szCs w:val="24"/>
          <w:lang w:val="en-GB"/>
        </w:rPr>
        <w:tab/>
      </w:r>
      <w:r w:rsidR="001C17EA" w:rsidRPr="001703C1">
        <w:rPr>
          <w:rFonts w:ascii="Times New Roman" w:eastAsia="Microsoft YaHei" w:hAnsi="Times New Roman" w:cs="Times New Roman"/>
          <w:bCs/>
          <w:kern w:val="0"/>
          <w:sz w:val="24"/>
          <w:szCs w:val="24"/>
          <w:lang w:val="en-GB"/>
        </w:rPr>
        <w:t>Although</w:t>
      </w:r>
      <w:r w:rsidR="00B46005" w:rsidRPr="001703C1">
        <w:rPr>
          <w:rFonts w:ascii="Times New Roman" w:eastAsia="Microsoft YaHei" w:hAnsi="Times New Roman" w:cs="Times New Roman"/>
          <w:bCs/>
          <w:kern w:val="0"/>
          <w:sz w:val="24"/>
          <w:szCs w:val="24"/>
          <w:lang w:val="en-GB"/>
        </w:rPr>
        <w:t xml:space="preserve"> the decision to fund and build the City’s new arena did not involve a plebiscite, we also </w:t>
      </w:r>
      <w:r w:rsidR="001C17EA" w:rsidRPr="001703C1">
        <w:rPr>
          <w:rFonts w:ascii="Times New Roman" w:eastAsia="Microsoft YaHei" w:hAnsi="Times New Roman" w:cs="Times New Roman"/>
          <w:bCs/>
          <w:kern w:val="0"/>
          <w:sz w:val="24"/>
          <w:szCs w:val="24"/>
          <w:lang w:val="en-GB"/>
        </w:rPr>
        <w:t>collected</w:t>
      </w:r>
      <w:r w:rsidR="00B46005" w:rsidRPr="001703C1">
        <w:rPr>
          <w:rFonts w:ascii="Times New Roman" w:eastAsia="Microsoft YaHei" w:hAnsi="Times New Roman" w:cs="Times New Roman"/>
          <w:bCs/>
          <w:kern w:val="0"/>
          <w:sz w:val="24"/>
          <w:szCs w:val="24"/>
          <w:lang w:val="en-GB"/>
        </w:rPr>
        <w:t xml:space="preserve"> secondary data in the form of polls to ascertain residents’ </w:t>
      </w:r>
      <w:r w:rsidR="00DF1CA1" w:rsidRPr="001703C1">
        <w:rPr>
          <w:rFonts w:ascii="Times New Roman" w:eastAsia="Microsoft YaHei" w:hAnsi="Times New Roman" w:cs="Times New Roman"/>
          <w:bCs/>
          <w:kern w:val="0"/>
          <w:sz w:val="24"/>
          <w:szCs w:val="24"/>
          <w:lang w:val="en-GB"/>
        </w:rPr>
        <w:t>opinions on</w:t>
      </w:r>
      <w:r w:rsidR="00B46005" w:rsidRPr="001703C1">
        <w:rPr>
          <w:rFonts w:ascii="Times New Roman" w:eastAsia="Microsoft YaHei" w:hAnsi="Times New Roman" w:cs="Times New Roman"/>
          <w:bCs/>
          <w:kern w:val="0"/>
          <w:sz w:val="24"/>
          <w:szCs w:val="24"/>
          <w:lang w:val="en-GB"/>
        </w:rPr>
        <w:t xml:space="preserve"> the proposed arena</w:t>
      </w:r>
      <w:r w:rsidR="001C17EA" w:rsidRPr="001703C1">
        <w:rPr>
          <w:rFonts w:ascii="Times New Roman" w:eastAsia="Microsoft YaHei" w:hAnsi="Times New Roman" w:cs="Times New Roman"/>
          <w:bCs/>
          <w:kern w:val="0"/>
          <w:sz w:val="24"/>
          <w:szCs w:val="24"/>
          <w:lang w:val="en-GB"/>
        </w:rPr>
        <w:t xml:space="preserve"> </w:t>
      </w:r>
      <w:r w:rsidR="00B877CB" w:rsidRPr="001703C1">
        <w:rPr>
          <w:rFonts w:ascii="Times New Roman" w:eastAsia="Microsoft YaHei" w:hAnsi="Times New Roman" w:cs="Times New Roman"/>
          <w:bCs/>
          <w:kern w:val="0"/>
          <w:sz w:val="24"/>
          <w:szCs w:val="24"/>
          <w:lang w:val="en-GB"/>
        </w:rPr>
        <w:t>to gauge broader public support for the project</w:t>
      </w:r>
      <w:r w:rsidR="00B46005" w:rsidRPr="001703C1">
        <w:rPr>
          <w:rFonts w:ascii="Times New Roman" w:eastAsia="Microsoft YaHei" w:hAnsi="Times New Roman" w:cs="Times New Roman"/>
          <w:bCs/>
          <w:kern w:val="0"/>
          <w:sz w:val="24"/>
          <w:szCs w:val="24"/>
          <w:lang w:val="en-GB"/>
        </w:rPr>
        <w:t xml:space="preserve">. While the majority of </w:t>
      </w:r>
      <w:r w:rsidR="00E07512" w:rsidRPr="001703C1">
        <w:rPr>
          <w:rFonts w:ascii="Times New Roman" w:eastAsia="Microsoft YaHei" w:hAnsi="Times New Roman" w:cs="Times New Roman"/>
          <w:bCs/>
          <w:kern w:val="0"/>
          <w:sz w:val="24"/>
          <w:szCs w:val="24"/>
          <w:lang w:val="en-GB"/>
        </w:rPr>
        <w:t xml:space="preserve">opinion </w:t>
      </w:r>
      <w:r w:rsidR="00B46005" w:rsidRPr="001703C1">
        <w:rPr>
          <w:rFonts w:ascii="Times New Roman" w:eastAsia="Microsoft YaHei" w:hAnsi="Times New Roman" w:cs="Times New Roman"/>
          <w:bCs/>
          <w:kern w:val="0"/>
          <w:sz w:val="24"/>
          <w:szCs w:val="24"/>
          <w:lang w:val="en-GB"/>
        </w:rPr>
        <w:t xml:space="preserve">polls </w:t>
      </w:r>
      <w:r w:rsidR="00E07512" w:rsidRPr="001703C1">
        <w:rPr>
          <w:rFonts w:ascii="Times New Roman" w:eastAsia="Microsoft YaHei" w:hAnsi="Times New Roman" w:cs="Times New Roman"/>
          <w:bCs/>
          <w:kern w:val="0"/>
          <w:sz w:val="24"/>
          <w:szCs w:val="24"/>
          <w:lang w:val="en-GB"/>
        </w:rPr>
        <w:t xml:space="preserve">were conducted online and </w:t>
      </w:r>
      <w:r w:rsidR="00DF1CA1" w:rsidRPr="001703C1">
        <w:rPr>
          <w:rFonts w:ascii="Times New Roman" w:eastAsia="Microsoft YaHei" w:hAnsi="Times New Roman" w:cs="Times New Roman"/>
          <w:bCs/>
          <w:kern w:val="0"/>
          <w:sz w:val="24"/>
          <w:szCs w:val="24"/>
          <w:lang w:val="en-GB"/>
        </w:rPr>
        <w:t xml:space="preserve">appeared on the </w:t>
      </w:r>
      <w:r w:rsidR="00DF1CA1" w:rsidRPr="001703C1">
        <w:rPr>
          <w:rFonts w:ascii="Times New Roman" w:eastAsia="Microsoft YaHei" w:hAnsi="Times New Roman" w:cs="Times New Roman"/>
          <w:bCs/>
          <w:i/>
          <w:kern w:val="0"/>
          <w:sz w:val="24"/>
          <w:szCs w:val="24"/>
          <w:lang w:val="en-GB"/>
        </w:rPr>
        <w:t>Edmonton Journal</w:t>
      </w:r>
      <w:r w:rsidR="00DF1CA1" w:rsidRPr="001703C1">
        <w:rPr>
          <w:rFonts w:ascii="Times New Roman" w:eastAsia="Microsoft YaHei" w:hAnsi="Times New Roman" w:cs="Times New Roman"/>
          <w:bCs/>
          <w:kern w:val="0"/>
          <w:sz w:val="24"/>
          <w:szCs w:val="24"/>
          <w:lang w:val="en-GB"/>
        </w:rPr>
        <w:t xml:space="preserve">’s </w:t>
      </w:r>
      <w:r w:rsidR="00B46005" w:rsidRPr="001703C1">
        <w:rPr>
          <w:rFonts w:ascii="Times New Roman" w:eastAsia="Microsoft YaHei" w:hAnsi="Times New Roman" w:cs="Times New Roman"/>
          <w:bCs/>
          <w:kern w:val="0"/>
          <w:sz w:val="24"/>
          <w:szCs w:val="24"/>
          <w:lang w:val="en-GB"/>
        </w:rPr>
        <w:t xml:space="preserve">website, several were </w:t>
      </w:r>
      <w:r w:rsidR="00B877CB" w:rsidRPr="001703C1">
        <w:rPr>
          <w:rFonts w:ascii="Times New Roman" w:eastAsia="Microsoft YaHei" w:hAnsi="Times New Roman" w:cs="Times New Roman"/>
          <w:bCs/>
          <w:kern w:val="0"/>
          <w:sz w:val="24"/>
          <w:szCs w:val="24"/>
          <w:lang w:val="en-GB"/>
        </w:rPr>
        <w:t>undertaken</w:t>
      </w:r>
      <w:r w:rsidR="00DF1CA1" w:rsidRPr="001703C1">
        <w:rPr>
          <w:rFonts w:ascii="Times New Roman" w:eastAsia="Microsoft YaHei" w:hAnsi="Times New Roman" w:cs="Times New Roman"/>
          <w:bCs/>
          <w:kern w:val="0"/>
          <w:sz w:val="24"/>
          <w:szCs w:val="24"/>
          <w:lang w:val="en-GB"/>
        </w:rPr>
        <w:t xml:space="preserve"> for local television stations</w:t>
      </w:r>
      <w:r w:rsidR="00E07512" w:rsidRPr="001703C1">
        <w:rPr>
          <w:rFonts w:ascii="Times New Roman" w:eastAsia="Microsoft YaHei" w:hAnsi="Times New Roman" w:cs="Times New Roman"/>
          <w:bCs/>
          <w:kern w:val="0"/>
          <w:sz w:val="24"/>
          <w:szCs w:val="24"/>
          <w:lang w:val="en-GB"/>
        </w:rPr>
        <w:t xml:space="preserve"> (e.g. CTV and Global Edmonton)</w:t>
      </w:r>
      <w:r w:rsidR="00DF1CA1" w:rsidRPr="001703C1">
        <w:rPr>
          <w:rFonts w:ascii="Times New Roman" w:eastAsia="Microsoft YaHei" w:hAnsi="Times New Roman" w:cs="Times New Roman"/>
          <w:bCs/>
          <w:kern w:val="0"/>
          <w:sz w:val="24"/>
          <w:szCs w:val="24"/>
          <w:lang w:val="en-GB"/>
        </w:rPr>
        <w:t xml:space="preserve"> i</w:t>
      </w:r>
      <w:r w:rsidR="00B46005" w:rsidRPr="001703C1">
        <w:rPr>
          <w:rFonts w:ascii="Times New Roman" w:eastAsia="Microsoft YaHei" w:hAnsi="Times New Roman" w:cs="Times New Roman"/>
          <w:bCs/>
          <w:kern w:val="0"/>
          <w:sz w:val="24"/>
          <w:szCs w:val="24"/>
          <w:lang w:val="en-GB"/>
        </w:rPr>
        <w:t xml:space="preserve">n conjunction with market research companies such as TeleResearch Inc. and Leger </w:t>
      </w:r>
      <w:r w:rsidR="00F562EB" w:rsidRPr="001703C1">
        <w:rPr>
          <w:rFonts w:ascii="Times New Roman" w:eastAsia="Microsoft YaHei" w:hAnsi="Times New Roman" w:cs="Times New Roman"/>
          <w:bCs/>
          <w:kern w:val="0"/>
          <w:sz w:val="24"/>
          <w:szCs w:val="24"/>
          <w:lang w:val="en-GB"/>
        </w:rPr>
        <w:t>Marketing.</w:t>
      </w:r>
      <w:r w:rsidR="00E07512" w:rsidRPr="001703C1">
        <w:rPr>
          <w:rFonts w:ascii="Times New Roman" w:eastAsia="Microsoft YaHei" w:hAnsi="Times New Roman" w:cs="Times New Roman"/>
          <w:bCs/>
          <w:kern w:val="0"/>
          <w:sz w:val="24"/>
          <w:szCs w:val="24"/>
          <w:lang w:val="en-GB"/>
        </w:rPr>
        <w:t xml:space="preserve"> We retrieved a total of </w:t>
      </w:r>
      <w:r w:rsidR="00A00A5D" w:rsidRPr="001703C1">
        <w:rPr>
          <w:rFonts w:ascii="Times New Roman" w:eastAsia="Microsoft YaHei" w:hAnsi="Times New Roman" w:cs="Times New Roman"/>
          <w:bCs/>
          <w:kern w:val="0"/>
          <w:sz w:val="24"/>
          <w:szCs w:val="24"/>
          <w:lang w:val="en-GB"/>
        </w:rPr>
        <w:t>eighteen</w:t>
      </w:r>
      <w:r w:rsidR="00E07512" w:rsidRPr="001703C1">
        <w:rPr>
          <w:rFonts w:ascii="Times New Roman" w:eastAsia="Microsoft YaHei" w:hAnsi="Times New Roman" w:cs="Times New Roman"/>
          <w:bCs/>
          <w:kern w:val="0"/>
          <w:sz w:val="24"/>
          <w:szCs w:val="24"/>
          <w:lang w:val="en-GB"/>
        </w:rPr>
        <w:t xml:space="preserve"> opinions polls for the time period 2006-2012 by using the search function on the media outlets’</w:t>
      </w:r>
      <w:r w:rsidR="00CF5C75" w:rsidRPr="001703C1">
        <w:rPr>
          <w:rFonts w:ascii="Times New Roman" w:eastAsia="Microsoft YaHei" w:hAnsi="Times New Roman" w:cs="Times New Roman"/>
          <w:bCs/>
          <w:kern w:val="0"/>
          <w:sz w:val="24"/>
          <w:szCs w:val="24"/>
          <w:lang w:val="en-GB"/>
        </w:rPr>
        <w:t xml:space="preserve"> websites</w:t>
      </w:r>
      <w:r w:rsidR="00991B73" w:rsidRPr="001703C1">
        <w:rPr>
          <w:rFonts w:ascii="Times New Roman" w:eastAsia="Microsoft YaHei" w:hAnsi="Times New Roman" w:cs="Times New Roman"/>
          <w:bCs/>
          <w:kern w:val="0"/>
          <w:sz w:val="24"/>
          <w:szCs w:val="24"/>
          <w:lang w:val="en-GB"/>
        </w:rPr>
        <w:t>;</w:t>
      </w:r>
      <w:r w:rsidR="00CF5C75" w:rsidRPr="001703C1">
        <w:rPr>
          <w:rFonts w:ascii="Times New Roman" w:eastAsia="Microsoft YaHei" w:hAnsi="Times New Roman" w:cs="Times New Roman"/>
          <w:bCs/>
          <w:kern w:val="0"/>
          <w:sz w:val="24"/>
          <w:szCs w:val="24"/>
          <w:lang w:val="en-GB"/>
        </w:rPr>
        <w:t xml:space="preserve"> </w:t>
      </w:r>
      <w:r w:rsidR="00A00A5D" w:rsidRPr="001703C1">
        <w:rPr>
          <w:rFonts w:ascii="Times New Roman" w:eastAsia="Microsoft YaHei" w:hAnsi="Times New Roman" w:cs="Times New Roman"/>
          <w:bCs/>
          <w:kern w:val="0"/>
          <w:sz w:val="24"/>
          <w:szCs w:val="24"/>
          <w:lang w:val="en-GB"/>
        </w:rPr>
        <w:t>twelve</w:t>
      </w:r>
      <w:r w:rsidR="00CF5C75" w:rsidRPr="001703C1">
        <w:rPr>
          <w:rFonts w:ascii="Times New Roman" w:eastAsia="Microsoft YaHei" w:hAnsi="Times New Roman" w:cs="Times New Roman"/>
          <w:bCs/>
          <w:kern w:val="0"/>
          <w:sz w:val="24"/>
          <w:szCs w:val="24"/>
          <w:lang w:val="en-GB"/>
        </w:rPr>
        <w:t xml:space="preserve"> of these polls asked questions specifically related to the funding and/or building of a new, downtown arena. </w:t>
      </w:r>
    </w:p>
    <w:p w14:paraId="2F2DA0D0" w14:textId="1F5F97A9" w:rsidR="00B200B1" w:rsidRPr="001703C1" w:rsidRDefault="00102D7E" w:rsidP="001703C1">
      <w:pPr>
        <w:tabs>
          <w:tab w:val="center" w:pos="5040"/>
          <w:tab w:val="right" w:pos="9360"/>
        </w:tabs>
        <w:spacing w:line="480" w:lineRule="auto"/>
        <w:ind w:firstLine="720"/>
        <w:jc w:val="center"/>
        <w:rPr>
          <w:rFonts w:ascii="Times New Roman" w:eastAsia="Microsoft YaHei" w:hAnsi="Times New Roman" w:cs="Times New Roman"/>
          <w:kern w:val="0"/>
          <w:sz w:val="24"/>
          <w:szCs w:val="24"/>
        </w:rPr>
      </w:pPr>
      <w:r w:rsidRPr="001703C1">
        <w:rPr>
          <w:rFonts w:ascii="Times New Roman" w:eastAsia="Microsoft YaHei" w:hAnsi="Times New Roman" w:cs="Times New Roman"/>
          <w:b/>
          <w:kern w:val="0"/>
          <w:sz w:val="24"/>
          <w:szCs w:val="24"/>
        </w:rPr>
        <w:t>Results</w:t>
      </w:r>
    </w:p>
    <w:p w14:paraId="0057AD8B" w14:textId="0024A623" w:rsidR="00D823BE" w:rsidRPr="001703C1" w:rsidRDefault="00B200B1" w:rsidP="001703C1">
      <w:pPr>
        <w:spacing w:line="480" w:lineRule="auto"/>
        <w:ind w:firstLine="418"/>
        <w:jc w:val="left"/>
        <w:rPr>
          <w:rFonts w:ascii="Times New Roman" w:eastAsia="Microsoft YaHei" w:hAnsi="Times New Roman" w:cs="Times New Roman"/>
          <w:kern w:val="0"/>
          <w:sz w:val="24"/>
          <w:szCs w:val="24"/>
          <w:lang w:val="en-GB"/>
        </w:rPr>
      </w:pPr>
      <w:r w:rsidRPr="001703C1">
        <w:rPr>
          <w:rFonts w:ascii="Times New Roman" w:eastAsia="Microsoft YaHei" w:hAnsi="Times New Roman" w:cs="Times New Roman"/>
          <w:kern w:val="0"/>
          <w:sz w:val="24"/>
          <w:szCs w:val="24"/>
        </w:rPr>
        <w:t xml:space="preserve">Following the work of Creed et al. (2002) and Van Gorp (2005), the results of our analysis </w:t>
      </w:r>
      <w:r w:rsidR="001C7B76" w:rsidRPr="001703C1">
        <w:rPr>
          <w:rFonts w:ascii="Times New Roman" w:eastAsia="Microsoft YaHei" w:hAnsi="Times New Roman" w:cs="Times New Roman"/>
          <w:kern w:val="0"/>
          <w:sz w:val="24"/>
          <w:szCs w:val="24"/>
        </w:rPr>
        <w:t xml:space="preserve">are presented </w:t>
      </w:r>
      <w:r w:rsidRPr="001703C1">
        <w:rPr>
          <w:rFonts w:ascii="Times New Roman" w:eastAsia="Microsoft YaHei" w:hAnsi="Times New Roman" w:cs="Times New Roman"/>
          <w:kern w:val="0"/>
          <w:sz w:val="24"/>
          <w:szCs w:val="24"/>
        </w:rPr>
        <w:t xml:space="preserve">in the form of an adapted frame matrix (see Table 1). This matrix summarizes the frame package and includes examples of actual catchphrases, keywords, metaphors, and quotes which appeared in the newspaper articles. </w:t>
      </w:r>
      <w:r w:rsidR="0084478C" w:rsidRPr="001703C1">
        <w:rPr>
          <w:rFonts w:ascii="Times New Roman" w:eastAsia="Microsoft YaHei" w:hAnsi="Times New Roman" w:cs="Times New Roman"/>
          <w:kern w:val="0"/>
          <w:sz w:val="24"/>
          <w:szCs w:val="24"/>
        </w:rPr>
        <w:t xml:space="preserve">Appeals to the city’s negative image were identified in </w:t>
      </w:r>
      <w:r w:rsidR="0084478C" w:rsidRPr="001703C1">
        <w:rPr>
          <w:rFonts w:ascii="Times New Roman" w:eastAsia="Microsoft YaHei" w:hAnsi="Times New Roman" w:cs="Times New Roman"/>
          <w:kern w:val="0"/>
          <w:sz w:val="24"/>
          <w:szCs w:val="24"/>
        </w:rPr>
        <w:lastRenderedPageBreak/>
        <w:t xml:space="preserve">77 of 197 newspaper articles </w:t>
      </w:r>
      <w:r w:rsidR="00D823BE" w:rsidRPr="001703C1">
        <w:rPr>
          <w:rFonts w:ascii="Times New Roman" w:eastAsia="Microsoft YaHei" w:hAnsi="Times New Roman" w:cs="Times New Roman"/>
          <w:kern w:val="0"/>
          <w:sz w:val="24"/>
          <w:szCs w:val="24"/>
        </w:rPr>
        <w:t xml:space="preserve">that discussed the status of Edmonton related to the arena issue </w:t>
      </w:r>
      <w:r w:rsidR="0084478C" w:rsidRPr="001703C1">
        <w:rPr>
          <w:rFonts w:ascii="Times New Roman" w:eastAsia="Microsoft YaHei" w:hAnsi="Times New Roman" w:cs="Times New Roman"/>
          <w:kern w:val="0"/>
          <w:sz w:val="24"/>
          <w:szCs w:val="24"/>
        </w:rPr>
        <w:t>(see Figure 1)</w:t>
      </w:r>
      <w:r w:rsidR="004F43E9" w:rsidRPr="001703C1">
        <w:rPr>
          <w:rFonts w:ascii="Times New Roman" w:eastAsia="Microsoft YaHei" w:hAnsi="Times New Roman" w:cs="Times New Roman"/>
          <w:kern w:val="0"/>
          <w:sz w:val="24"/>
          <w:szCs w:val="24"/>
        </w:rPr>
        <w:t xml:space="preserve"> and were </w:t>
      </w:r>
      <w:r w:rsidR="003B293A" w:rsidRPr="001703C1">
        <w:rPr>
          <w:rFonts w:ascii="Times New Roman" w:eastAsia="Microsoft YaHei" w:hAnsi="Times New Roman" w:cs="Times New Roman"/>
          <w:kern w:val="0"/>
          <w:sz w:val="24"/>
          <w:szCs w:val="24"/>
        </w:rPr>
        <w:t xml:space="preserve">most frequently identified </w:t>
      </w:r>
      <w:r w:rsidR="00E2624F" w:rsidRPr="001703C1">
        <w:rPr>
          <w:rFonts w:ascii="Times New Roman" w:eastAsia="Microsoft YaHei" w:hAnsi="Times New Roman" w:cs="Times New Roman"/>
          <w:kern w:val="0"/>
          <w:sz w:val="24"/>
          <w:szCs w:val="24"/>
        </w:rPr>
        <w:t xml:space="preserve">in the News, Cityplus, and Sport sections of the </w:t>
      </w:r>
      <w:r w:rsidR="00E2624F" w:rsidRPr="001703C1">
        <w:rPr>
          <w:rFonts w:ascii="Times New Roman" w:eastAsia="Microsoft YaHei" w:hAnsi="Times New Roman" w:cs="Times New Roman"/>
          <w:i/>
          <w:kern w:val="0"/>
          <w:sz w:val="24"/>
          <w:szCs w:val="24"/>
        </w:rPr>
        <w:t>Edmonton Journa</w:t>
      </w:r>
      <w:r w:rsidR="00DB3FC6" w:rsidRPr="001703C1">
        <w:rPr>
          <w:rFonts w:ascii="Times New Roman" w:eastAsia="Microsoft YaHei" w:hAnsi="Times New Roman" w:cs="Times New Roman"/>
          <w:i/>
          <w:kern w:val="0"/>
          <w:sz w:val="24"/>
          <w:szCs w:val="24"/>
        </w:rPr>
        <w:t>l</w:t>
      </w:r>
      <w:r w:rsidR="00DB3FC6" w:rsidRPr="001703C1">
        <w:rPr>
          <w:rFonts w:ascii="Times New Roman" w:eastAsia="Microsoft YaHei" w:hAnsi="Times New Roman" w:cs="Times New Roman"/>
          <w:kern w:val="0"/>
          <w:sz w:val="24"/>
          <w:szCs w:val="24"/>
        </w:rPr>
        <w:t>. Use of this argument was most prominent in 2011</w:t>
      </w:r>
      <w:r w:rsidR="00EE54EB" w:rsidRPr="001703C1">
        <w:rPr>
          <w:rFonts w:ascii="Times New Roman" w:eastAsia="Microsoft YaHei" w:hAnsi="Times New Roman" w:cs="Times New Roman"/>
          <w:kern w:val="0"/>
          <w:sz w:val="24"/>
          <w:szCs w:val="24"/>
        </w:rPr>
        <w:t>, dropping in 2012 after a tentative agreement was made in the Fall</w:t>
      </w:r>
      <w:r w:rsidR="00DB3FC6" w:rsidRPr="001703C1">
        <w:rPr>
          <w:rFonts w:ascii="Times New Roman" w:eastAsia="Microsoft YaHei" w:hAnsi="Times New Roman" w:cs="Times New Roman"/>
          <w:kern w:val="0"/>
          <w:sz w:val="24"/>
          <w:szCs w:val="24"/>
        </w:rPr>
        <w:t>.</w:t>
      </w:r>
      <w:r w:rsidR="00E2624F" w:rsidRPr="001703C1">
        <w:rPr>
          <w:rFonts w:ascii="Times New Roman" w:eastAsia="Microsoft YaHei" w:hAnsi="Times New Roman" w:cs="Times New Roman"/>
          <w:kern w:val="0"/>
          <w:sz w:val="24"/>
          <w:szCs w:val="24"/>
        </w:rPr>
        <w:t xml:space="preserve"> </w:t>
      </w:r>
      <w:r w:rsidR="00DD798E" w:rsidRPr="001703C1">
        <w:rPr>
          <w:rFonts w:ascii="Times New Roman" w:eastAsia="Microsoft YaHei" w:hAnsi="Times New Roman" w:cs="Times New Roman"/>
          <w:kern w:val="0"/>
          <w:sz w:val="24"/>
          <w:szCs w:val="24"/>
        </w:rPr>
        <w:t xml:space="preserve">In examining the reasoning devices, the </w:t>
      </w:r>
      <w:r w:rsidR="004F43E9" w:rsidRPr="001703C1">
        <w:rPr>
          <w:rFonts w:ascii="Times New Roman" w:eastAsia="Microsoft YaHei" w:hAnsi="Times New Roman" w:cs="Times New Roman"/>
          <w:kern w:val="0"/>
          <w:sz w:val="24"/>
          <w:szCs w:val="24"/>
          <w:lang w:val="en-GB"/>
        </w:rPr>
        <w:t xml:space="preserve">main </w:t>
      </w:r>
      <w:r w:rsidR="008A69AB" w:rsidRPr="001703C1">
        <w:rPr>
          <w:rFonts w:ascii="Times New Roman" w:eastAsia="Microsoft YaHei" w:hAnsi="Times New Roman" w:cs="Times New Roman"/>
          <w:kern w:val="0"/>
          <w:sz w:val="24"/>
          <w:szCs w:val="24"/>
          <w:lang w:val="en-GB"/>
        </w:rPr>
        <w:t>problem</w:t>
      </w:r>
      <w:r w:rsidR="00DD798E" w:rsidRPr="001703C1">
        <w:rPr>
          <w:rFonts w:ascii="Times New Roman" w:eastAsia="Microsoft YaHei" w:hAnsi="Times New Roman" w:cs="Times New Roman"/>
          <w:kern w:val="0"/>
          <w:sz w:val="24"/>
          <w:szCs w:val="24"/>
          <w:lang w:val="en-GB"/>
        </w:rPr>
        <w:t xml:space="preserve"> highlighted by the frame’s sponsors was that the</w:t>
      </w:r>
      <w:r w:rsidR="008A69AB" w:rsidRPr="001703C1">
        <w:rPr>
          <w:rFonts w:ascii="Times New Roman" w:eastAsia="Microsoft YaHei" w:hAnsi="Times New Roman" w:cs="Times New Roman"/>
          <w:kern w:val="0"/>
          <w:sz w:val="24"/>
          <w:szCs w:val="24"/>
          <w:lang w:val="en-GB"/>
        </w:rPr>
        <w:t xml:space="preserve"> city was </w:t>
      </w:r>
      <w:r w:rsidR="00DD798E" w:rsidRPr="001703C1">
        <w:rPr>
          <w:rFonts w:ascii="Times New Roman" w:eastAsia="Microsoft YaHei" w:hAnsi="Times New Roman" w:cs="Times New Roman"/>
          <w:kern w:val="0"/>
          <w:sz w:val="24"/>
          <w:szCs w:val="24"/>
          <w:lang w:val="en-GB"/>
        </w:rPr>
        <w:t xml:space="preserve">suffering from a </w:t>
      </w:r>
      <w:r w:rsidR="00335CE7" w:rsidRPr="001703C1">
        <w:rPr>
          <w:rFonts w:ascii="Times New Roman" w:eastAsia="Microsoft YaHei" w:hAnsi="Times New Roman" w:cs="Times New Roman"/>
          <w:kern w:val="0"/>
          <w:sz w:val="24"/>
          <w:szCs w:val="24"/>
          <w:lang w:val="en-GB"/>
        </w:rPr>
        <w:t xml:space="preserve">poor </w:t>
      </w:r>
      <w:r w:rsidR="00C557CA" w:rsidRPr="001703C1">
        <w:rPr>
          <w:rFonts w:ascii="Times New Roman" w:eastAsia="Microsoft YaHei" w:hAnsi="Times New Roman" w:cs="Times New Roman"/>
          <w:kern w:val="0"/>
          <w:sz w:val="24"/>
          <w:szCs w:val="24"/>
          <w:lang w:val="en-GB"/>
        </w:rPr>
        <w:t>self-</w:t>
      </w:r>
      <w:r w:rsidR="00335CE7" w:rsidRPr="001703C1">
        <w:rPr>
          <w:rFonts w:ascii="Times New Roman" w:eastAsia="Microsoft YaHei" w:hAnsi="Times New Roman" w:cs="Times New Roman"/>
          <w:kern w:val="0"/>
          <w:sz w:val="24"/>
          <w:szCs w:val="24"/>
          <w:lang w:val="en-GB"/>
        </w:rPr>
        <w:t>image</w:t>
      </w:r>
      <w:r w:rsidR="00C557CA" w:rsidRPr="001703C1">
        <w:rPr>
          <w:rFonts w:ascii="Times New Roman" w:eastAsia="Microsoft YaHei" w:hAnsi="Times New Roman" w:cs="Times New Roman"/>
          <w:kern w:val="0"/>
          <w:sz w:val="24"/>
          <w:szCs w:val="24"/>
          <w:lang w:val="en-GB"/>
        </w:rPr>
        <w:t xml:space="preserve">. Proponents of the arena asserted that </w:t>
      </w:r>
      <w:r w:rsidR="00335CE7" w:rsidRPr="001703C1">
        <w:rPr>
          <w:rFonts w:ascii="Times New Roman" w:eastAsia="Microsoft YaHei" w:hAnsi="Times New Roman" w:cs="Times New Roman"/>
          <w:kern w:val="0"/>
          <w:sz w:val="24"/>
          <w:szCs w:val="24"/>
          <w:lang w:val="en-GB"/>
        </w:rPr>
        <w:t>residents</w:t>
      </w:r>
      <w:r w:rsidR="00BE6DEE" w:rsidRPr="001703C1">
        <w:rPr>
          <w:rFonts w:ascii="Times New Roman" w:eastAsia="Microsoft YaHei" w:hAnsi="Times New Roman" w:cs="Times New Roman"/>
          <w:kern w:val="0"/>
          <w:sz w:val="24"/>
          <w:szCs w:val="24"/>
          <w:lang w:val="en-GB"/>
        </w:rPr>
        <w:t>,</w:t>
      </w:r>
      <w:r w:rsidR="003F6C4A" w:rsidRPr="001703C1">
        <w:rPr>
          <w:rFonts w:ascii="Times New Roman" w:eastAsia="Microsoft YaHei" w:hAnsi="Times New Roman" w:cs="Times New Roman"/>
          <w:kern w:val="0"/>
          <w:sz w:val="24"/>
          <w:szCs w:val="24"/>
          <w:lang w:val="en-GB"/>
        </w:rPr>
        <w:t xml:space="preserve"> as well as other cities hosting NHL</w:t>
      </w:r>
      <w:r w:rsidR="00EE54EB" w:rsidRPr="001703C1">
        <w:rPr>
          <w:rFonts w:ascii="Times New Roman" w:eastAsia="Microsoft YaHei" w:hAnsi="Times New Roman" w:cs="Times New Roman"/>
          <w:b/>
          <w:kern w:val="0"/>
          <w:sz w:val="24"/>
          <w:szCs w:val="24"/>
          <w:lang w:val="en-GB"/>
        </w:rPr>
        <w:t xml:space="preserve"> </w:t>
      </w:r>
      <w:r w:rsidR="00EE54EB" w:rsidRPr="001703C1">
        <w:rPr>
          <w:rFonts w:ascii="Times New Roman" w:eastAsia="Microsoft YaHei" w:hAnsi="Times New Roman" w:cs="Times New Roman"/>
          <w:kern w:val="0"/>
          <w:sz w:val="24"/>
          <w:szCs w:val="24"/>
          <w:lang w:val="en-GB"/>
        </w:rPr>
        <w:t xml:space="preserve">teams, viewed Edmonton as a ‘second-class’ city. The city’s negative self-image was attributed to a lack of vibrancy in the city’s downtown core and the state of the hockey team’s </w:t>
      </w:r>
      <w:r w:rsidR="00D823BE" w:rsidRPr="001703C1">
        <w:rPr>
          <w:rFonts w:ascii="Times New Roman" w:eastAsia="Microsoft YaHei" w:hAnsi="Times New Roman" w:cs="Times New Roman"/>
          <w:kern w:val="0"/>
          <w:sz w:val="24"/>
          <w:szCs w:val="24"/>
          <w:lang w:val="en-GB"/>
        </w:rPr>
        <w:t>existing</w:t>
      </w:r>
      <w:r w:rsidR="00EE54EB" w:rsidRPr="001703C1">
        <w:rPr>
          <w:rFonts w:ascii="Times New Roman" w:eastAsia="Microsoft YaHei" w:hAnsi="Times New Roman" w:cs="Times New Roman"/>
          <w:kern w:val="0"/>
          <w:sz w:val="24"/>
          <w:szCs w:val="24"/>
          <w:lang w:val="en-GB"/>
        </w:rPr>
        <w:t xml:space="preserve"> facility—Rexall Place— often described as one of the smallest and oldest in the NHL. Appeals to principle involved highlighting the importance of building civic pride; residents were thus urged to support projects which were in the best interest of ‘their city’. In order to do so, supporters of the arena project recommended that funding and building a new arena in Edmonton’s downtown core would revitalize the area and improve the city’s overall image, thereby giving Edmontonians something to be proud of. </w:t>
      </w:r>
    </w:p>
    <w:p w14:paraId="5482981D" w14:textId="77777777" w:rsidR="00D823BE" w:rsidRPr="001703C1" w:rsidRDefault="00D823BE" w:rsidP="001703C1">
      <w:pPr>
        <w:widowControl/>
        <w:jc w:val="left"/>
        <w:rPr>
          <w:rFonts w:ascii="Times New Roman" w:eastAsia="Microsoft YaHei" w:hAnsi="Times New Roman" w:cs="Times New Roman"/>
          <w:kern w:val="0"/>
          <w:sz w:val="24"/>
          <w:szCs w:val="24"/>
          <w:lang w:val="en-GB"/>
        </w:rPr>
      </w:pPr>
      <w:r w:rsidRPr="001703C1">
        <w:rPr>
          <w:rFonts w:ascii="Times New Roman" w:eastAsia="Microsoft YaHei" w:hAnsi="Times New Roman" w:cs="Times New Roman"/>
          <w:kern w:val="0"/>
          <w:sz w:val="24"/>
          <w:szCs w:val="24"/>
          <w:lang w:val="en-GB"/>
        </w:rPr>
        <w:br w:type="page"/>
      </w:r>
    </w:p>
    <w:p w14:paraId="4ABA5111" w14:textId="77777777" w:rsidR="00D53740" w:rsidRPr="001703C1" w:rsidRDefault="00D53740" w:rsidP="001703C1">
      <w:pPr>
        <w:spacing w:line="480" w:lineRule="auto"/>
        <w:ind w:firstLine="418"/>
        <w:jc w:val="left"/>
        <w:rPr>
          <w:rFonts w:ascii="Times New Roman" w:hAnsi="Times New Roman" w:cs="Times New Roman"/>
          <w:sz w:val="22"/>
        </w:rPr>
      </w:pP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65"/>
        <w:gridCol w:w="2416"/>
        <w:gridCol w:w="4535"/>
      </w:tblGrid>
      <w:tr w:rsidR="00235B0B" w:rsidRPr="001C53AE" w14:paraId="13FF5DF2" w14:textId="77777777" w:rsidTr="00440808">
        <w:tc>
          <w:tcPr>
            <w:tcW w:w="2065" w:type="dxa"/>
            <w:tcBorders>
              <w:top w:val="single" w:sz="4" w:space="0" w:color="auto"/>
              <w:bottom w:val="single" w:sz="4" w:space="0" w:color="auto"/>
            </w:tcBorders>
          </w:tcPr>
          <w:p w14:paraId="73D1489E" w14:textId="77777777" w:rsidR="00235B0B" w:rsidRPr="001C53AE" w:rsidRDefault="00235B0B" w:rsidP="00EC449A">
            <w:pPr>
              <w:widowControl/>
              <w:jc w:val="right"/>
              <w:rPr>
                <w:rFonts w:ascii="Times New Roman" w:eastAsia="Calibri" w:hAnsi="Times New Roman" w:cs="Times New Roman"/>
                <w:b/>
              </w:rPr>
            </w:pPr>
            <w:r w:rsidRPr="001C53AE">
              <w:rPr>
                <w:rFonts w:ascii="Times New Roman" w:eastAsia="Calibri" w:hAnsi="Times New Roman" w:cs="Times New Roman"/>
                <w:b/>
              </w:rPr>
              <w:t>Type of Device</w:t>
            </w:r>
          </w:p>
        </w:tc>
        <w:tc>
          <w:tcPr>
            <w:tcW w:w="2416" w:type="dxa"/>
            <w:tcBorders>
              <w:top w:val="single" w:sz="4" w:space="0" w:color="auto"/>
              <w:bottom w:val="single" w:sz="4" w:space="0" w:color="auto"/>
            </w:tcBorders>
          </w:tcPr>
          <w:p w14:paraId="3EDBDCF2" w14:textId="77777777" w:rsidR="00235B0B" w:rsidRPr="001C53AE" w:rsidRDefault="00235B0B" w:rsidP="001703C1">
            <w:pPr>
              <w:widowControl/>
              <w:jc w:val="center"/>
              <w:rPr>
                <w:rFonts w:ascii="Times New Roman" w:eastAsia="Calibri" w:hAnsi="Times New Roman" w:cs="Times New Roman"/>
                <w:b/>
              </w:rPr>
            </w:pPr>
            <w:r w:rsidRPr="001C53AE">
              <w:rPr>
                <w:rFonts w:ascii="Times New Roman" w:eastAsia="Calibri" w:hAnsi="Times New Roman" w:cs="Times New Roman"/>
                <w:b/>
              </w:rPr>
              <w:t>Summary</w:t>
            </w:r>
          </w:p>
        </w:tc>
        <w:tc>
          <w:tcPr>
            <w:tcW w:w="4535" w:type="dxa"/>
            <w:tcBorders>
              <w:top w:val="single" w:sz="4" w:space="0" w:color="auto"/>
              <w:bottom w:val="single" w:sz="4" w:space="0" w:color="auto"/>
            </w:tcBorders>
          </w:tcPr>
          <w:p w14:paraId="13B7FA05" w14:textId="77777777" w:rsidR="00235B0B" w:rsidRPr="001C53AE" w:rsidRDefault="00235B0B" w:rsidP="001703C1">
            <w:pPr>
              <w:widowControl/>
              <w:jc w:val="center"/>
              <w:rPr>
                <w:rFonts w:ascii="Times New Roman" w:eastAsia="Calibri" w:hAnsi="Times New Roman" w:cs="Times New Roman"/>
                <w:b/>
              </w:rPr>
            </w:pPr>
            <w:r w:rsidRPr="001C53AE">
              <w:rPr>
                <w:rFonts w:ascii="Times New Roman" w:eastAsia="Calibri" w:hAnsi="Times New Roman" w:cs="Times New Roman"/>
                <w:b/>
              </w:rPr>
              <w:t>Examples</w:t>
            </w:r>
          </w:p>
        </w:tc>
      </w:tr>
      <w:tr w:rsidR="00235B0B" w:rsidRPr="001703C1" w14:paraId="41A0C69F" w14:textId="77777777" w:rsidTr="00440808">
        <w:tc>
          <w:tcPr>
            <w:tcW w:w="2065" w:type="dxa"/>
            <w:tcBorders>
              <w:top w:val="single" w:sz="4" w:space="0" w:color="auto"/>
            </w:tcBorders>
          </w:tcPr>
          <w:p w14:paraId="6DD92756" w14:textId="77777777" w:rsidR="001C3791" w:rsidRPr="00874209" w:rsidRDefault="001C3791" w:rsidP="001703C1">
            <w:pPr>
              <w:widowControl/>
              <w:jc w:val="left"/>
              <w:rPr>
                <w:rFonts w:ascii="Times New Roman" w:eastAsia="Calibri" w:hAnsi="Times New Roman" w:cs="Times New Roman"/>
                <w:b/>
                <w:sz w:val="18"/>
                <w:szCs w:val="18"/>
              </w:rPr>
            </w:pPr>
          </w:p>
          <w:p w14:paraId="46C3D55F" w14:textId="77777777" w:rsidR="00235B0B" w:rsidRPr="00874209" w:rsidRDefault="00235B0B" w:rsidP="001703C1">
            <w:pPr>
              <w:widowControl/>
              <w:jc w:val="left"/>
              <w:rPr>
                <w:rFonts w:ascii="Times New Roman" w:eastAsia="Calibri" w:hAnsi="Times New Roman" w:cs="Times New Roman"/>
                <w:b/>
                <w:sz w:val="18"/>
                <w:szCs w:val="18"/>
              </w:rPr>
            </w:pPr>
            <w:r w:rsidRPr="00874209">
              <w:rPr>
                <w:rFonts w:ascii="Times New Roman" w:eastAsia="Calibri" w:hAnsi="Times New Roman" w:cs="Times New Roman"/>
                <w:b/>
                <w:sz w:val="18"/>
                <w:szCs w:val="18"/>
              </w:rPr>
              <w:t xml:space="preserve">Framing </w:t>
            </w:r>
          </w:p>
        </w:tc>
        <w:tc>
          <w:tcPr>
            <w:tcW w:w="2416" w:type="dxa"/>
            <w:tcBorders>
              <w:top w:val="single" w:sz="4" w:space="0" w:color="auto"/>
            </w:tcBorders>
          </w:tcPr>
          <w:p w14:paraId="3EC6FE09" w14:textId="77777777" w:rsidR="001C3791" w:rsidRPr="00874209" w:rsidRDefault="001C3791" w:rsidP="001703C1">
            <w:pPr>
              <w:widowControl/>
              <w:jc w:val="left"/>
              <w:rPr>
                <w:rFonts w:ascii="Times New Roman" w:eastAsia="Calibri" w:hAnsi="Times New Roman" w:cs="Times New Roman"/>
                <w:sz w:val="18"/>
                <w:szCs w:val="18"/>
              </w:rPr>
            </w:pPr>
          </w:p>
          <w:p w14:paraId="61DD69C9" w14:textId="77777777" w:rsidR="00235B0B" w:rsidRPr="00874209" w:rsidRDefault="00235B0B" w:rsidP="001703C1">
            <w:pPr>
              <w:widowControl/>
              <w:jc w:val="left"/>
              <w:rPr>
                <w:rFonts w:ascii="Times New Roman" w:eastAsia="Calibri" w:hAnsi="Times New Roman" w:cs="Times New Roman"/>
                <w:sz w:val="18"/>
                <w:szCs w:val="18"/>
              </w:rPr>
            </w:pPr>
            <w:r w:rsidRPr="00874209">
              <w:rPr>
                <w:rFonts w:ascii="Times New Roman" w:eastAsia="Calibri" w:hAnsi="Times New Roman" w:cs="Times New Roman"/>
                <w:sz w:val="18"/>
                <w:szCs w:val="18"/>
              </w:rPr>
              <w:t xml:space="preserve">Negative references to the city and the downtown core </w:t>
            </w:r>
          </w:p>
          <w:p w14:paraId="063040C7" w14:textId="77777777" w:rsidR="00235B0B" w:rsidRPr="00874209" w:rsidRDefault="00235B0B" w:rsidP="001703C1">
            <w:pPr>
              <w:widowControl/>
              <w:jc w:val="left"/>
              <w:rPr>
                <w:rFonts w:ascii="Times New Roman" w:eastAsia="Calibri" w:hAnsi="Times New Roman" w:cs="Times New Roman"/>
                <w:sz w:val="18"/>
                <w:szCs w:val="18"/>
              </w:rPr>
            </w:pPr>
          </w:p>
          <w:p w14:paraId="0431D655" w14:textId="77777777" w:rsidR="00235B0B" w:rsidRPr="00874209" w:rsidRDefault="00235B0B" w:rsidP="001703C1">
            <w:pPr>
              <w:widowControl/>
              <w:jc w:val="left"/>
              <w:rPr>
                <w:rFonts w:ascii="Times New Roman" w:eastAsia="Calibri" w:hAnsi="Times New Roman" w:cs="Times New Roman"/>
                <w:sz w:val="18"/>
                <w:szCs w:val="18"/>
              </w:rPr>
            </w:pPr>
            <w:r w:rsidRPr="00874209">
              <w:rPr>
                <w:rFonts w:ascii="Times New Roman" w:eastAsia="Calibri" w:hAnsi="Times New Roman" w:cs="Times New Roman"/>
                <w:sz w:val="18"/>
                <w:szCs w:val="18"/>
              </w:rPr>
              <w:t xml:space="preserve">Negative references to the existing arena </w:t>
            </w:r>
          </w:p>
          <w:p w14:paraId="06F82BA9" w14:textId="77777777" w:rsidR="00235B0B" w:rsidRPr="00874209" w:rsidRDefault="00235B0B" w:rsidP="001703C1">
            <w:pPr>
              <w:widowControl/>
              <w:jc w:val="left"/>
              <w:rPr>
                <w:rFonts w:ascii="Times New Roman" w:eastAsia="Calibri" w:hAnsi="Times New Roman" w:cs="Times New Roman"/>
                <w:sz w:val="18"/>
                <w:szCs w:val="18"/>
              </w:rPr>
            </w:pPr>
          </w:p>
          <w:p w14:paraId="79AFAF62" w14:textId="77777777" w:rsidR="00235B0B" w:rsidRPr="00874209" w:rsidRDefault="00235B0B" w:rsidP="001703C1">
            <w:pPr>
              <w:widowControl/>
              <w:jc w:val="left"/>
              <w:rPr>
                <w:rFonts w:ascii="Times New Roman" w:eastAsia="Calibri" w:hAnsi="Times New Roman" w:cs="Times New Roman"/>
                <w:sz w:val="18"/>
                <w:szCs w:val="18"/>
              </w:rPr>
            </w:pPr>
          </w:p>
          <w:p w14:paraId="63E83D42" w14:textId="77777777" w:rsidR="00235B0B" w:rsidRPr="00874209" w:rsidRDefault="00235B0B" w:rsidP="001703C1">
            <w:pPr>
              <w:widowControl/>
              <w:jc w:val="left"/>
              <w:rPr>
                <w:rFonts w:ascii="Times New Roman" w:eastAsia="Calibri" w:hAnsi="Times New Roman" w:cs="Times New Roman"/>
                <w:sz w:val="18"/>
                <w:szCs w:val="18"/>
              </w:rPr>
            </w:pPr>
            <w:r w:rsidRPr="00874209">
              <w:rPr>
                <w:rFonts w:ascii="Times New Roman" w:eastAsia="Calibri" w:hAnsi="Times New Roman" w:cs="Times New Roman"/>
                <w:sz w:val="18"/>
                <w:szCs w:val="18"/>
              </w:rPr>
              <w:t>Comparisons to ‘higher-status’ cities</w:t>
            </w:r>
          </w:p>
          <w:p w14:paraId="5F82F427" w14:textId="77777777" w:rsidR="00235B0B" w:rsidRPr="00874209" w:rsidRDefault="00235B0B" w:rsidP="001703C1">
            <w:pPr>
              <w:widowControl/>
              <w:jc w:val="left"/>
              <w:rPr>
                <w:rFonts w:ascii="Times New Roman" w:eastAsia="Calibri" w:hAnsi="Times New Roman" w:cs="Times New Roman"/>
                <w:sz w:val="18"/>
                <w:szCs w:val="18"/>
              </w:rPr>
            </w:pPr>
          </w:p>
          <w:p w14:paraId="3DDD5A94" w14:textId="77777777" w:rsidR="00235B0B" w:rsidRPr="00874209" w:rsidRDefault="00235B0B" w:rsidP="001703C1">
            <w:pPr>
              <w:widowControl/>
              <w:jc w:val="left"/>
              <w:rPr>
                <w:rFonts w:ascii="Times New Roman" w:eastAsia="Calibri" w:hAnsi="Times New Roman" w:cs="Times New Roman"/>
                <w:sz w:val="18"/>
                <w:szCs w:val="18"/>
              </w:rPr>
            </w:pPr>
            <w:r w:rsidRPr="00874209">
              <w:rPr>
                <w:rFonts w:ascii="Times New Roman" w:eastAsia="Calibri" w:hAnsi="Times New Roman" w:cs="Times New Roman"/>
                <w:sz w:val="18"/>
                <w:szCs w:val="18"/>
              </w:rPr>
              <w:t>Comparisons to ‘lower-status’ cities</w:t>
            </w:r>
          </w:p>
          <w:p w14:paraId="6FE8B482" w14:textId="77777777" w:rsidR="00235B0B" w:rsidRPr="00874209" w:rsidRDefault="00235B0B" w:rsidP="001703C1">
            <w:pPr>
              <w:widowControl/>
              <w:jc w:val="left"/>
              <w:rPr>
                <w:rFonts w:ascii="Times New Roman" w:eastAsia="Calibri" w:hAnsi="Times New Roman" w:cs="Times New Roman"/>
                <w:sz w:val="18"/>
                <w:szCs w:val="18"/>
              </w:rPr>
            </w:pPr>
          </w:p>
        </w:tc>
        <w:tc>
          <w:tcPr>
            <w:tcW w:w="4535" w:type="dxa"/>
            <w:tcBorders>
              <w:top w:val="single" w:sz="4" w:space="0" w:color="auto"/>
            </w:tcBorders>
          </w:tcPr>
          <w:p w14:paraId="730C7968" w14:textId="77777777" w:rsidR="001C3791" w:rsidRPr="00874209" w:rsidRDefault="001C3791" w:rsidP="001703C1">
            <w:pPr>
              <w:widowControl/>
              <w:jc w:val="left"/>
              <w:rPr>
                <w:rFonts w:ascii="Times New Roman" w:eastAsia="Calibri" w:hAnsi="Times New Roman" w:cs="Times New Roman"/>
                <w:sz w:val="18"/>
                <w:szCs w:val="18"/>
              </w:rPr>
            </w:pPr>
          </w:p>
          <w:p w14:paraId="4D61C9C6" w14:textId="77777777" w:rsidR="00235B0B" w:rsidRPr="00874209" w:rsidRDefault="00235B0B" w:rsidP="001703C1">
            <w:pPr>
              <w:widowControl/>
              <w:jc w:val="left"/>
              <w:rPr>
                <w:rFonts w:ascii="Times New Roman" w:eastAsia="Calibri" w:hAnsi="Times New Roman" w:cs="Times New Roman"/>
                <w:sz w:val="18"/>
                <w:szCs w:val="18"/>
              </w:rPr>
            </w:pPr>
            <w:r w:rsidRPr="00874209">
              <w:rPr>
                <w:rFonts w:ascii="Times New Roman" w:eastAsia="Calibri" w:hAnsi="Times New Roman" w:cs="Times New Roman"/>
                <w:sz w:val="18"/>
                <w:szCs w:val="18"/>
              </w:rPr>
              <w:t>Stagnant; no-sex appeal; second-class; no taste; second-tier; bland; monuments of mediocrity; moribund</w:t>
            </w:r>
          </w:p>
          <w:p w14:paraId="3B869629" w14:textId="77777777" w:rsidR="00235B0B" w:rsidRPr="00874209" w:rsidRDefault="00235B0B" w:rsidP="001703C1">
            <w:pPr>
              <w:widowControl/>
              <w:jc w:val="left"/>
              <w:rPr>
                <w:rFonts w:ascii="Times New Roman" w:eastAsia="Calibri" w:hAnsi="Times New Roman" w:cs="Times New Roman"/>
                <w:sz w:val="18"/>
                <w:szCs w:val="18"/>
              </w:rPr>
            </w:pPr>
          </w:p>
          <w:p w14:paraId="353B6595" w14:textId="77777777" w:rsidR="00235B0B" w:rsidRPr="00874209" w:rsidRDefault="00235B0B" w:rsidP="001703C1">
            <w:pPr>
              <w:widowControl/>
              <w:jc w:val="left"/>
              <w:rPr>
                <w:rFonts w:ascii="Times New Roman" w:eastAsia="Calibri" w:hAnsi="Times New Roman" w:cs="Times New Roman"/>
                <w:sz w:val="18"/>
                <w:szCs w:val="18"/>
              </w:rPr>
            </w:pPr>
            <w:r w:rsidRPr="00874209">
              <w:rPr>
                <w:rFonts w:ascii="Times New Roman" w:eastAsia="Calibri" w:hAnsi="Times New Roman" w:cs="Times New Roman"/>
                <w:sz w:val="18"/>
                <w:szCs w:val="18"/>
              </w:rPr>
              <w:t>Smallest; second-oldest; antiquated; outdated; fossilized relic; alien spaceship; piece of dirt; middle-aged</w:t>
            </w:r>
          </w:p>
          <w:p w14:paraId="42B4D1EE" w14:textId="77777777" w:rsidR="00235B0B" w:rsidRPr="00874209" w:rsidRDefault="00235B0B" w:rsidP="001703C1">
            <w:pPr>
              <w:widowControl/>
              <w:jc w:val="left"/>
              <w:rPr>
                <w:rFonts w:ascii="Times New Roman" w:eastAsia="Calibri" w:hAnsi="Times New Roman" w:cs="Times New Roman"/>
                <w:sz w:val="18"/>
                <w:szCs w:val="18"/>
              </w:rPr>
            </w:pPr>
          </w:p>
          <w:p w14:paraId="2DE67845" w14:textId="77777777" w:rsidR="00235B0B" w:rsidRPr="00874209" w:rsidRDefault="00235B0B" w:rsidP="001703C1">
            <w:pPr>
              <w:widowControl/>
              <w:jc w:val="left"/>
              <w:rPr>
                <w:rFonts w:ascii="Times New Roman" w:eastAsia="Calibri" w:hAnsi="Times New Roman" w:cs="Times New Roman"/>
                <w:sz w:val="18"/>
                <w:szCs w:val="18"/>
              </w:rPr>
            </w:pPr>
            <w:r w:rsidRPr="00874209">
              <w:rPr>
                <w:rFonts w:ascii="Times New Roman" w:eastAsia="Calibri" w:hAnsi="Times New Roman" w:cs="Times New Roman"/>
                <w:sz w:val="18"/>
                <w:szCs w:val="18"/>
              </w:rPr>
              <w:t>Vancouver; Toronto; Calgary; San Diego</w:t>
            </w:r>
          </w:p>
          <w:p w14:paraId="1A70D32A" w14:textId="77777777" w:rsidR="00235B0B" w:rsidRPr="00874209" w:rsidRDefault="00235B0B" w:rsidP="001703C1">
            <w:pPr>
              <w:widowControl/>
              <w:jc w:val="left"/>
              <w:rPr>
                <w:rFonts w:ascii="Times New Roman" w:eastAsia="Calibri" w:hAnsi="Times New Roman" w:cs="Times New Roman"/>
                <w:sz w:val="18"/>
                <w:szCs w:val="18"/>
              </w:rPr>
            </w:pPr>
          </w:p>
          <w:p w14:paraId="7561BD1C" w14:textId="384672D7" w:rsidR="00235B0B" w:rsidRPr="00874209" w:rsidRDefault="00235B0B" w:rsidP="001703C1">
            <w:pPr>
              <w:widowControl/>
              <w:jc w:val="left"/>
              <w:rPr>
                <w:rFonts w:ascii="Times New Roman" w:eastAsia="Calibri" w:hAnsi="Times New Roman" w:cs="Times New Roman"/>
                <w:sz w:val="18"/>
                <w:szCs w:val="18"/>
              </w:rPr>
            </w:pPr>
            <w:r w:rsidRPr="00874209">
              <w:rPr>
                <w:rFonts w:ascii="Times New Roman" w:eastAsia="Calibri" w:hAnsi="Times New Roman" w:cs="Times New Roman"/>
                <w:sz w:val="18"/>
                <w:szCs w:val="18"/>
              </w:rPr>
              <w:t>Winnipeg; Quebec City; Saskatoon</w:t>
            </w:r>
          </w:p>
        </w:tc>
      </w:tr>
      <w:tr w:rsidR="00235B0B" w:rsidRPr="001703C1" w14:paraId="06F6CC19" w14:textId="77777777" w:rsidTr="00440808">
        <w:tc>
          <w:tcPr>
            <w:tcW w:w="2065" w:type="dxa"/>
          </w:tcPr>
          <w:p w14:paraId="4FF08785" w14:textId="77777777" w:rsidR="00235B0B" w:rsidRPr="00874209" w:rsidRDefault="00235B0B" w:rsidP="001C53AE">
            <w:pPr>
              <w:widowControl/>
              <w:jc w:val="left"/>
              <w:rPr>
                <w:rFonts w:ascii="Times New Roman" w:eastAsia="Calibri" w:hAnsi="Times New Roman" w:cs="Times New Roman"/>
                <w:b/>
                <w:sz w:val="18"/>
                <w:szCs w:val="18"/>
              </w:rPr>
            </w:pPr>
            <w:r w:rsidRPr="00874209">
              <w:rPr>
                <w:rFonts w:ascii="Times New Roman" w:eastAsia="Calibri" w:hAnsi="Times New Roman" w:cs="Times New Roman"/>
                <w:b/>
                <w:sz w:val="18"/>
                <w:szCs w:val="18"/>
              </w:rPr>
              <w:t xml:space="preserve">Reasoning </w:t>
            </w:r>
          </w:p>
          <w:p w14:paraId="598BD746" w14:textId="77777777" w:rsidR="00235B0B" w:rsidRPr="00874209" w:rsidRDefault="00235B0B" w:rsidP="001C53AE">
            <w:pPr>
              <w:widowControl/>
              <w:jc w:val="left"/>
              <w:rPr>
                <w:rFonts w:ascii="Times New Roman" w:eastAsia="Calibri" w:hAnsi="Times New Roman" w:cs="Times New Roman"/>
                <w:sz w:val="18"/>
                <w:szCs w:val="18"/>
              </w:rPr>
            </w:pPr>
            <w:r w:rsidRPr="00874209">
              <w:rPr>
                <w:rFonts w:ascii="Times New Roman" w:eastAsia="Calibri" w:hAnsi="Times New Roman" w:cs="Times New Roman"/>
                <w:sz w:val="18"/>
                <w:szCs w:val="18"/>
              </w:rPr>
              <w:t xml:space="preserve">Definition of the problem/issue </w:t>
            </w:r>
          </w:p>
          <w:p w14:paraId="64CE9017" w14:textId="77777777" w:rsidR="00235B0B" w:rsidRPr="00874209" w:rsidRDefault="00235B0B" w:rsidP="001C53AE">
            <w:pPr>
              <w:widowControl/>
              <w:jc w:val="left"/>
              <w:rPr>
                <w:rFonts w:ascii="Times New Roman" w:eastAsia="Calibri" w:hAnsi="Times New Roman" w:cs="Times New Roman"/>
                <w:sz w:val="18"/>
                <w:szCs w:val="18"/>
              </w:rPr>
            </w:pPr>
          </w:p>
        </w:tc>
        <w:tc>
          <w:tcPr>
            <w:tcW w:w="2416" w:type="dxa"/>
          </w:tcPr>
          <w:p w14:paraId="637A9F44" w14:textId="77777777" w:rsidR="00235B0B" w:rsidRPr="00874209" w:rsidRDefault="00235B0B" w:rsidP="001C53AE">
            <w:pPr>
              <w:widowControl/>
              <w:jc w:val="left"/>
              <w:rPr>
                <w:rFonts w:ascii="Times New Roman" w:eastAsia="Calibri" w:hAnsi="Times New Roman" w:cs="Times New Roman"/>
                <w:sz w:val="18"/>
                <w:szCs w:val="18"/>
              </w:rPr>
            </w:pPr>
          </w:p>
          <w:p w14:paraId="723CD688" w14:textId="77777777" w:rsidR="00235B0B" w:rsidRPr="00874209" w:rsidRDefault="00235B0B" w:rsidP="001C53AE">
            <w:pPr>
              <w:widowControl/>
              <w:jc w:val="left"/>
              <w:rPr>
                <w:rFonts w:ascii="Times New Roman" w:eastAsia="Calibri" w:hAnsi="Times New Roman" w:cs="Times New Roman"/>
                <w:sz w:val="18"/>
                <w:szCs w:val="18"/>
              </w:rPr>
            </w:pPr>
            <w:r w:rsidRPr="00874209">
              <w:rPr>
                <w:rFonts w:ascii="Times New Roman" w:eastAsia="Calibri" w:hAnsi="Times New Roman" w:cs="Times New Roman"/>
                <w:sz w:val="18"/>
                <w:szCs w:val="18"/>
              </w:rPr>
              <w:t>Edmonton has a poor city self-image (and image) which is continuing to decline</w:t>
            </w:r>
          </w:p>
        </w:tc>
        <w:tc>
          <w:tcPr>
            <w:tcW w:w="4535" w:type="dxa"/>
          </w:tcPr>
          <w:p w14:paraId="22FF0FA7" w14:textId="77777777" w:rsidR="00235B0B" w:rsidRPr="00874209" w:rsidRDefault="00235B0B" w:rsidP="001C53AE">
            <w:pPr>
              <w:widowControl/>
              <w:jc w:val="left"/>
              <w:rPr>
                <w:rFonts w:ascii="Times New Roman" w:eastAsia="Calibri" w:hAnsi="Times New Roman" w:cs="Times New Roman"/>
                <w:sz w:val="18"/>
                <w:szCs w:val="18"/>
              </w:rPr>
            </w:pPr>
          </w:p>
          <w:p w14:paraId="2E08310B" w14:textId="1EB34747" w:rsidR="00235B0B" w:rsidRPr="00874209" w:rsidRDefault="00235B0B" w:rsidP="001C53AE">
            <w:pPr>
              <w:widowControl/>
              <w:jc w:val="left"/>
              <w:rPr>
                <w:rFonts w:ascii="Times New Roman" w:eastAsia="Calibri" w:hAnsi="Times New Roman" w:cs="Times New Roman"/>
                <w:sz w:val="18"/>
                <w:szCs w:val="18"/>
              </w:rPr>
            </w:pPr>
            <w:r w:rsidRPr="00874209">
              <w:rPr>
                <w:rFonts w:ascii="Times New Roman" w:eastAsia="Calibri" w:hAnsi="Times New Roman" w:cs="Times New Roman"/>
                <w:sz w:val="18"/>
                <w:szCs w:val="18"/>
              </w:rPr>
              <w:t xml:space="preserve">“Edmontonians think others see their city as a second-tier outpost” </w:t>
            </w:r>
            <w:r w:rsidR="00A03EBA" w:rsidRPr="00874209">
              <w:rPr>
                <w:rFonts w:ascii="Times New Roman" w:eastAsia="Calibri" w:hAnsi="Times New Roman" w:cs="Times New Roman"/>
                <w:sz w:val="18"/>
                <w:szCs w:val="18"/>
              </w:rPr>
              <w:t xml:space="preserve">(Staples, 2008 </w:t>
            </w:r>
            <w:r w:rsidRPr="00874209">
              <w:rPr>
                <w:rFonts w:ascii="Times New Roman" w:eastAsia="Calibri" w:hAnsi="Times New Roman" w:cs="Times New Roman"/>
                <w:sz w:val="18"/>
                <w:szCs w:val="18"/>
              </w:rPr>
              <w:t>, p.A1)</w:t>
            </w:r>
          </w:p>
          <w:p w14:paraId="0B4E2F64" w14:textId="77777777" w:rsidR="00235B0B" w:rsidRPr="00874209" w:rsidRDefault="00235B0B" w:rsidP="001C53AE">
            <w:pPr>
              <w:widowControl/>
              <w:jc w:val="left"/>
              <w:rPr>
                <w:rFonts w:ascii="Times New Roman" w:eastAsia="Calibri" w:hAnsi="Times New Roman" w:cs="Times New Roman"/>
                <w:sz w:val="18"/>
                <w:szCs w:val="18"/>
              </w:rPr>
            </w:pPr>
          </w:p>
          <w:p w14:paraId="517CD23D" w14:textId="26FDAE56" w:rsidR="00235B0B" w:rsidRPr="00874209" w:rsidRDefault="00235B0B" w:rsidP="001C53AE">
            <w:pPr>
              <w:widowControl/>
              <w:jc w:val="left"/>
              <w:rPr>
                <w:rFonts w:ascii="Times New Roman" w:eastAsia="Calibri" w:hAnsi="Times New Roman" w:cs="Times New Roman"/>
                <w:sz w:val="18"/>
                <w:szCs w:val="18"/>
              </w:rPr>
            </w:pPr>
            <w:r w:rsidRPr="00874209">
              <w:rPr>
                <w:rFonts w:ascii="Times New Roman" w:eastAsia="Calibri" w:hAnsi="Times New Roman" w:cs="Times New Roman" w:hint="eastAsia"/>
                <w:sz w:val="18"/>
                <w:szCs w:val="18"/>
              </w:rPr>
              <w:t>"People say it</w:t>
            </w:r>
            <w:r w:rsidRPr="00874209">
              <w:rPr>
                <w:rFonts w:ascii="Times New Roman" w:eastAsia="Calibri" w:hAnsi="Times New Roman" w:cs="Times New Roman"/>
                <w:sz w:val="18"/>
                <w:szCs w:val="18"/>
              </w:rPr>
              <w:t xml:space="preserve"> [the city]</w:t>
            </w:r>
            <w:r w:rsidRPr="00874209">
              <w:rPr>
                <w:rFonts w:ascii="Times New Roman" w:eastAsia="Calibri" w:hAnsi="Times New Roman" w:cs="Times New Roman" w:hint="eastAsia"/>
                <w:sz w:val="18"/>
                <w:szCs w:val="18"/>
              </w:rPr>
              <w:t xml:space="preserve"> is dead. That it lacks energy, which for Alberta is more than ironic -- it's unacceptable."</w:t>
            </w:r>
            <w:r w:rsidRPr="00874209">
              <w:rPr>
                <w:rFonts w:ascii="Times New Roman" w:eastAsia="Calibri" w:hAnsi="Times New Roman" w:cs="Times New Roman"/>
                <w:sz w:val="18"/>
                <w:szCs w:val="18"/>
              </w:rPr>
              <w:t xml:space="preserve"> (</w:t>
            </w:r>
            <w:r w:rsidR="00734873" w:rsidRPr="00874209">
              <w:rPr>
                <w:rFonts w:ascii="Times New Roman" w:eastAsia="Calibri" w:hAnsi="Times New Roman" w:cs="Times New Roman"/>
                <w:sz w:val="18"/>
                <w:szCs w:val="18"/>
              </w:rPr>
              <w:t>McKeen, 2010</w:t>
            </w:r>
            <w:r w:rsidR="00E22331" w:rsidRPr="00874209">
              <w:rPr>
                <w:rFonts w:ascii="Times New Roman" w:eastAsia="Calibri" w:hAnsi="Times New Roman" w:cs="Times New Roman"/>
                <w:sz w:val="18"/>
                <w:szCs w:val="18"/>
              </w:rPr>
              <w:t>a</w:t>
            </w:r>
            <w:r w:rsidRPr="00874209">
              <w:rPr>
                <w:rFonts w:ascii="Times New Roman" w:eastAsia="Calibri" w:hAnsi="Times New Roman" w:cs="Times New Roman"/>
                <w:sz w:val="18"/>
                <w:szCs w:val="18"/>
              </w:rPr>
              <w:t>, p. B1)</w:t>
            </w:r>
          </w:p>
          <w:p w14:paraId="3C9A4FDE" w14:textId="77777777" w:rsidR="00235B0B" w:rsidRPr="00874209" w:rsidRDefault="00235B0B" w:rsidP="001C53AE">
            <w:pPr>
              <w:widowControl/>
              <w:jc w:val="left"/>
              <w:rPr>
                <w:rFonts w:ascii="Times New Roman" w:eastAsia="Calibri" w:hAnsi="Times New Roman" w:cs="Times New Roman"/>
                <w:sz w:val="18"/>
                <w:szCs w:val="18"/>
              </w:rPr>
            </w:pPr>
          </w:p>
        </w:tc>
      </w:tr>
      <w:tr w:rsidR="00235B0B" w:rsidRPr="001703C1" w14:paraId="3DEC4D32" w14:textId="77777777" w:rsidTr="00440808">
        <w:tc>
          <w:tcPr>
            <w:tcW w:w="2065" w:type="dxa"/>
          </w:tcPr>
          <w:p w14:paraId="45008365" w14:textId="77777777" w:rsidR="00235B0B" w:rsidRPr="00874209" w:rsidRDefault="00235B0B" w:rsidP="001C53AE">
            <w:pPr>
              <w:widowControl/>
              <w:jc w:val="left"/>
              <w:rPr>
                <w:rFonts w:ascii="Times New Roman" w:eastAsia="Calibri" w:hAnsi="Times New Roman" w:cs="Times New Roman"/>
                <w:sz w:val="18"/>
                <w:szCs w:val="18"/>
              </w:rPr>
            </w:pPr>
            <w:r w:rsidRPr="00874209">
              <w:rPr>
                <w:rFonts w:ascii="Times New Roman" w:eastAsia="Calibri" w:hAnsi="Times New Roman" w:cs="Times New Roman"/>
                <w:sz w:val="18"/>
                <w:szCs w:val="18"/>
              </w:rPr>
              <w:t>Causal interpretation</w:t>
            </w:r>
          </w:p>
        </w:tc>
        <w:tc>
          <w:tcPr>
            <w:tcW w:w="2416" w:type="dxa"/>
          </w:tcPr>
          <w:p w14:paraId="3FBD88E4" w14:textId="77777777" w:rsidR="00235B0B" w:rsidRPr="00874209" w:rsidRDefault="00235B0B" w:rsidP="001703C1">
            <w:pPr>
              <w:widowControl/>
              <w:jc w:val="left"/>
              <w:rPr>
                <w:rFonts w:ascii="Times New Roman" w:eastAsia="Calibri" w:hAnsi="Times New Roman" w:cs="Times New Roman"/>
                <w:sz w:val="18"/>
                <w:szCs w:val="18"/>
              </w:rPr>
            </w:pPr>
            <w:r w:rsidRPr="00874209">
              <w:rPr>
                <w:rFonts w:ascii="Times New Roman" w:eastAsia="Calibri" w:hAnsi="Times New Roman" w:cs="Times New Roman"/>
                <w:sz w:val="18"/>
                <w:szCs w:val="18"/>
              </w:rPr>
              <w:t>The city’s poor image is a result of its derelict downtown core</w:t>
            </w:r>
          </w:p>
        </w:tc>
        <w:tc>
          <w:tcPr>
            <w:tcW w:w="4535" w:type="dxa"/>
          </w:tcPr>
          <w:p w14:paraId="65396C71" w14:textId="36AB9787" w:rsidR="00235B0B" w:rsidRPr="00874209" w:rsidRDefault="00235B0B" w:rsidP="001703C1">
            <w:pPr>
              <w:widowControl/>
              <w:jc w:val="left"/>
              <w:rPr>
                <w:rFonts w:ascii="Times New Roman" w:eastAsia="Calibri" w:hAnsi="Times New Roman" w:cs="Times New Roman"/>
                <w:sz w:val="18"/>
                <w:szCs w:val="18"/>
              </w:rPr>
            </w:pPr>
            <w:r w:rsidRPr="00874209">
              <w:rPr>
                <w:rFonts w:ascii="Times New Roman" w:eastAsia="Calibri" w:hAnsi="Times New Roman" w:cs="Times New Roman"/>
                <w:sz w:val="18"/>
                <w:szCs w:val="18"/>
              </w:rPr>
              <w:t>"If there's one thing right now that hurts Edmonton's reputation, it's the downtown" (</w:t>
            </w:r>
            <w:r w:rsidR="001C3791" w:rsidRPr="00874209">
              <w:rPr>
                <w:rFonts w:ascii="Times New Roman" w:eastAsia="Calibri" w:hAnsi="Times New Roman" w:cs="Times New Roman"/>
                <w:sz w:val="18"/>
                <w:szCs w:val="18"/>
              </w:rPr>
              <w:t>McKeen</w:t>
            </w:r>
            <w:r w:rsidRPr="00874209">
              <w:rPr>
                <w:rFonts w:ascii="Times New Roman" w:eastAsia="Calibri" w:hAnsi="Times New Roman" w:cs="Times New Roman"/>
                <w:sz w:val="18"/>
                <w:szCs w:val="18"/>
              </w:rPr>
              <w:t>, 2008, p. A10)</w:t>
            </w:r>
          </w:p>
          <w:p w14:paraId="67020E2E" w14:textId="77777777" w:rsidR="00235B0B" w:rsidRPr="00874209" w:rsidRDefault="00235B0B" w:rsidP="001703C1">
            <w:pPr>
              <w:widowControl/>
              <w:jc w:val="left"/>
              <w:rPr>
                <w:rFonts w:ascii="Times New Roman" w:eastAsia="Calibri" w:hAnsi="Times New Roman" w:cs="Times New Roman"/>
                <w:sz w:val="18"/>
                <w:szCs w:val="18"/>
              </w:rPr>
            </w:pPr>
          </w:p>
          <w:p w14:paraId="54E6E076" w14:textId="3BDFE0AE" w:rsidR="00235B0B" w:rsidRPr="00874209" w:rsidRDefault="00235B0B" w:rsidP="001703C1">
            <w:pPr>
              <w:widowControl/>
              <w:jc w:val="left"/>
              <w:rPr>
                <w:rFonts w:ascii="Times New Roman" w:eastAsia="Calibri" w:hAnsi="Times New Roman" w:cs="Times New Roman"/>
                <w:sz w:val="18"/>
                <w:szCs w:val="18"/>
              </w:rPr>
            </w:pPr>
            <w:r w:rsidRPr="00874209">
              <w:rPr>
                <w:rFonts w:ascii="Times New Roman" w:eastAsia="Calibri" w:hAnsi="Times New Roman" w:cs="Times New Roman"/>
                <w:sz w:val="18"/>
                <w:szCs w:val="18"/>
              </w:rPr>
              <w:t>“…Edmonton's skyline remains stunted and gap toothed. Too many dusty, garbage-strewn parking lots still rim a downtown core that desperately needs more density” (</w:t>
            </w:r>
            <w:r w:rsidR="00234CCE" w:rsidRPr="00874209">
              <w:rPr>
                <w:rFonts w:ascii="Times New Roman" w:eastAsia="Calibri" w:hAnsi="Times New Roman" w:cs="Times New Roman"/>
                <w:sz w:val="18"/>
                <w:szCs w:val="18"/>
              </w:rPr>
              <w:t>Lamphier, 2006</w:t>
            </w:r>
            <w:r w:rsidRPr="00874209">
              <w:rPr>
                <w:rFonts w:ascii="Times New Roman" w:eastAsia="Calibri" w:hAnsi="Times New Roman" w:cs="Times New Roman"/>
                <w:sz w:val="18"/>
                <w:szCs w:val="18"/>
              </w:rPr>
              <w:t>, p.E1)</w:t>
            </w:r>
          </w:p>
          <w:p w14:paraId="383E0255" w14:textId="77777777" w:rsidR="00235B0B" w:rsidRPr="00874209" w:rsidRDefault="00235B0B" w:rsidP="001703C1">
            <w:pPr>
              <w:widowControl/>
              <w:jc w:val="left"/>
              <w:rPr>
                <w:rFonts w:ascii="Times New Roman" w:eastAsia="Calibri" w:hAnsi="Times New Roman" w:cs="Times New Roman"/>
                <w:sz w:val="18"/>
                <w:szCs w:val="18"/>
              </w:rPr>
            </w:pPr>
          </w:p>
        </w:tc>
      </w:tr>
      <w:tr w:rsidR="00235B0B" w:rsidRPr="001703C1" w14:paraId="65E6A4F4" w14:textId="77777777" w:rsidTr="00440808">
        <w:tc>
          <w:tcPr>
            <w:tcW w:w="2065" w:type="dxa"/>
          </w:tcPr>
          <w:p w14:paraId="2D5A5A98" w14:textId="77777777" w:rsidR="00235B0B" w:rsidRPr="00874209" w:rsidRDefault="00235B0B" w:rsidP="001C53AE">
            <w:pPr>
              <w:widowControl/>
              <w:jc w:val="left"/>
              <w:rPr>
                <w:rFonts w:ascii="Times New Roman" w:eastAsia="Calibri" w:hAnsi="Times New Roman" w:cs="Times New Roman"/>
                <w:sz w:val="18"/>
                <w:szCs w:val="18"/>
              </w:rPr>
            </w:pPr>
            <w:r w:rsidRPr="00874209">
              <w:rPr>
                <w:rFonts w:ascii="Times New Roman" w:eastAsia="Calibri" w:hAnsi="Times New Roman" w:cs="Times New Roman"/>
                <w:sz w:val="18"/>
                <w:szCs w:val="18"/>
              </w:rPr>
              <w:t>Appeals to principle</w:t>
            </w:r>
          </w:p>
        </w:tc>
        <w:tc>
          <w:tcPr>
            <w:tcW w:w="2416" w:type="dxa"/>
          </w:tcPr>
          <w:p w14:paraId="7E52547A" w14:textId="77777777" w:rsidR="00235B0B" w:rsidRPr="00874209" w:rsidRDefault="00235B0B" w:rsidP="001703C1">
            <w:pPr>
              <w:widowControl/>
              <w:jc w:val="left"/>
              <w:rPr>
                <w:rFonts w:ascii="Times New Roman" w:eastAsia="Calibri" w:hAnsi="Times New Roman" w:cs="Times New Roman"/>
                <w:sz w:val="18"/>
                <w:szCs w:val="18"/>
              </w:rPr>
            </w:pPr>
            <w:r w:rsidRPr="00874209">
              <w:rPr>
                <w:rFonts w:ascii="Times New Roman" w:eastAsia="Calibri" w:hAnsi="Times New Roman" w:cs="Times New Roman"/>
                <w:sz w:val="18"/>
                <w:szCs w:val="18"/>
              </w:rPr>
              <w:t>Stakeholders must work together and commit to building a vibrant downtown to better the city as a whole</w:t>
            </w:r>
          </w:p>
          <w:p w14:paraId="377FD5AA" w14:textId="77777777" w:rsidR="00235B0B" w:rsidRPr="00874209" w:rsidRDefault="00235B0B" w:rsidP="001703C1">
            <w:pPr>
              <w:widowControl/>
              <w:jc w:val="left"/>
              <w:rPr>
                <w:rFonts w:ascii="Times New Roman" w:eastAsia="Calibri" w:hAnsi="Times New Roman" w:cs="Times New Roman"/>
                <w:sz w:val="18"/>
                <w:szCs w:val="18"/>
              </w:rPr>
            </w:pPr>
            <w:r w:rsidRPr="00874209">
              <w:rPr>
                <w:rFonts w:ascii="Times New Roman" w:eastAsia="Calibri" w:hAnsi="Times New Roman" w:cs="Times New Roman"/>
                <w:sz w:val="18"/>
                <w:szCs w:val="18"/>
              </w:rPr>
              <w:t xml:space="preserve"> </w:t>
            </w:r>
          </w:p>
        </w:tc>
        <w:tc>
          <w:tcPr>
            <w:tcW w:w="4535" w:type="dxa"/>
          </w:tcPr>
          <w:p w14:paraId="3E34B2A6" w14:textId="2ABB7B11" w:rsidR="00235B0B" w:rsidRPr="00874209" w:rsidRDefault="00235B0B" w:rsidP="001703C1">
            <w:pPr>
              <w:widowControl/>
              <w:jc w:val="left"/>
              <w:rPr>
                <w:rFonts w:ascii="Times New Roman" w:eastAsia="Calibri" w:hAnsi="Times New Roman" w:cs="Times New Roman"/>
                <w:sz w:val="18"/>
                <w:szCs w:val="18"/>
              </w:rPr>
            </w:pPr>
            <w:r w:rsidRPr="00874209">
              <w:rPr>
                <w:rFonts w:ascii="Times New Roman" w:eastAsia="Calibri" w:hAnsi="Times New Roman" w:cs="Times New Roman" w:hint="eastAsia"/>
                <w:sz w:val="18"/>
                <w:szCs w:val="18"/>
              </w:rPr>
              <w:t>"We need to think big and then walk the talk,"</w:t>
            </w:r>
            <w:r w:rsidRPr="00874209">
              <w:rPr>
                <w:rFonts w:ascii="Times New Roman" w:eastAsia="Calibri" w:hAnsi="Times New Roman" w:cs="Times New Roman"/>
                <w:sz w:val="18"/>
                <w:szCs w:val="18"/>
              </w:rPr>
              <w:t>; “the city is just too timid”; “we’re at a tipping point” (</w:t>
            </w:r>
            <w:r w:rsidR="00234CCE" w:rsidRPr="00874209">
              <w:rPr>
                <w:rFonts w:ascii="Times New Roman" w:eastAsia="Calibri" w:hAnsi="Times New Roman" w:cs="Times New Roman"/>
                <w:sz w:val="18"/>
                <w:szCs w:val="18"/>
              </w:rPr>
              <w:t xml:space="preserve">Pratt, </w:t>
            </w:r>
            <w:r w:rsidRPr="00874209">
              <w:rPr>
                <w:rFonts w:ascii="Times New Roman" w:eastAsia="Calibri" w:hAnsi="Times New Roman" w:cs="Times New Roman"/>
                <w:sz w:val="18"/>
                <w:szCs w:val="18"/>
              </w:rPr>
              <w:t>2010, p.A1)</w:t>
            </w:r>
          </w:p>
          <w:p w14:paraId="06B6669F" w14:textId="77777777" w:rsidR="00235B0B" w:rsidRPr="00874209" w:rsidRDefault="00235B0B" w:rsidP="001703C1">
            <w:pPr>
              <w:widowControl/>
              <w:jc w:val="left"/>
              <w:rPr>
                <w:rFonts w:ascii="Times New Roman" w:eastAsia="Calibri" w:hAnsi="Times New Roman" w:cs="Times New Roman"/>
                <w:sz w:val="18"/>
                <w:szCs w:val="18"/>
              </w:rPr>
            </w:pPr>
          </w:p>
          <w:p w14:paraId="1E8B8CD9" w14:textId="39830F94" w:rsidR="00235B0B" w:rsidRPr="00874209" w:rsidRDefault="00235B0B" w:rsidP="001703C1">
            <w:pPr>
              <w:widowControl/>
              <w:jc w:val="left"/>
              <w:rPr>
                <w:rFonts w:ascii="Times New Roman" w:eastAsia="Calibri" w:hAnsi="Times New Roman" w:cs="Times New Roman"/>
                <w:sz w:val="18"/>
                <w:szCs w:val="18"/>
                <w:lang w:val="en-CA"/>
              </w:rPr>
            </w:pPr>
            <w:r w:rsidRPr="00874209">
              <w:rPr>
                <w:rFonts w:ascii="Times New Roman" w:eastAsia="Calibri" w:hAnsi="Times New Roman" w:cs="Times New Roman"/>
                <w:sz w:val="18"/>
                <w:szCs w:val="18"/>
                <w:lang w:val="en-CA"/>
              </w:rPr>
              <w:t>"It's about the entire community and its needs. We have to do, not what's right for the Oilers or Northlands or the downtown, but for the city."</w:t>
            </w:r>
            <w:r w:rsidR="00ED2F11" w:rsidRPr="00874209">
              <w:rPr>
                <w:rFonts w:ascii="Times New Roman" w:eastAsia="Calibri" w:hAnsi="Times New Roman" w:cs="Times New Roman"/>
                <w:sz w:val="18"/>
                <w:szCs w:val="18"/>
                <w:lang w:val="en-CA"/>
              </w:rPr>
              <w:t xml:space="preserve"> (Simons, 2006, p. A14)</w:t>
            </w:r>
            <w:r w:rsidRPr="00874209">
              <w:rPr>
                <w:rFonts w:ascii="Times New Roman" w:eastAsia="Calibri" w:hAnsi="Times New Roman" w:cs="Times New Roman"/>
                <w:sz w:val="18"/>
                <w:szCs w:val="18"/>
                <w:lang w:val="en-CA"/>
              </w:rPr>
              <w:t xml:space="preserve"> </w:t>
            </w:r>
          </w:p>
          <w:p w14:paraId="6AA72550" w14:textId="77777777" w:rsidR="00235B0B" w:rsidRPr="00874209" w:rsidRDefault="00235B0B" w:rsidP="001703C1">
            <w:pPr>
              <w:widowControl/>
              <w:jc w:val="left"/>
              <w:rPr>
                <w:rFonts w:ascii="Times New Roman" w:eastAsia="Calibri" w:hAnsi="Times New Roman" w:cs="Times New Roman"/>
                <w:sz w:val="18"/>
                <w:szCs w:val="18"/>
                <w:lang w:val="en-CA"/>
              </w:rPr>
            </w:pPr>
          </w:p>
          <w:p w14:paraId="294F6F04" w14:textId="42187E0E" w:rsidR="00235B0B" w:rsidRPr="00874209" w:rsidRDefault="00235B0B" w:rsidP="001703C1">
            <w:pPr>
              <w:widowControl/>
              <w:jc w:val="left"/>
              <w:rPr>
                <w:rFonts w:ascii="Times New Roman" w:eastAsia="Calibri" w:hAnsi="Times New Roman" w:cs="Times New Roman"/>
                <w:sz w:val="18"/>
                <w:szCs w:val="18"/>
                <w:lang w:val="en-CA"/>
              </w:rPr>
            </w:pPr>
            <w:r w:rsidRPr="00874209">
              <w:rPr>
                <w:rFonts w:ascii="Times New Roman" w:eastAsia="Calibri" w:hAnsi="Times New Roman" w:cs="Times New Roman"/>
                <w:sz w:val="18"/>
                <w:szCs w:val="18"/>
                <w:lang w:val="en-CA"/>
              </w:rPr>
              <w:t>“I'm sad that people call it a hockey rink…I think there's more to it than just a hockey team. It's about a city and a great province. (</w:t>
            </w:r>
            <w:r w:rsidR="00ED2F11" w:rsidRPr="00874209">
              <w:rPr>
                <w:rFonts w:ascii="Times New Roman" w:eastAsia="Calibri" w:hAnsi="Times New Roman" w:cs="Times New Roman"/>
                <w:sz w:val="18"/>
                <w:szCs w:val="18"/>
                <w:lang w:val="en-CA"/>
              </w:rPr>
              <w:t xml:space="preserve">Lamphier, </w:t>
            </w:r>
            <w:r w:rsidRPr="00874209">
              <w:rPr>
                <w:rFonts w:ascii="Times New Roman" w:eastAsia="Calibri" w:hAnsi="Times New Roman" w:cs="Times New Roman"/>
                <w:sz w:val="18"/>
                <w:szCs w:val="18"/>
                <w:lang w:val="en-CA"/>
              </w:rPr>
              <w:t>2008, p. E1)</w:t>
            </w:r>
          </w:p>
          <w:p w14:paraId="5116772C" w14:textId="77777777" w:rsidR="00235B0B" w:rsidRPr="00874209" w:rsidRDefault="00235B0B" w:rsidP="001703C1">
            <w:pPr>
              <w:widowControl/>
              <w:jc w:val="left"/>
              <w:rPr>
                <w:rFonts w:ascii="Times New Roman" w:eastAsia="Calibri" w:hAnsi="Times New Roman" w:cs="Times New Roman"/>
                <w:sz w:val="18"/>
                <w:szCs w:val="18"/>
              </w:rPr>
            </w:pPr>
          </w:p>
        </w:tc>
      </w:tr>
      <w:tr w:rsidR="00235B0B" w:rsidRPr="001703C1" w14:paraId="538FDB11" w14:textId="77777777" w:rsidTr="00440808">
        <w:tc>
          <w:tcPr>
            <w:tcW w:w="2065" w:type="dxa"/>
          </w:tcPr>
          <w:p w14:paraId="5C5319E7" w14:textId="77777777" w:rsidR="00235B0B" w:rsidRPr="00874209" w:rsidRDefault="00235B0B" w:rsidP="001C53AE">
            <w:pPr>
              <w:widowControl/>
              <w:jc w:val="left"/>
              <w:rPr>
                <w:rFonts w:ascii="Times New Roman" w:eastAsia="Calibri" w:hAnsi="Times New Roman" w:cs="Times New Roman"/>
                <w:sz w:val="18"/>
                <w:szCs w:val="18"/>
              </w:rPr>
            </w:pPr>
            <w:r w:rsidRPr="00874209">
              <w:rPr>
                <w:rFonts w:ascii="Times New Roman" w:eastAsia="Calibri" w:hAnsi="Times New Roman" w:cs="Times New Roman"/>
                <w:sz w:val="18"/>
                <w:szCs w:val="18"/>
              </w:rPr>
              <w:t xml:space="preserve">Recommendations </w:t>
            </w:r>
          </w:p>
        </w:tc>
        <w:tc>
          <w:tcPr>
            <w:tcW w:w="2416" w:type="dxa"/>
          </w:tcPr>
          <w:p w14:paraId="7B159705" w14:textId="77777777" w:rsidR="00235B0B" w:rsidRPr="00874209" w:rsidRDefault="00235B0B" w:rsidP="001703C1">
            <w:pPr>
              <w:widowControl/>
              <w:jc w:val="left"/>
              <w:rPr>
                <w:rFonts w:ascii="Times New Roman" w:eastAsia="Calibri" w:hAnsi="Times New Roman" w:cs="Times New Roman"/>
                <w:sz w:val="18"/>
                <w:szCs w:val="18"/>
              </w:rPr>
            </w:pPr>
            <w:r w:rsidRPr="00874209">
              <w:rPr>
                <w:rFonts w:ascii="Times New Roman" w:eastAsia="Calibri" w:hAnsi="Times New Roman" w:cs="Times New Roman"/>
                <w:sz w:val="18"/>
                <w:szCs w:val="18"/>
              </w:rPr>
              <w:t xml:space="preserve">Fund and build a new hockey arena in the downtown core in order to revitalize the city and improve its image </w:t>
            </w:r>
          </w:p>
        </w:tc>
        <w:tc>
          <w:tcPr>
            <w:tcW w:w="4535" w:type="dxa"/>
          </w:tcPr>
          <w:p w14:paraId="064F8E6F" w14:textId="48F1F483" w:rsidR="00235B0B" w:rsidRPr="00874209" w:rsidRDefault="00235B0B" w:rsidP="001703C1">
            <w:pPr>
              <w:widowControl/>
              <w:jc w:val="left"/>
              <w:rPr>
                <w:rFonts w:ascii="Times New Roman" w:eastAsia="Calibri" w:hAnsi="Times New Roman" w:cs="Times New Roman"/>
                <w:sz w:val="18"/>
                <w:szCs w:val="18"/>
              </w:rPr>
            </w:pPr>
            <w:r w:rsidRPr="00874209">
              <w:rPr>
                <w:rFonts w:ascii="Times New Roman" w:eastAsia="Calibri" w:hAnsi="Times New Roman" w:cs="Times New Roman"/>
                <w:sz w:val="18"/>
                <w:szCs w:val="18"/>
              </w:rPr>
              <w:t>“If downtown is going to make a go of it, Edmonton needs a splashy new arena” (</w:t>
            </w:r>
            <w:r w:rsidR="00ED2F11" w:rsidRPr="00874209">
              <w:rPr>
                <w:rFonts w:ascii="Times New Roman" w:eastAsia="Calibri" w:hAnsi="Times New Roman" w:cs="Times New Roman"/>
                <w:sz w:val="18"/>
                <w:szCs w:val="18"/>
              </w:rPr>
              <w:t xml:space="preserve">Lamphier, 2006, </w:t>
            </w:r>
            <w:r w:rsidRPr="00874209">
              <w:rPr>
                <w:rFonts w:ascii="Times New Roman" w:eastAsia="Calibri" w:hAnsi="Times New Roman" w:cs="Times New Roman"/>
                <w:sz w:val="18"/>
                <w:szCs w:val="18"/>
              </w:rPr>
              <w:t>p. E1)</w:t>
            </w:r>
          </w:p>
          <w:p w14:paraId="3517F64A" w14:textId="77777777" w:rsidR="00235B0B" w:rsidRPr="00874209" w:rsidRDefault="00235B0B" w:rsidP="001703C1">
            <w:pPr>
              <w:widowControl/>
              <w:jc w:val="left"/>
              <w:rPr>
                <w:rFonts w:ascii="Times New Roman" w:eastAsia="Calibri" w:hAnsi="Times New Roman" w:cs="Times New Roman"/>
                <w:sz w:val="18"/>
                <w:szCs w:val="18"/>
              </w:rPr>
            </w:pPr>
          </w:p>
          <w:p w14:paraId="2637880E" w14:textId="77777777" w:rsidR="00235B0B" w:rsidRPr="00874209" w:rsidRDefault="00235B0B" w:rsidP="001703C1">
            <w:pPr>
              <w:widowControl/>
              <w:jc w:val="left"/>
              <w:rPr>
                <w:rFonts w:ascii="Times New Roman" w:eastAsia="Calibri" w:hAnsi="Times New Roman" w:cs="Times New Roman"/>
                <w:sz w:val="18"/>
                <w:szCs w:val="18"/>
              </w:rPr>
            </w:pPr>
            <w:r w:rsidRPr="00874209">
              <w:rPr>
                <w:rFonts w:ascii="Times New Roman" w:eastAsia="Calibri" w:hAnsi="Times New Roman" w:cs="Times New Roman"/>
                <w:sz w:val="18"/>
                <w:szCs w:val="18"/>
              </w:rPr>
              <w:t>“A new downtown arena might well make people feel like they're living in a better, more impressive city” (</w:t>
            </w:r>
            <w:r w:rsidR="00ED2F11" w:rsidRPr="00874209">
              <w:rPr>
                <w:rFonts w:ascii="Times New Roman" w:eastAsia="Calibri" w:hAnsi="Times New Roman" w:cs="Times New Roman"/>
                <w:sz w:val="18"/>
                <w:szCs w:val="18"/>
              </w:rPr>
              <w:t xml:space="preserve">Staples, </w:t>
            </w:r>
            <w:r w:rsidRPr="00874209">
              <w:rPr>
                <w:rFonts w:ascii="Times New Roman" w:eastAsia="Calibri" w:hAnsi="Times New Roman" w:cs="Times New Roman"/>
                <w:sz w:val="18"/>
                <w:szCs w:val="18"/>
              </w:rPr>
              <w:t>2009, p. E4)</w:t>
            </w:r>
          </w:p>
          <w:p w14:paraId="6C27F285" w14:textId="21BB36F1" w:rsidR="00603161" w:rsidRPr="00874209" w:rsidRDefault="00603161" w:rsidP="001703C1">
            <w:pPr>
              <w:widowControl/>
              <w:jc w:val="left"/>
              <w:rPr>
                <w:rFonts w:ascii="Times New Roman" w:eastAsia="Calibri" w:hAnsi="Times New Roman" w:cs="Times New Roman"/>
                <w:sz w:val="18"/>
                <w:szCs w:val="18"/>
              </w:rPr>
            </w:pPr>
          </w:p>
        </w:tc>
      </w:tr>
    </w:tbl>
    <w:p w14:paraId="190D8AD3" w14:textId="38F86237" w:rsidR="00D823BE" w:rsidRPr="001703C1" w:rsidRDefault="000C44EF" w:rsidP="001703C1">
      <w:pPr>
        <w:spacing w:line="480" w:lineRule="auto"/>
        <w:jc w:val="left"/>
        <w:rPr>
          <w:rFonts w:ascii="Times New Roman" w:eastAsia="Microsoft YaHei" w:hAnsi="Times New Roman" w:cs="Times New Roman"/>
          <w:kern w:val="0"/>
          <w:sz w:val="22"/>
        </w:rPr>
      </w:pPr>
      <w:r w:rsidRPr="001703C1">
        <w:rPr>
          <w:rFonts w:ascii="Times New Roman" w:eastAsia="Microsoft YaHei" w:hAnsi="Times New Roman" w:cs="Times New Roman"/>
          <w:kern w:val="0"/>
          <w:sz w:val="22"/>
        </w:rPr>
        <w:t>Table 1. Adapted Frame Matrix: Negative Self-Image</w:t>
      </w:r>
    </w:p>
    <w:p w14:paraId="5D93B34B" w14:textId="44F6F395" w:rsidR="00EE54EB" w:rsidRPr="001703C1" w:rsidRDefault="00D823BE" w:rsidP="001703C1">
      <w:pPr>
        <w:spacing w:line="480" w:lineRule="auto"/>
        <w:ind w:firstLine="420"/>
        <w:jc w:val="left"/>
        <w:rPr>
          <w:rFonts w:ascii="Times New Roman" w:eastAsia="Microsoft YaHei" w:hAnsi="Times New Roman" w:cs="Times New Roman"/>
          <w:noProof/>
          <w:kern w:val="0"/>
          <w:sz w:val="24"/>
          <w:szCs w:val="24"/>
          <w:lang w:eastAsia="en-GB"/>
        </w:rPr>
      </w:pPr>
      <w:r w:rsidRPr="001703C1">
        <w:rPr>
          <w:rFonts w:ascii="Times New Roman" w:eastAsia="Microsoft YaHei" w:hAnsi="Times New Roman" w:cs="Times New Roman"/>
          <w:kern w:val="0"/>
          <w:sz w:val="24"/>
          <w:szCs w:val="24"/>
        </w:rPr>
        <w:br w:type="page"/>
      </w:r>
      <w:r w:rsidRPr="001703C1">
        <w:rPr>
          <w:rFonts w:ascii="Times New Roman" w:eastAsia="Microsoft YaHei" w:hAnsi="Times New Roman" w:cs="Times New Roman"/>
          <w:kern w:val="0"/>
          <w:sz w:val="24"/>
          <w:szCs w:val="24"/>
        </w:rPr>
        <w:lastRenderedPageBreak/>
        <w:t>R</w:t>
      </w:r>
      <w:r w:rsidR="00EE54EB" w:rsidRPr="001703C1">
        <w:rPr>
          <w:rFonts w:ascii="Times New Roman" w:eastAsia="Microsoft YaHei" w:hAnsi="Times New Roman" w:cs="Times New Roman"/>
          <w:noProof/>
          <w:kern w:val="0"/>
          <w:sz w:val="24"/>
          <w:szCs w:val="24"/>
          <w:lang w:eastAsia="en-GB"/>
        </w:rPr>
        <w:t xml:space="preserve">esidents’ poor self-image was underscored by journalists and key stakeholders who emphasized certain keywords and phrases in their descriptions of the city and its downtown core, </w:t>
      </w:r>
    </w:p>
    <w:p w14:paraId="5D9DCCED" w14:textId="64DBEF50" w:rsidR="00540E2A" w:rsidRPr="001703C1" w:rsidRDefault="00EE54EB" w:rsidP="001703C1">
      <w:pPr>
        <w:spacing w:line="480" w:lineRule="auto"/>
        <w:jc w:val="left"/>
        <w:rPr>
          <w:rFonts w:ascii="Times New Roman" w:eastAsia="Microsoft YaHei" w:hAnsi="Times New Roman" w:cs="Times New Roman"/>
          <w:noProof/>
          <w:kern w:val="0"/>
          <w:sz w:val="24"/>
          <w:szCs w:val="24"/>
          <w:lang w:eastAsia="en-GB"/>
        </w:rPr>
      </w:pPr>
      <w:r w:rsidRPr="001703C1">
        <w:rPr>
          <w:rFonts w:ascii="Times New Roman" w:eastAsia="Microsoft YaHei" w:hAnsi="Times New Roman" w:cs="Times New Roman"/>
          <w:noProof/>
          <w:kern w:val="0"/>
          <w:sz w:val="24"/>
          <w:szCs w:val="24"/>
          <w:lang w:eastAsia="en-GB"/>
        </w:rPr>
        <w:t xml:space="preserve">including: “bland”; “stagnant”; and “second-tier”. For example, </w:t>
      </w:r>
      <w:r w:rsidRPr="001703C1">
        <w:rPr>
          <w:rFonts w:ascii="Times New Roman" w:eastAsia="Microsoft YaHei" w:hAnsi="Times New Roman" w:cs="Times New Roman"/>
          <w:i/>
          <w:noProof/>
          <w:kern w:val="0"/>
          <w:sz w:val="24"/>
          <w:szCs w:val="24"/>
          <w:lang w:eastAsia="en-GB"/>
        </w:rPr>
        <w:t>Edmonton Journal</w:t>
      </w:r>
      <w:r w:rsidRPr="001703C1">
        <w:rPr>
          <w:rFonts w:ascii="Times New Roman" w:eastAsia="Microsoft YaHei" w:hAnsi="Times New Roman" w:cs="Times New Roman"/>
          <w:noProof/>
          <w:kern w:val="0"/>
          <w:sz w:val="24"/>
          <w:szCs w:val="24"/>
          <w:lang w:eastAsia="en-GB"/>
        </w:rPr>
        <w:t xml:space="preserve"> staff reporter, Greg Lamphier, wrote that although Edmonton's economy “may have plenty of heft. But sex appeal? Forget it…We still look like Canada's boiler room” (Lamphier, 2006, p. E1). Further, another reporter stated that a city’s personality was reflected by its downtown and that Edmonton “looks like a shut-in on life support” (McKeen, 2010</w:t>
      </w:r>
      <w:r w:rsidR="009B18F1" w:rsidRPr="001703C1">
        <w:rPr>
          <w:rFonts w:ascii="Times New Roman" w:eastAsia="Microsoft YaHei" w:hAnsi="Times New Roman" w:cs="Times New Roman"/>
          <w:noProof/>
          <w:kern w:val="0"/>
          <w:sz w:val="24"/>
          <w:szCs w:val="24"/>
          <w:lang w:eastAsia="en-GB"/>
        </w:rPr>
        <w:t>b</w:t>
      </w:r>
      <w:r w:rsidRPr="001703C1">
        <w:rPr>
          <w:rFonts w:ascii="Times New Roman" w:eastAsia="Microsoft YaHei" w:hAnsi="Times New Roman" w:cs="Times New Roman"/>
          <w:noProof/>
          <w:kern w:val="0"/>
          <w:sz w:val="24"/>
          <w:szCs w:val="24"/>
          <w:lang w:eastAsia="en-GB"/>
        </w:rPr>
        <w:t xml:space="preserve">, p. B1). </w:t>
      </w:r>
      <w:r w:rsidR="00A00A5D" w:rsidRPr="001703C1">
        <w:rPr>
          <w:rFonts w:ascii="Times New Roman" w:eastAsia="Microsoft YaHei" w:hAnsi="Times New Roman" w:cs="Times New Roman"/>
          <w:noProof/>
          <w:kern w:val="0"/>
          <w:sz w:val="24"/>
          <w:szCs w:val="24"/>
          <w:lang w:eastAsia="en-GB"/>
        </w:rPr>
        <w:t>Opposition</w:t>
      </w:r>
      <w:r w:rsidRPr="001703C1">
        <w:rPr>
          <w:rFonts w:ascii="Times New Roman" w:eastAsia="Microsoft YaHei" w:hAnsi="Times New Roman" w:cs="Times New Roman"/>
          <w:noProof/>
          <w:kern w:val="0"/>
          <w:sz w:val="24"/>
          <w:szCs w:val="24"/>
          <w:lang w:eastAsia="en-GB"/>
        </w:rPr>
        <w:t xml:space="preserve"> to the arena development project was dismissed as a function of Edmonton being “a stubbornly small-minded, unimaginative sort of town” (Lamphier, 2007</w:t>
      </w:r>
      <w:r w:rsidR="00E22331" w:rsidRPr="001703C1">
        <w:rPr>
          <w:rFonts w:ascii="Times New Roman" w:eastAsia="Microsoft YaHei" w:hAnsi="Times New Roman" w:cs="Times New Roman"/>
          <w:noProof/>
          <w:kern w:val="0"/>
          <w:sz w:val="24"/>
          <w:szCs w:val="24"/>
          <w:lang w:eastAsia="en-GB"/>
        </w:rPr>
        <w:t>b</w:t>
      </w:r>
      <w:r w:rsidRPr="001703C1">
        <w:rPr>
          <w:rFonts w:ascii="Times New Roman" w:eastAsia="Microsoft YaHei" w:hAnsi="Times New Roman" w:cs="Times New Roman"/>
          <w:noProof/>
          <w:kern w:val="0"/>
          <w:sz w:val="24"/>
          <w:szCs w:val="24"/>
          <w:lang w:eastAsia="en-GB"/>
        </w:rPr>
        <w:t xml:space="preserve">, p. G1) and the outdated </w:t>
      </w:r>
      <w:r w:rsidRPr="001703C1">
        <w:rPr>
          <w:rFonts w:ascii="Times New Roman" w:eastAsia="Microsoft YaHei" w:hAnsi="Times New Roman" w:cs="Times New Roman" w:hint="eastAsia"/>
          <w:noProof/>
          <w:kern w:val="0"/>
          <w:sz w:val="24"/>
          <w:szCs w:val="24"/>
          <w:lang w:eastAsia="en-GB"/>
        </w:rPr>
        <w:t>Rexall Place was</w:t>
      </w:r>
      <w:r w:rsidRPr="001703C1">
        <w:rPr>
          <w:rFonts w:ascii="Times New Roman" w:eastAsia="Microsoft YaHei" w:hAnsi="Times New Roman" w:cs="Times New Roman"/>
          <w:noProof/>
          <w:kern w:val="0"/>
          <w:sz w:val="24"/>
          <w:szCs w:val="24"/>
          <w:lang w:eastAsia="en-GB"/>
        </w:rPr>
        <w:t xml:space="preserve"> portrayed as</w:t>
      </w:r>
      <w:r w:rsidRPr="001703C1">
        <w:rPr>
          <w:rFonts w:ascii="Times New Roman" w:eastAsia="Microsoft YaHei" w:hAnsi="Times New Roman" w:cs="Times New Roman" w:hint="eastAsia"/>
          <w:noProof/>
          <w:kern w:val="0"/>
          <w:sz w:val="24"/>
          <w:szCs w:val="24"/>
          <w:lang w:eastAsia="en-GB"/>
        </w:rPr>
        <w:t xml:space="preserve"> a</w:t>
      </w:r>
      <w:r w:rsidRPr="001703C1">
        <w:rPr>
          <w:rFonts w:ascii="Times New Roman" w:eastAsia="Microsoft YaHei" w:hAnsi="Times New Roman" w:cs="Times New Roman"/>
          <w:noProof/>
          <w:kern w:val="0"/>
          <w:sz w:val="24"/>
          <w:szCs w:val="24"/>
          <w:lang w:eastAsia="en-GB"/>
        </w:rPr>
        <w:t xml:space="preserve"> glaring</w:t>
      </w:r>
      <w:r w:rsidRPr="001703C1">
        <w:rPr>
          <w:rFonts w:ascii="Times New Roman" w:eastAsia="Microsoft YaHei" w:hAnsi="Times New Roman" w:cs="Times New Roman" w:hint="eastAsia"/>
          <w:noProof/>
          <w:kern w:val="0"/>
          <w:sz w:val="24"/>
          <w:szCs w:val="24"/>
          <w:lang w:eastAsia="en-GB"/>
        </w:rPr>
        <w:t xml:space="preserve"> symbol of Edmonton</w:t>
      </w:r>
      <w:r w:rsidRPr="001703C1">
        <w:rPr>
          <w:rFonts w:ascii="Times New Roman" w:eastAsia="Microsoft YaHei" w:hAnsi="Times New Roman" w:cs="Times New Roman"/>
          <w:noProof/>
          <w:kern w:val="0"/>
          <w:sz w:val="24"/>
          <w:szCs w:val="24"/>
          <w:lang w:eastAsia="en-GB"/>
        </w:rPr>
        <w:t>’</w:t>
      </w:r>
      <w:r w:rsidRPr="001703C1">
        <w:rPr>
          <w:rFonts w:ascii="Times New Roman" w:eastAsia="Microsoft YaHei" w:hAnsi="Times New Roman" w:cs="Times New Roman" w:hint="eastAsia"/>
          <w:noProof/>
          <w:kern w:val="0"/>
          <w:sz w:val="24"/>
          <w:szCs w:val="24"/>
          <w:lang w:eastAsia="en-GB"/>
        </w:rPr>
        <w:t xml:space="preserve">s </w:t>
      </w:r>
      <w:r w:rsidRPr="001703C1">
        <w:rPr>
          <w:rFonts w:ascii="Times New Roman" w:eastAsia="Microsoft YaHei" w:hAnsi="Times New Roman" w:cs="Times New Roman"/>
          <w:noProof/>
          <w:kern w:val="0"/>
          <w:sz w:val="24"/>
          <w:szCs w:val="24"/>
          <w:lang w:eastAsia="en-GB"/>
        </w:rPr>
        <w:t xml:space="preserve">continuing </w:t>
      </w:r>
      <w:r w:rsidRPr="001703C1">
        <w:rPr>
          <w:rFonts w:ascii="Times New Roman" w:eastAsia="Microsoft YaHei" w:hAnsi="Times New Roman" w:cs="Times New Roman" w:hint="eastAsia"/>
          <w:noProof/>
          <w:kern w:val="0"/>
          <w:sz w:val="24"/>
          <w:szCs w:val="24"/>
          <w:lang w:eastAsia="en-GB"/>
        </w:rPr>
        <w:t>decline.</w:t>
      </w:r>
      <w:r w:rsidRPr="001703C1">
        <w:rPr>
          <w:rFonts w:ascii="Times New Roman" w:eastAsia="Microsoft YaHei" w:hAnsi="Times New Roman" w:cs="Times New Roman"/>
          <w:noProof/>
          <w:kern w:val="0"/>
          <w:sz w:val="24"/>
          <w:szCs w:val="24"/>
          <w:lang w:eastAsia="en-GB"/>
        </w:rPr>
        <w:t xml:space="preserve"> </w:t>
      </w:r>
      <w:r w:rsidR="003A701B" w:rsidRPr="001703C1">
        <w:rPr>
          <w:rFonts w:ascii="Times New Roman" w:eastAsia="Microsoft YaHei" w:hAnsi="Times New Roman" w:cs="Times New Roman"/>
          <w:noProof/>
          <w:kern w:val="0"/>
          <w:sz w:val="24"/>
          <w:szCs w:val="24"/>
          <w:lang w:eastAsia="en-GB"/>
        </w:rPr>
        <w:t>Table 2 list</w:t>
      </w:r>
      <w:r w:rsidR="0038295C" w:rsidRPr="001703C1">
        <w:rPr>
          <w:rFonts w:ascii="Times New Roman" w:eastAsia="Microsoft YaHei" w:hAnsi="Times New Roman" w:cs="Times New Roman"/>
          <w:noProof/>
          <w:kern w:val="0"/>
          <w:sz w:val="24"/>
          <w:szCs w:val="24"/>
          <w:lang w:eastAsia="en-GB"/>
        </w:rPr>
        <w:t xml:space="preserve">s </w:t>
      </w:r>
      <w:r w:rsidR="003A701B" w:rsidRPr="001703C1">
        <w:rPr>
          <w:rFonts w:ascii="Times New Roman" w:eastAsia="Microsoft YaHei" w:hAnsi="Times New Roman" w:cs="Times New Roman"/>
          <w:noProof/>
          <w:kern w:val="0"/>
          <w:sz w:val="24"/>
          <w:szCs w:val="24"/>
          <w:lang w:eastAsia="en-GB"/>
        </w:rPr>
        <w:t>stakeholder groups and elites speaking to the city of Edmonton’s negative self image and</w:t>
      </w:r>
      <w:r w:rsidR="00540E2A" w:rsidRPr="001703C1">
        <w:rPr>
          <w:rFonts w:ascii="Times New Roman" w:eastAsia="Microsoft YaHei" w:hAnsi="Times New Roman" w:cs="Times New Roman"/>
          <w:noProof/>
          <w:kern w:val="0"/>
          <w:sz w:val="24"/>
          <w:szCs w:val="24"/>
          <w:lang w:eastAsia="en-GB"/>
        </w:rPr>
        <w:t xml:space="preserve"> their frequency in coverage of the arena issue in the </w:t>
      </w:r>
      <w:r w:rsidR="00540E2A" w:rsidRPr="001703C1">
        <w:rPr>
          <w:rFonts w:ascii="Times New Roman" w:eastAsia="Microsoft YaHei" w:hAnsi="Times New Roman" w:cs="Times New Roman"/>
          <w:i/>
          <w:noProof/>
          <w:kern w:val="0"/>
          <w:sz w:val="24"/>
          <w:szCs w:val="24"/>
          <w:lang w:eastAsia="en-GB"/>
        </w:rPr>
        <w:t>Edmonton Journal</w:t>
      </w:r>
      <w:r w:rsidR="00540E2A" w:rsidRPr="001703C1">
        <w:rPr>
          <w:rFonts w:ascii="Times New Roman" w:eastAsia="Microsoft YaHei" w:hAnsi="Times New Roman" w:cs="Times New Roman"/>
          <w:noProof/>
          <w:kern w:val="0"/>
          <w:sz w:val="24"/>
          <w:szCs w:val="24"/>
          <w:lang w:eastAsia="en-GB"/>
        </w:rPr>
        <w:t>, in order to to give a sense of which elites were the most salient in the discourse. Table 3 provides a breakdown of the newspaper section to illustrate how the issue was framed as a civic issue. The debate was salient across several different news sections, but was predominant as an overarching news item. Finally, Table 4 provides an overview of the specific journalists covering the topic, and the type of journalist (based on the section of the newspaper they predominantly wrote for). This give</w:t>
      </w:r>
      <w:r w:rsidR="00A456A7" w:rsidRPr="001703C1">
        <w:rPr>
          <w:rFonts w:ascii="Times New Roman" w:eastAsia="Microsoft YaHei" w:hAnsi="Times New Roman" w:cs="Times New Roman"/>
          <w:noProof/>
          <w:kern w:val="0"/>
          <w:sz w:val="24"/>
          <w:szCs w:val="24"/>
          <w:lang w:eastAsia="en-GB"/>
        </w:rPr>
        <w:t>s</w:t>
      </w:r>
      <w:r w:rsidR="00540E2A" w:rsidRPr="001703C1">
        <w:rPr>
          <w:rFonts w:ascii="Times New Roman" w:eastAsia="Microsoft YaHei" w:hAnsi="Times New Roman" w:cs="Times New Roman"/>
          <w:noProof/>
          <w:kern w:val="0"/>
          <w:sz w:val="24"/>
          <w:szCs w:val="24"/>
          <w:lang w:eastAsia="en-GB"/>
        </w:rPr>
        <w:t xml:space="preserve"> a sense of how the newspaper and its journalists framed the debate as an issue germane to those interested in specific civic affairs. </w:t>
      </w:r>
    </w:p>
    <w:p w14:paraId="078CF146" w14:textId="388CD8C0" w:rsidR="00540E2A" w:rsidRPr="001703C1" w:rsidRDefault="00540E2A" w:rsidP="001703C1">
      <w:pPr>
        <w:widowControl/>
        <w:jc w:val="left"/>
        <w:rPr>
          <w:rFonts w:ascii="Times New Roman" w:eastAsia="Calibri" w:hAnsi="Times New Roman" w:cs="Times New Roman"/>
          <w:kern w:val="0"/>
          <w:sz w:val="22"/>
          <w:lang w:val="en-GB" w:eastAsia="en-US"/>
        </w:rPr>
      </w:pPr>
      <w:r w:rsidRPr="001703C1">
        <w:rPr>
          <w:rFonts w:ascii="Times New Roman" w:eastAsia="Calibri" w:hAnsi="Times New Roman" w:cs="Times New Roman"/>
          <w:kern w:val="0"/>
          <w:sz w:val="22"/>
          <w:lang w:val="en-GB" w:eastAsia="en-US"/>
        </w:rPr>
        <w:br w:type="page"/>
      </w:r>
    </w:p>
    <w:p w14:paraId="0E63FD98" w14:textId="77777777" w:rsidR="00540E2A" w:rsidRPr="001703C1" w:rsidRDefault="00540E2A" w:rsidP="001703C1">
      <w:pPr>
        <w:widowControl/>
        <w:spacing w:after="160" w:line="259" w:lineRule="auto"/>
        <w:jc w:val="left"/>
        <w:rPr>
          <w:rFonts w:ascii="Times New Roman" w:eastAsia="Calibri" w:hAnsi="Times New Roman" w:cs="Times New Roman"/>
          <w:kern w:val="0"/>
          <w:sz w:val="22"/>
          <w:lang w:val="en-GB"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8"/>
        <w:gridCol w:w="1980"/>
        <w:gridCol w:w="1237"/>
        <w:gridCol w:w="1710"/>
      </w:tblGrid>
      <w:tr w:rsidR="00540E2A" w:rsidRPr="001703C1" w14:paraId="49119913" w14:textId="77777777" w:rsidTr="00B420DF">
        <w:tc>
          <w:tcPr>
            <w:tcW w:w="2808" w:type="dxa"/>
            <w:tcBorders>
              <w:top w:val="single" w:sz="4" w:space="0" w:color="auto"/>
              <w:bottom w:val="single" w:sz="4" w:space="0" w:color="auto"/>
            </w:tcBorders>
          </w:tcPr>
          <w:p w14:paraId="3A772BF9" w14:textId="77777777" w:rsidR="00B420DF" w:rsidRPr="001703C1" w:rsidRDefault="00540E2A" w:rsidP="001703C1">
            <w:pPr>
              <w:widowControl/>
              <w:jc w:val="center"/>
              <w:rPr>
                <w:rFonts w:ascii="Times New Roman" w:eastAsia="Calibri" w:hAnsi="Times New Roman" w:cs="Times New Roman"/>
                <w:b/>
              </w:rPr>
            </w:pPr>
            <w:r w:rsidRPr="001703C1">
              <w:rPr>
                <w:rFonts w:ascii="Times New Roman" w:eastAsia="Calibri" w:hAnsi="Times New Roman" w:cs="Times New Roman"/>
                <w:b/>
              </w:rPr>
              <w:t>Stakeholder Group</w:t>
            </w:r>
          </w:p>
          <w:p w14:paraId="4510B8A9" w14:textId="5554F6FB" w:rsidR="00540E2A" w:rsidRPr="001703C1" w:rsidRDefault="00540E2A" w:rsidP="001703C1">
            <w:pPr>
              <w:widowControl/>
              <w:jc w:val="center"/>
              <w:rPr>
                <w:rFonts w:ascii="Times New Roman" w:eastAsia="Calibri" w:hAnsi="Times New Roman" w:cs="Times New Roman"/>
                <w:b/>
              </w:rPr>
            </w:pPr>
            <w:r w:rsidRPr="001703C1">
              <w:rPr>
                <w:rFonts w:ascii="Times New Roman" w:eastAsia="Calibri" w:hAnsi="Times New Roman" w:cs="Times New Roman"/>
                <w:b/>
              </w:rPr>
              <w:t>/Elite</w:t>
            </w:r>
          </w:p>
        </w:tc>
        <w:tc>
          <w:tcPr>
            <w:tcW w:w="1980" w:type="dxa"/>
            <w:tcBorders>
              <w:top w:val="single" w:sz="4" w:space="0" w:color="auto"/>
              <w:bottom w:val="single" w:sz="4" w:space="0" w:color="auto"/>
            </w:tcBorders>
          </w:tcPr>
          <w:p w14:paraId="2D890802" w14:textId="77777777" w:rsidR="00540E2A" w:rsidRPr="001703C1" w:rsidRDefault="00540E2A" w:rsidP="001703C1">
            <w:pPr>
              <w:widowControl/>
              <w:jc w:val="center"/>
              <w:rPr>
                <w:rFonts w:ascii="Times New Roman" w:eastAsia="Calibri" w:hAnsi="Times New Roman" w:cs="Times New Roman"/>
                <w:b/>
              </w:rPr>
            </w:pPr>
            <w:r w:rsidRPr="001703C1">
              <w:rPr>
                <w:rFonts w:ascii="Times New Roman" w:eastAsia="Calibri" w:hAnsi="Times New Roman" w:cs="Times New Roman"/>
                <w:b/>
              </w:rPr>
              <w:t>Example</w:t>
            </w:r>
          </w:p>
        </w:tc>
        <w:tc>
          <w:tcPr>
            <w:tcW w:w="1237" w:type="dxa"/>
            <w:tcBorders>
              <w:top w:val="single" w:sz="4" w:space="0" w:color="auto"/>
              <w:bottom w:val="single" w:sz="4" w:space="0" w:color="auto"/>
            </w:tcBorders>
          </w:tcPr>
          <w:p w14:paraId="7D04FBAE" w14:textId="77777777" w:rsidR="00540E2A" w:rsidRPr="001703C1" w:rsidRDefault="00540E2A" w:rsidP="001703C1">
            <w:pPr>
              <w:widowControl/>
              <w:jc w:val="center"/>
              <w:rPr>
                <w:rFonts w:ascii="Times New Roman" w:eastAsia="Calibri" w:hAnsi="Times New Roman" w:cs="Times New Roman"/>
                <w:b/>
              </w:rPr>
            </w:pPr>
            <w:r w:rsidRPr="001703C1">
              <w:rPr>
                <w:rFonts w:ascii="Times New Roman" w:eastAsia="Calibri" w:hAnsi="Times New Roman" w:cs="Times New Roman"/>
                <w:b/>
              </w:rPr>
              <w:t>Total # of persons</w:t>
            </w:r>
          </w:p>
        </w:tc>
        <w:tc>
          <w:tcPr>
            <w:tcW w:w="1710" w:type="dxa"/>
            <w:tcBorders>
              <w:top w:val="single" w:sz="4" w:space="0" w:color="auto"/>
              <w:bottom w:val="single" w:sz="4" w:space="0" w:color="auto"/>
            </w:tcBorders>
          </w:tcPr>
          <w:p w14:paraId="433842F0" w14:textId="3793E283" w:rsidR="00540E2A" w:rsidRPr="001703C1" w:rsidRDefault="00540E2A" w:rsidP="001703C1">
            <w:pPr>
              <w:widowControl/>
              <w:jc w:val="center"/>
              <w:rPr>
                <w:rFonts w:ascii="Times New Roman" w:eastAsia="Calibri" w:hAnsi="Times New Roman" w:cs="Times New Roman"/>
                <w:b/>
              </w:rPr>
            </w:pPr>
            <w:r w:rsidRPr="001703C1">
              <w:rPr>
                <w:rFonts w:ascii="Times New Roman" w:eastAsia="Calibri" w:hAnsi="Times New Roman" w:cs="Times New Roman"/>
                <w:b/>
              </w:rPr>
              <w:t># of references</w:t>
            </w:r>
          </w:p>
          <w:p w14:paraId="606CCD6C" w14:textId="77777777" w:rsidR="00540E2A" w:rsidRPr="001703C1" w:rsidRDefault="00540E2A" w:rsidP="001703C1">
            <w:pPr>
              <w:widowControl/>
              <w:jc w:val="center"/>
              <w:rPr>
                <w:rFonts w:ascii="Times New Roman" w:eastAsia="Calibri" w:hAnsi="Times New Roman" w:cs="Times New Roman"/>
                <w:b/>
              </w:rPr>
            </w:pPr>
            <w:r w:rsidRPr="001703C1">
              <w:rPr>
                <w:rFonts w:ascii="Times New Roman" w:eastAsia="Calibri" w:hAnsi="Times New Roman" w:cs="Times New Roman"/>
                <w:b/>
              </w:rPr>
              <w:t xml:space="preserve">in </w:t>
            </w:r>
            <w:r w:rsidRPr="001703C1">
              <w:rPr>
                <w:rFonts w:ascii="Times New Roman" w:eastAsia="Calibri" w:hAnsi="Times New Roman" w:cs="Times New Roman"/>
                <w:b/>
                <w:i/>
              </w:rPr>
              <w:t xml:space="preserve">Journal </w:t>
            </w:r>
            <w:r w:rsidRPr="001703C1">
              <w:rPr>
                <w:rFonts w:ascii="Times New Roman" w:eastAsia="Calibri" w:hAnsi="Times New Roman" w:cs="Times New Roman"/>
                <w:b/>
              </w:rPr>
              <w:t>coverage</w:t>
            </w:r>
          </w:p>
        </w:tc>
      </w:tr>
      <w:tr w:rsidR="00540E2A" w:rsidRPr="001703C1" w14:paraId="6CA39105" w14:textId="77777777" w:rsidTr="00B420DF">
        <w:tc>
          <w:tcPr>
            <w:tcW w:w="2808" w:type="dxa"/>
            <w:tcBorders>
              <w:top w:val="single" w:sz="4" w:space="0" w:color="auto"/>
            </w:tcBorders>
          </w:tcPr>
          <w:p w14:paraId="432A5CDF" w14:textId="77777777" w:rsidR="00540E2A" w:rsidRPr="001703C1" w:rsidRDefault="00540E2A" w:rsidP="001703C1">
            <w:pPr>
              <w:widowControl/>
              <w:jc w:val="left"/>
              <w:rPr>
                <w:rFonts w:ascii="Times New Roman" w:eastAsia="Calibri" w:hAnsi="Times New Roman" w:cs="Times New Roman"/>
              </w:rPr>
            </w:pPr>
            <w:r w:rsidRPr="001703C1">
              <w:rPr>
                <w:rFonts w:ascii="Times New Roman" w:eastAsia="Calibri" w:hAnsi="Times New Roman" w:cs="Times New Roman"/>
              </w:rPr>
              <w:t>Team Owner</w:t>
            </w:r>
          </w:p>
        </w:tc>
        <w:tc>
          <w:tcPr>
            <w:tcW w:w="1980" w:type="dxa"/>
            <w:tcBorders>
              <w:top w:val="single" w:sz="4" w:space="0" w:color="auto"/>
            </w:tcBorders>
          </w:tcPr>
          <w:p w14:paraId="4B39B13A" w14:textId="77777777" w:rsidR="00540E2A" w:rsidRPr="001703C1" w:rsidRDefault="00540E2A" w:rsidP="001703C1">
            <w:pPr>
              <w:widowControl/>
              <w:jc w:val="left"/>
              <w:rPr>
                <w:rFonts w:ascii="Times New Roman" w:eastAsia="Calibri" w:hAnsi="Times New Roman" w:cs="Times New Roman"/>
              </w:rPr>
            </w:pPr>
            <w:r w:rsidRPr="001703C1">
              <w:rPr>
                <w:rFonts w:ascii="Times New Roman" w:eastAsia="Calibri" w:hAnsi="Times New Roman" w:cs="Times New Roman"/>
              </w:rPr>
              <w:t>Daryl Katz</w:t>
            </w:r>
          </w:p>
        </w:tc>
        <w:tc>
          <w:tcPr>
            <w:tcW w:w="1237" w:type="dxa"/>
            <w:tcBorders>
              <w:top w:val="single" w:sz="4" w:space="0" w:color="auto"/>
            </w:tcBorders>
          </w:tcPr>
          <w:p w14:paraId="7F50CC38" w14:textId="77777777" w:rsidR="00540E2A" w:rsidRPr="001703C1" w:rsidRDefault="00540E2A" w:rsidP="001703C1">
            <w:pPr>
              <w:widowControl/>
              <w:jc w:val="left"/>
              <w:rPr>
                <w:rFonts w:ascii="Times New Roman" w:eastAsia="Calibri" w:hAnsi="Times New Roman" w:cs="Times New Roman"/>
              </w:rPr>
            </w:pPr>
            <w:r w:rsidRPr="001703C1">
              <w:rPr>
                <w:rFonts w:ascii="Times New Roman" w:eastAsia="Calibri" w:hAnsi="Times New Roman" w:cs="Times New Roman"/>
              </w:rPr>
              <w:t>1</w:t>
            </w:r>
          </w:p>
        </w:tc>
        <w:tc>
          <w:tcPr>
            <w:tcW w:w="1710" w:type="dxa"/>
            <w:tcBorders>
              <w:top w:val="single" w:sz="4" w:space="0" w:color="auto"/>
            </w:tcBorders>
          </w:tcPr>
          <w:p w14:paraId="59B76B7D" w14:textId="77777777" w:rsidR="00540E2A" w:rsidRPr="001703C1" w:rsidRDefault="00540E2A" w:rsidP="001703C1">
            <w:pPr>
              <w:widowControl/>
              <w:jc w:val="left"/>
              <w:rPr>
                <w:rFonts w:ascii="Times New Roman" w:eastAsia="Calibri" w:hAnsi="Times New Roman" w:cs="Times New Roman"/>
              </w:rPr>
            </w:pPr>
            <w:r w:rsidRPr="001703C1">
              <w:rPr>
                <w:rFonts w:ascii="Times New Roman" w:eastAsia="Calibri" w:hAnsi="Times New Roman" w:cs="Times New Roman"/>
              </w:rPr>
              <w:t>2</w:t>
            </w:r>
          </w:p>
        </w:tc>
      </w:tr>
      <w:tr w:rsidR="00B420DF" w:rsidRPr="001703C1" w14:paraId="3A1EEF28" w14:textId="77777777" w:rsidTr="00B420DF">
        <w:tc>
          <w:tcPr>
            <w:tcW w:w="2808" w:type="dxa"/>
          </w:tcPr>
          <w:p w14:paraId="518CC781" w14:textId="04E4F70E" w:rsidR="00B420DF" w:rsidRPr="001703C1" w:rsidRDefault="00B420DF" w:rsidP="001703C1">
            <w:pPr>
              <w:widowControl/>
              <w:jc w:val="left"/>
              <w:rPr>
                <w:rFonts w:ascii="Times New Roman" w:eastAsia="Calibri" w:hAnsi="Times New Roman" w:cs="Times New Roman"/>
              </w:rPr>
            </w:pPr>
            <w:r w:rsidRPr="001703C1">
              <w:rPr>
                <w:rFonts w:ascii="Times New Roman" w:eastAsia="Calibri" w:hAnsi="Times New Roman" w:cs="Times New Roman"/>
              </w:rPr>
              <w:t>Team Executives</w:t>
            </w:r>
          </w:p>
        </w:tc>
        <w:tc>
          <w:tcPr>
            <w:tcW w:w="1980" w:type="dxa"/>
          </w:tcPr>
          <w:p w14:paraId="20CE7AD4" w14:textId="71700AA2" w:rsidR="00B420DF" w:rsidRPr="001703C1" w:rsidRDefault="00B420DF" w:rsidP="001703C1">
            <w:pPr>
              <w:widowControl/>
              <w:jc w:val="left"/>
              <w:rPr>
                <w:rFonts w:ascii="Times New Roman" w:eastAsia="Calibri" w:hAnsi="Times New Roman" w:cs="Times New Roman"/>
              </w:rPr>
            </w:pPr>
            <w:r w:rsidRPr="001703C1">
              <w:rPr>
                <w:rFonts w:ascii="Times New Roman" w:eastAsia="Calibri" w:hAnsi="Times New Roman" w:cs="Times New Roman"/>
              </w:rPr>
              <w:t>Bob Black</w:t>
            </w:r>
          </w:p>
        </w:tc>
        <w:tc>
          <w:tcPr>
            <w:tcW w:w="1237" w:type="dxa"/>
          </w:tcPr>
          <w:p w14:paraId="2C4ADE20" w14:textId="56B9C811" w:rsidR="00B420DF" w:rsidRPr="001703C1" w:rsidRDefault="00B420DF" w:rsidP="001703C1">
            <w:pPr>
              <w:widowControl/>
              <w:jc w:val="left"/>
              <w:rPr>
                <w:rFonts w:ascii="Times New Roman" w:eastAsia="Calibri" w:hAnsi="Times New Roman" w:cs="Times New Roman"/>
              </w:rPr>
            </w:pPr>
            <w:r w:rsidRPr="001703C1">
              <w:rPr>
                <w:rFonts w:ascii="Times New Roman" w:eastAsia="Calibri" w:hAnsi="Times New Roman" w:cs="Times New Roman"/>
              </w:rPr>
              <w:t>4</w:t>
            </w:r>
          </w:p>
        </w:tc>
        <w:tc>
          <w:tcPr>
            <w:tcW w:w="1710" w:type="dxa"/>
          </w:tcPr>
          <w:p w14:paraId="4F383390" w14:textId="2BF7E2C8" w:rsidR="00B420DF" w:rsidRPr="001703C1" w:rsidRDefault="00B420DF" w:rsidP="001703C1">
            <w:pPr>
              <w:widowControl/>
              <w:jc w:val="left"/>
              <w:rPr>
                <w:rFonts w:ascii="Times New Roman" w:eastAsia="Calibri" w:hAnsi="Times New Roman" w:cs="Times New Roman"/>
              </w:rPr>
            </w:pPr>
            <w:r w:rsidRPr="001703C1">
              <w:rPr>
                <w:rFonts w:ascii="Times New Roman" w:eastAsia="Calibri" w:hAnsi="Times New Roman" w:cs="Times New Roman"/>
              </w:rPr>
              <w:t>23</w:t>
            </w:r>
          </w:p>
        </w:tc>
      </w:tr>
      <w:tr w:rsidR="00540E2A" w:rsidRPr="001703C1" w14:paraId="011DB38B" w14:textId="77777777" w:rsidTr="00B420DF">
        <w:tc>
          <w:tcPr>
            <w:tcW w:w="2808" w:type="dxa"/>
          </w:tcPr>
          <w:p w14:paraId="2ACEC8D5" w14:textId="77777777" w:rsidR="00540E2A" w:rsidRPr="001703C1" w:rsidRDefault="00540E2A" w:rsidP="001703C1">
            <w:pPr>
              <w:widowControl/>
              <w:jc w:val="left"/>
              <w:rPr>
                <w:rFonts w:ascii="Times New Roman" w:eastAsia="Calibri" w:hAnsi="Times New Roman" w:cs="Times New Roman"/>
              </w:rPr>
            </w:pPr>
            <w:r w:rsidRPr="001703C1">
              <w:rPr>
                <w:rFonts w:ascii="Times New Roman" w:eastAsia="Calibri" w:hAnsi="Times New Roman" w:cs="Times New Roman"/>
              </w:rPr>
              <w:t>Team Consultants</w:t>
            </w:r>
          </w:p>
        </w:tc>
        <w:tc>
          <w:tcPr>
            <w:tcW w:w="1980" w:type="dxa"/>
          </w:tcPr>
          <w:p w14:paraId="59FB638D" w14:textId="77777777" w:rsidR="00540E2A" w:rsidRPr="001703C1" w:rsidRDefault="00540E2A" w:rsidP="001703C1">
            <w:pPr>
              <w:widowControl/>
              <w:jc w:val="left"/>
              <w:rPr>
                <w:rFonts w:ascii="Times New Roman" w:eastAsia="Calibri" w:hAnsi="Times New Roman" w:cs="Times New Roman"/>
              </w:rPr>
            </w:pPr>
            <w:r w:rsidRPr="001703C1">
              <w:rPr>
                <w:rFonts w:ascii="Times New Roman" w:eastAsia="Calibri" w:hAnsi="Times New Roman" w:cs="Times New Roman"/>
              </w:rPr>
              <w:t xml:space="preserve">Matt Rossetti </w:t>
            </w:r>
          </w:p>
        </w:tc>
        <w:tc>
          <w:tcPr>
            <w:tcW w:w="1237" w:type="dxa"/>
          </w:tcPr>
          <w:p w14:paraId="1C26FFB3" w14:textId="77777777" w:rsidR="00540E2A" w:rsidRPr="001703C1" w:rsidRDefault="00540E2A" w:rsidP="001703C1">
            <w:pPr>
              <w:widowControl/>
              <w:jc w:val="left"/>
              <w:rPr>
                <w:rFonts w:ascii="Times New Roman" w:eastAsia="Calibri" w:hAnsi="Times New Roman" w:cs="Times New Roman"/>
              </w:rPr>
            </w:pPr>
            <w:r w:rsidRPr="001703C1">
              <w:rPr>
                <w:rFonts w:ascii="Times New Roman" w:eastAsia="Calibri" w:hAnsi="Times New Roman" w:cs="Times New Roman"/>
              </w:rPr>
              <w:t>1</w:t>
            </w:r>
          </w:p>
        </w:tc>
        <w:tc>
          <w:tcPr>
            <w:tcW w:w="1710" w:type="dxa"/>
          </w:tcPr>
          <w:p w14:paraId="1F2C49F3" w14:textId="77777777" w:rsidR="00540E2A" w:rsidRPr="001703C1" w:rsidRDefault="00540E2A" w:rsidP="001703C1">
            <w:pPr>
              <w:widowControl/>
              <w:jc w:val="left"/>
              <w:rPr>
                <w:rFonts w:ascii="Times New Roman" w:eastAsia="Calibri" w:hAnsi="Times New Roman" w:cs="Times New Roman"/>
              </w:rPr>
            </w:pPr>
            <w:r w:rsidRPr="001703C1">
              <w:rPr>
                <w:rFonts w:ascii="Times New Roman" w:eastAsia="Calibri" w:hAnsi="Times New Roman" w:cs="Times New Roman"/>
              </w:rPr>
              <w:t>1</w:t>
            </w:r>
          </w:p>
        </w:tc>
      </w:tr>
      <w:tr w:rsidR="00540E2A" w:rsidRPr="001703C1" w14:paraId="679C05C6" w14:textId="77777777" w:rsidTr="00B420DF">
        <w:tc>
          <w:tcPr>
            <w:tcW w:w="2808" w:type="dxa"/>
          </w:tcPr>
          <w:p w14:paraId="6B7D7AD0" w14:textId="77777777" w:rsidR="00540E2A" w:rsidRPr="001703C1" w:rsidRDefault="00540E2A" w:rsidP="001703C1">
            <w:pPr>
              <w:widowControl/>
              <w:jc w:val="left"/>
              <w:rPr>
                <w:rFonts w:ascii="Times New Roman" w:eastAsia="Calibri" w:hAnsi="Times New Roman" w:cs="Times New Roman"/>
              </w:rPr>
            </w:pPr>
            <w:r w:rsidRPr="001703C1">
              <w:rPr>
                <w:rFonts w:ascii="Times New Roman" w:eastAsia="Calibri" w:hAnsi="Times New Roman" w:cs="Times New Roman"/>
              </w:rPr>
              <w:t>Sports League</w:t>
            </w:r>
          </w:p>
        </w:tc>
        <w:tc>
          <w:tcPr>
            <w:tcW w:w="1980" w:type="dxa"/>
          </w:tcPr>
          <w:p w14:paraId="47DD7AEB" w14:textId="77777777" w:rsidR="00540E2A" w:rsidRPr="001703C1" w:rsidRDefault="00540E2A" w:rsidP="001703C1">
            <w:pPr>
              <w:widowControl/>
              <w:jc w:val="left"/>
              <w:rPr>
                <w:rFonts w:ascii="Times New Roman" w:eastAsia="Calibri" w:hAnsi="Times New Roman" w:cs="Times New Roman"/>
              </w:rPr>
            </w:pPr>
            <w:r w:rsidRPr="001703C1">
              <w:rPr>
                <w:rFonts w:ascii="Times New Roman" w:eastAsia="Calibri" w:hAnsi="Times New Roman" w:cs="Times New Roman"/>
              </w:rPr>
              <w:t>Gary Bettman</w:t>
            </w:r>
          </w:p>
        </w:tc>
        <w:tc>
          <w:tcPr>
            <w:tcW w:w="1237" w:type="dxa"/>
          </w:tcPr>
          <w:p w14:paraId="16C16A68" w14:textId="77777777" w:rsidR="00540E2A" w:rsidRPr="001703C1" w:rsidRDefault="00540E2A" w:rsidP="001703C1">
            <w:pPr>
              <w:widowControl/>
              <w:jc w:val="left"/>
              <w:rPr>
                <w:rFonts w:ascii="Times New Roman" w:eastAsia="Calibri" w:hAnsi="Times New Roman" w:cs="Times New Roman"/>
              </w:rPr>
            </w:pPr>
            <w:r w:rsidRPr="001703C1">
              <w:rPr>
                <w:rFonts w:ascii="Times New Roman" w:eastAsia="Calibri" w:hAnsi="Times New Roman" w:cs="Times New Roman"/>
              </w:rPr>
              <w:t>1</w:t>
            </w:r>
          </w:p>
        </w:tc>
        <w:tc>
          <w:tcPr>
            <w:tcW w:w="1710" w:type="dxa"/>
          </w:tcPr>
          <w:p w14:paraId="151BD3E0" w14:textId="77777777" w:rsidR="00540E2A" w:rsidRPr="001703C1" w:rsidRDefault="00540E2A" w:rsidP="001703C1">
            <w:pPr>
              <w:widowControl/>
              <w:jc w:val="left"/>
              <w:rPr>
                <w:rFonts w:ascii="Times New Roman" w:eastAsia="Calibri" w:hAnsi="Times New Roman" w:cs="Times New Roman"/>
              </w:rPr>
            </w:pPr>
            <w:r w:rsidRPr="001703C1">
              <w:rPr>
                <w:rFonts w:ascii="Times New Roman" w:eastAsia="Calibri" w:hAnsi="Times New Roman" w:cs="Times New Roman"/>
              </w:rPr>
              <w:t>4</w:t>
            </w:r>
          </w:p>
        </w:tc>
      </w:tr>
      <w:tr w:rsidR="00540E2A" w:rsidRPr="001703C1" w14:paraId="4C4BD374" w14:textId="77777777" w:rsidTr="00B420DF">
        <w:tc>
          <w:tcPr>
            <w:tcW w:w="2808" w:type="dxa"/>
          </w:tcPr>
          <w:p w14:paraId="67966F1E" w14:textId="77777777" w:rsidR="00540E2A" w:rsidRPr="001703C1" w:rsidRDefault="00540E2A" w:rsidP="001703C1">
            <w:pPr>
              <w:widowControl/>
              <w:jc w:val="left"/>
              <w:rPr>
                <w:rFonts w:ascii="Times New Roman" w:eastAsia="Calibri" w:hAnsi="Times New Roman" w:cs="Times New Roman"/>
              </w:rPr>
            </w:pPr>
            <w:r w:rsidRPr="001703C1">
              <w:rPr>
                <w:rFonts w:ascii="Times New Roman" w:eastAsia="Calibri" w:hAnsi="Times New Roman" w:cs="Times New Roman"/>
              </w:rPr>
              <w:t xml:space="preserve">Politicians </w:t>
            </w:r>
          </w:p>
        </w:tc>
        <w:tc>
          <w:tcPr>
            <w:tcW w:w="1980" w:type="dxa"/>
          </w:tcPr>
          <w:p w14:paraId="1131CB36" w14:textId="77777777" w:rsidR="00540E2A" w:rsidRPr="001703C1" w:rsidRDefault="00540E2A" w:rsidP="001703C1">
            <w:pPr>
              <w:widowControl/>
              <w:jc w:val="left"/>
              <w:rPr>
                <w:rFonts w:ascii="Times New Roman" w:eastAsia="Calibri" w:hAnsi="Times New Roman" w:cs="Times New Roman"/>
              </w:rPr>
            </w:pPr>
            <w:r w:rsidRPr="001703C1">
              <w:rPr>
                <w:rFonts w:ascii="Times New Roman" w:eastAsia="Calibri" w:hAnsi="Times New Roman" w:cs="Times New Roman"/>
              </w:rPr>
              <w:t>Stephen Mandel</w:t>
            </w:r>
          </w:p>
        </w:tc>
        <w:tc>
          <w:tcPr>
            <w:tcW w:w="1237" w:type="dxa"/>
          </w:tcPr>
          <w:p w14:paraId="3E4D8D04" w14:textId="77777777" w:rsidR="00540E2A" w:rsidRPr="001703C1" w:rsidRDefault="00540E2A" w:rsidP="001703C1">
            <w:pPr>
              <w:widowControl/>
              <w:jc w:val="left"/>
              <w:rPr>
                <w:rFonts w:ascii="Times New Roman" w:eastAsia="Calibri" w:hAnsi="Times New Roman" w:cs="Times New Roman"/>
              </w:rPr>
            </w:pPr>
            <w:r w:rsidRPr="001703C1">
              <w:rPr>
                <w:rFonts w:ascii="Times New Roman" w:eastAsia="Calibri" w:hAnsi="Times New Roman" w:cs="Times New Roman"/>
              </w:rPr>
              <w:t>4</w:t>
            </w:r>
          </w:p>
        </w:tc>
        <w:tc>
          <w:tcPr>
            <w:tcW w:w="1710" w:type="dxa"/>
          </w:tcPr>
          <w:p w14:paraId="4027A759" w14:textId="77777777" w:rsidR="00540E2A" w:rsidRPr="001703C1" w:rsidRDefault="00540E2A" w:rsidP="001703C1">
            <w:pPr>
              <w:widowControl/>
              <w:jc w:val="left"/>
              <w:rPr>
                <w:rFonts w:ascii="Times New Roman" w:eastAsia="Calibri" w:hAnsi="Times New Roman" w:cs="Times New Roman"/>
              </w:rPr>
            </w:pPr>
            <w:r w:rsidRPr="001703C1">
              <w:rPr>
                <w:rFonts w:ascii="Times New Roman" w:eastAsia="Calibri" w:hAnsi="Times New Roman" w:cs="Times New Roman"/>
              </w:rPr>
              <w:t>18</w:t>
            </w:r>
          </w:p>
        </w:tc>
      </w:tr>
      <w:tr w:rsidR="00B420DF" w:rsidRPr="001703C1" w14:paraId="0C37A0CF" w14:textId="77777777" w:rsidTr="00B420DF">
        <w:tc>
          <w:tcPr>
            <w:tcW w:w="2808" w:type="dxa"/>
          </w:tcPr>
          <w:p w14:paraId="4FBE30B6" w14:textId="64743105" w:rsidR="00B420DF" w:rsidRPr="001703C1" w:rsidRDefault="00B420DF" w:rsidP="001703C1">
            <w:pPr>
              <w:widowControl/>
              <w:jc w:val="left"/>
              <w:rPr>
                <w:rFonts w:ascii="Times New Roman" w:eastAsia="Calibri" w:hAnsi="Times New Roman" w:cs="Times New Roman"/>
              </w:rPr>
            </w:pPr>
            <w:r w:rsidRPr="001703C1">
              <w:rPr>
                <w:rFonts w:ascii="Times New Roman" w:eastAsia="Calibri" w:hAnsi="Times New Roman" w:cs="Times New Roman"/>
              </w:rPr>
              <w:t>City Councillors</w:t>
            </w:r>
          </w:p>
        </w:tc>
        <w:tc>
          <w:tcPr>
            <w:tcW w:w="1980" w:type="dxa"/>
          </w:tcPr>
          <w:p w14:paraId="4E5FA0BD" w14:textId="25538955" w:rsidR="00B420DF" w:rsidRPr="001703C1" w:rsidRDefault="00B420DF" w:rsidP="001703C1">
            <w:pPr>
              <w:widowControl/>
              <w:jc w:val="left"/>
              <w:rPr>
                <w:rFonts w:ascii="Times New Roman" w:eastAsia="Calibri" w:hAnsi="Times New Roman" w:cs="Times New Roman"/>
              </w:rPr>
            </w:pPr>
            <w:r w:rsidRPr="001703C1">
              <w:rPr>
                <w:rFonts w:ascii="Times New Roman" w:eastAsia="Calibri" w:hAnsi="Times New Roman" w:cs="Times New Roman"/>
              </w:rPr>
              <w:t>Bryan Anderson</w:t>
            </w:r>
          </w:p>
        </w:tc>
        <w:tc>
          <w:tcPr>
            <w:tcW w:w="1237" w:type="dxa"/>
          </w:tcPr>
          <w:p w14:paraId="45A65EB5" w14:textId="65CA7141" w:rsidR="00B420DF" w:rsidRPr="001703C1" w:rsidRDefault="00B420DF" w:rsidP="001703C1">
            <w:pPr>
              <w:widowControl/>
              <w:jc w:val="left"/>
              <w:rPr>
                <w:rFonts w:ascii="Times New Roman" w:eastAsia="Calibri" w:hAnsi="Times New Roman" w:cs="Times New Roman"/>
              </w:rPr>
            </w:pPr>
            <w:r w:rsidRPr="001703C1">
              <w:rPr>
                <w:rFonts w:ascii="Times New Roman" w:eastAsia="Calibri" w:hAnsi="Times New Roman" w:cs="Times New Roman"/>
              </w:rPr>
              <w:t>2</w:t>
            </w:r>
          </w:p>
        </w:tc>
        <w:tc>
          <w:tcPr>
            <w:tcW w:w="1710" w:type="dxa"/>
          </w:tcPr>
          <w:p w14:paraId="1A8C1CC0" w14:textId="240E47F0" w:rsidR="00B420DF" w:rsidRPr="001703C1" w:rsidRDefault="00822417" w:rsidP="001703C1">
            <w:pPr>
              <w:widowControl/>
              <w:jc w:val="left"/>
              <w:rPr>
                <w:rFonts w:ascii="Times New Roman" w:eastAsia="Calibri" w:hAnsi="Times New Roman" w:cs="Times New Roman"/>
              </w:rPr>
            </w:pPr>
            <w:r w:rsidRPr="001703C1">
              <w:rPr>
                <w:rFonts w:ascii="Times New Roman" w:eastAsia="Calibri" w:hAnsi="Times New Roman" w:cs="Times New Roman"/>
              </w:rPr>
              <w:t>0</w:t>
            </w:r>
          </w:p>
        </w:tc>
      </w:tr>
      <w:tr w:rsidR="00540E2A" w:rsidRPr="001703C1" w14:paraId="79758D07" w14:textId="77777777" w:rsidTr="00B420DF">
        <w:tc>
          <w:tcPr>
            <w:tcW w:w="2808" w:type="dxa"/>
          </w:tcPr>
          <w:p w14:paraId="737D28EF" w14:textId="77777777" w:rsidR="00540E2A" w:rsidRPr="001703C1" w:rsidRDefault="00540E2A" w:rsidP="001703C1">
            <w:pPr>
              <w:widowControl/>
              <w:jc w:val="left"/>
              <w:rPr>
                <w:rFonts w:ascii="Times New Roman" w:eastAsia="Calibri" w:hAnsi="Times New Roman" w:cs="Times New Roman"/>
              </w:rPr>
            </w:pPr>
            <w:r w:rsidRPr="001703C1">
              <w:rPr>
                <w:rFonts w:ascii="Times New Roman" w:eastAsia="Calibri" w:hAnsi="Times New Roman" w:cs="Times New Roman"/>
              </w:rPr>
              <w:t>Business Community</w:t>
            </w:r>
          </w:p>
        </w:tc>
        <w:tc>
          <w:tcPr>
            <w:tcW w:w="1980" w:type="dxa"/>
          </w:tcPr>
          <w:p w14:paraId="239845EC" w14:textId="77777777" w:rsidR="00540E2A" w:rsidRPr="001703C1" w:rsidRDefault="00540E2A" w:rsidP="001703C1">
            <w:pPr>
              <w:widowControl/>
              <w:jc w:val="left"/>
              <w:rPr>
                <w:rFonts w:ascii="Times New Roman" w:eastAsia="Calibri" w:hAnsi="Times New Roman" w:cs="Times New Roman"/>
              </w:rPr>
            </w:pPr>
            <w:r w:rsidRPr="001703C1">
              <w:rPr>
                <w:rFonts w:ascii="Times New Roman" w:eastAsia="Calibri" w:hAnsi="Times New Roman" w:cs="Times New Roman"/>
              </w:rPr>
              <w:t>Ken Cantor</w:t>
            </w:r>
          </w:p>
        </w:tc>
        <w:tc>
          <w:tcPr>
            <w:tcW w:w="1237" w:type="dxa"/>
          </w:tcPr>
          <w:p w14:paraId="23BF3432" w14:textId="77777777" w:rsidR="00540E2A" w:rsidRPr="001703C1" w:rsidRDefault="00540E2A" w:rsidP="001703C1">
            <w:pPr>
              <w:widowControl/>
              <w:jc w:val="left"/>
              <w:rPr>
                <w:rFonts w:ascii="Times New Roman" w:eastAsia="Calibri" w:hAnsi="Times New Roman" w:cs="Times New Roman"/>
              </w:rPr>
            </w:pPr>
            <w:r w:rsidRPr="001703C1">
              <w:rPr>
                <w:rFonts w:ascii="Times New Roman" w:eastAsia="Calibri" w:hAnsi="Times New Roman" w:cs="Times New Roman"/>
              </w:rPr>
              <w:t>5</w:t>
            </w:r>
          </w:p>
        </w:tc>
        <w:tc>
          <w:tcPr>
            <w:tcW w:w="1710" w:type="dxa"/>
          </w:tcPr>
          <w:p w14:paraId="7942243F" w14:textId="77777777" w:rsidR="00540E2A" w:rsidRPr="001703C1" w:rsidRDefault="00540E2A" w:rsidP="001703C1">
            <w:pPr>
              <w:widowControl/>
              <w:jc w:val="left"/>
              <w:rPr>
                <w:rFonts w:ascii="Times New Roman" w:eastAsia="Calibri" w:hAnsi="Times New Roman" w:cs="Times New Roman"/>
              </w:rPr>
            </w:pPr>
            <w:r w:rsidRPr="001703C1">
              <w:rPr>
                <w:rFonts w:ascii="Times New Roman" w:eastAsia="Calibri" w:hAnsi="Times New Roman" w:cs="Times New Roman"/>
              </w:rPr>
              <w:t>15</w:t>
            </w:r>
          </w:p>
        </w:tc>
      </w:tr>
      <w:tr w:rsidR="00540E2A" w:rsidRPr="001703C1" w14:paraId="6DCBEAF3" w14:textId="77777777" w:rsidTr="00B420DF">
        <w:tc>
          <w:tcPr>
            <w:tcW w:w="2808" w:type="dxa"/>
          </w:tcPr>
          <w:p w14:paraId="2DB04765" w14:textId="77777777" w:rsidR="00540E2A" w:rsidRPr="001703C1" w:rsidRDefault="00540E2A" w:rsidP="001703C1">
            <w:pPr>
              <w:widowControl/>
              <w:jc w:val="left"/>
              <w:rPr>
                <w:rFonts w:ascii="Times New Roman" w:eastAsia="Calibri" w:hAnsi="Times New Roman" w:cs="Times New Roman"/>
              </w:rPr>
            </w:pPr>
            <w:r w:rsidRPr="001703C1">
              <w:rPr>
                <w:rFonts w:ascii="Times New Roman" w:eastAsia="Calibri" w:hAnsi="Times New Roman" w:cs="Times New Roman"/>
              </w:rPr>
              <w:t>City Manager</w:t>
            </w:r>
          </w:p>
        </w:tc>
        <w:tc>
          <w:tcPr>
            <w:tcW w:w="1980" w:type="dxa"/>
          </w:tcPr>
          <w:p w14:paraId="5EAFBF49" w14:textId="77777777" w:rsidR="00540E2A" w:rsidRPr="001703C1" w:rsidRDefault="00540E2A" w:rsidP="001703C1">
            <w:pPr>
              <w:widowControl/>
              <w:jc w:val="left"/>
              <w:rPr>
                <w:rFonts w:ascii="Times New Roman" w:eastAsia="Calibri" w:hAnsi="Times New Roman" w:cs="Times New Roman"/>
              </w:rPr>
            </w:pPr>
            <w:r w:rsidRPr="001703C1">
              <w:rPr>
                <w:rFonts w:ascii="Times New Roman" w:eastAsia="Calibri" w:hAnsi="Times New Roman" w:cs="Times New Roman"/>
              </w:rPr>
              <w:t>Simon Farbrother</w:t>
            </w:r>
          </w:p>
        </w:tc>
        <w:tc>
          <w:tcPr>
            <w:tcW w:w="1237" w:type="dxa"/>
          </w:tcPr>
          <w:p w14:paraId="174A4C4F" w14:textId="77777777" w:rsidR="00540E2A" w:rsidRPr="001703C1" w:rsidRDefault="00540E2A" w:rsidP="001703C1">
            <w:pPr>
              <w:widowControl/>
              <w:jc w:val="left"/>
              <w:rPr>
                <w:rFonts w:ascii="Times New Roman" w:eastAsia="Calibri" w:hAnsi="Times New Roman" w:cs="Times New Roman"/>
              </w:rPr>
            </w:pPr>
            <w:r w:rsidRPr="001703C1">
              <w:rPr>
                <w:rFonts w:ascii="Times New Roman" w:eastAsia="Calibri" w:hAnsi="Times New Roman" w:cs="Times New Roman"/>
              </w:rPr>
              <w:t>1</w:t>
            </w:r>
          </w:p>
        </w:tc>
        <w:tc>
          <w:tcPr>
            <w:tcW w:w="1710" w:type="dxa"/>
          </w:tcPr>
          <w:p w14:paraId="185E1EAF" w14:textId="77777777" w:rsidR="00540E2A" w:rsidRPr="001703C1" w:rsidRDefault="00540E2A" w:rsidP="001703C1">
            <w:pPr>
              <w:widowControl/>
              <w:jc w:val="left"/>
              <w:rPr>
                <w:rFonts w:ascii="Times New Roman" w:eastAsia="Calibri" w:hAnsi="Times New Roman" w:cs="Times New Roman"/>
              </w:rPr>
            </w:pPr>
            <w:r w:rsidRPr="001703C1">
              <w:rPr>
                <w:rFonts w:ascii="Times New Roman" w:eastAsia="Calibri" w:hAnsi="Times New Roman" w:cs="Times New Roman"/>
              </w:rPr>
              <w:t>0</w:t>
            </w:r>
          </w:p>
        </w:tc>
      </w:tr>
      <w:tr w:rsidR="00540E2A" w:rsidRPr="001703C1" w14:paraId="2C9B9366" w14:textId="77777777" w:rsidTr="00B420DF">
        <w:tc>
          <w:tcPr>
            <w:tcW w:w="2808" w:type="dxa"/>
          </w:tcPr>
          <w:p w14:paraId="43016224" w14:textId="77777777" w:rsidR="00540E2A" w:rsidRPr="001703C1" w:rsidRDefault="00540E2A" w:rsidP="001703C1">
            <w:pPr>
              <w:widowControl/>
              <w:jc w:val="left"/>
              <w:rPr>
                <w:rFonts w:ascii="Times New Roman" w:eastAsia="Calibri" w:hAnsi="Times New Roman" w:cs="Times New Roman"/>
              </w:rPr>
            </w:pPr>
            <w:r w:rsidRPr="001703C1">
              <w:rPr>
                <w:rFonts w:ascii="Times New Roman" w:eastAsia="Calibri" w:hAnsi="Times New Roman" w:cs="Times New Roman"/>
              </w:rPr>
              <w:t>City Consultants</w:t>
            </w:r>
          </w:p>
        </w:tc>
        <w:tc>
          <w:tcPr>
            <w:tcW w:w="1980" w:type="dxa"/>
          </w:tcPr>
          <w:p w14:paraId="271ECE47" w14:textId="77777777" w:rsidR="00540E2A" w:rsidRPr="001703C1" w:rsidRDefault="00540E2A" w:rsidP="001703C1">
            <w:pPr>
              <w:widowControl/>
              <w:jc w:val="left"/>
              <w:rPr>
                <w:rFonts w:ascii="Times New Roman" w:eastAsia="Calibri" w:hAnsi="Times New Roman" w:cs="Times New Roman"/>
              </w:rPr>
            </w:pPr>
            <w:r w:rsidRPr="001703C1">
              <w:rPr>
                <w:rFonts w:ascii="Times New Roman" w:eastAsia="Calibri" w:hAnsi="Times New Roman" w:cs="Times New Roman"/>
              </w:rPr>
              <w:t>Mark Rosentraub</w:t>
            </w:r>
          </w:p>
        </w:tc>
        <w:tc>
          <w:tcPr>
            <w:tcW w:w="1237" w:type="dxa"/>
          </w:tcPr>
          <w:p w14:paraId="63DC5368" w14:textId="77777777" w:rsidR="00540E2A" w:rsidRPr="001703C1" w:rsidRDefault="00540E2A" w:rsidP="001703C1">
            <w:pPr>
              <w:widowControl/>
              <w:jc w:val="left"/>
              <w:rPr>
                <w:rFonts w:ascii="Times New Roman" w:eastAsia="Calibri" w:hAnsi="Times New Roman" w:cs="Times New Roman"/>
              </w:rPr>
            </w:pPr>
            <w:r w:rsidRPr="001703C1">
              <w:rPr>
                <w:rFonts w:ascii="Times New Roman" w:eastAsia="Calibri" w:hAnsi="Times New Roman" w:cs="Times New Roman"/>
              </w:rPr>
              <w:t>2</w:t>
            </w:r>
          </w:p>
        </w:tc>
        <w:tc>
          <w:tcPr>
            <w:tcW w:w="1710" w:type="dxa"/>
          </w:tcPr>
          <w:p w14:paraId="16789FEA" w14:textId="77777777" w:rsidR="00540E2A" w:rsidRPr="001703C1" w:rsidRDefault="00540E2A" w:rsidP="001703C1">
            <w:pPr>
              <w:widowControl/>
              <w:jc w:val="left"/>
              <w:rPr>
                <w:rFonts w:ascii="Times New Roman" w:eastAsia="Calibri" w:hAnsi="Times New Roman" w:cs="Times New Roman"/>
              </w:rPr>
            </w:pPr>
            <w:r w:rsidRPr="001703C1">
              <w:rPr>
                <w:rFonts w:ascii="Times New Roman" w:eastAsia="Calibri" w:hAnsi="Times New Roman" w:cs="Times New Roman"/>
              </w:rPr>
              <w:t>3</w:t>
            </w:r>
          </w:p>
        </w:tc>
      </w:tr>
      <w:tr w:rsidR="00540E2A" w:rsidRPr="001703C1" w14:paraId="0A675BEB" w14:textId="77777777" w:rsidTr="00B420DF">
        <w:tc>
          <w:tcPr>
            <w:tcW w:w="2808" w:type="dxa"/>
            <w:tcBorders>
              <w:bottom w:val="single" w:sz="4" w:space="0" w:color="auto"/>
            </w:tcBorders>
          </w:tcPr>
          <w:p w14:paraId="67727D27" w14:textId="39D1FB68" w:rsidR="00540E2A" w:rsidRPr="001703C1" w:rsidRDefault="00540E2A" w:rsidP="001703C1">
            <w:pPr>
              <w:widowControl/>
              <w:jc w:val="left"/>
              <w:rPr>
                <w:rFonts w:ascii="Times New Roman" w:eastAsia="Calibri" w:hAnsi="Times New Roman" w:cs="Times New Roman"/>
              </w:rPr>
            </w:pPr>
            <w:r w:rsidRPr="001703C1">
              <w:rPr>
                <w:rFonts w:ascii="Times New Roman" w:eastAsia="Calibri" w:hAnsi="Times New Roman" w:cs="Times New Roman"/>
              </w:rPr>
              <w:t xml:space="preserve">Other </w:t>
            </w:r>
            <w:r w:rsidR="004B2235" w:rsidRPr="001703C1">
              <w:rPr>
                <w:rFonts w:ascii="Times New Roman" w:eastAsia="Calibri" w:hAnsi="Times New Roman" w:cs="Times New Roman"/>
              </w:rPr>
              <w:t>stakeholders</w:t>
            </w:r>
            <w:r w:rsidRPr="001703C1">
              <w:rPr>
                <w:rFonts w:ascii="Times New Roman" w:eastAsia="Calibri" w:hAnsi="Times New Roman" w:cs="Times New Roman"/>
              </w:rPr>
              <w:t xml:space="preserve"> (academics,</w:t>
            </w:r>
            <w:r w:rsidR="004B2235" w:rsidRPr="001703C1">
              <w:rPr>
                <w:rFonts w:ascii="Times New Roman" w:eastAsia="Calibri" w:hAnsi="Times New Roman" w:cs="Times New Roman"/>
              </w:rPr>
              <w:t xml:space="preserve"> </w:t>
            </w:r>
            <w:r w:rsidRPr="001703C1">
              <w:rPr>
                <w:rFonts w:ascii="Times New Roman" w:eastAsia="Calibri" w:hAnsi="Times New Roman" w:cs="Times New Roman"/>
              </w:rPr>
              <w:t>architects, urban planners</w:t>
            </w:r>
            <w:r w:rsidR="004B2235" w:rsidRPr="001703C1">
              <w:rPr>
                <w:rFonts w:ascii="Times New Roman" w:eastAsia="Calibri" w:hAnsi="Times New Roman" w:cs="Times New Roman"/>
              </w:rPr>
              <w:t>, interest groups</w:t>
            </w:r>
            <w:r w:rsidRPr="001703C1">
              <w:rPr>
                <w:rFonts w:ascii="Times New Roman" w:eastAsia="Calibri" w:hAnsi="Times New Roman" w:cs="Times New Roman"/>
              </w:rPr>
              <w:t>)</w:t>
            </w:r>
          </w:p>
        </w:tc>
        <w:tc>
          <w:tcPr>
            <w:tcW w:w="1980" w:type="dxa"/>
            <w:tcBorders>
              <w:bottom w:val="single" w:sz="4" w:space="0" w:color="auto"/>
            </w:tcBorders>
          </w:tcPr>
          <w:p w14:paraId="2E383DDA" w14:textId="77777777" w:rsidR="00540E2A" w:rsidRPr="001703C1" w:rsidRDefault="00540E2A" w:rsidP="001703C1">
            <w:pPr>
              <w:widowControl/>
              <w:jc w:val="left"/>
              <w:rPr>
                <w:rFonts w:ascii="Times New Roman" w:eastAsia="Calibri" w:hAnsi="Times New Roman" w:cs="Times New Roman"/>
              </w:rPr>
            </w:pPr>
            <w:r w:rsidRPr="001703C1">
              <w:rPr>
                <w:rFonts w:ascii="Times New Roman" w:eastAsia="Calibri" w:hAnsi="Times New Roman" w:cs="Times New Roman"/>
              </w:rPr>
              <w:t>Dave Onishenko</w:t>
            </w:r>
          </w:p>
          <w:p w14:paraId="3EA99143" w14:textId="77777777" w:rsidR="00540E2A" w:rsidRPr="001703C1" w:rsidRDefault="00540E2A" w:rsidP="001703C1">
            <w:pPr>
              <w:widowControl/>
              <w:jc w:val="left"/>
              <w:rPr>
                <w:rFonts w:ascii="Times New Roman" w:eastAsia="Calibri" w:hAnsi="Times New Roman" w:cs="Times New Roman"/>
              </w:rPr>
            </w:pPr>
          </w:p>
        </w:tc>
        <w:tc>
          <w:tcPr>
            <w:tcW w:w="1237" w:type="dxa"/>
            <w:tcBorders>
              <w:bottom w:val="single" w:sz="4" w:space="0" w:color="auto"/>
            </w:tcBorders>
          </w:tcPr>
          <w:p w14:paraId="0A36929B" w14:textId="77777777" w:rsidR="00540E2A" w:rsidRPr="001703C1" w:rsidRDefault="00540E2A" w:rsidP="001703C1">
            <w:pPr>
              <w:widowControl/>
              <w:jc w:val="left"/>
              <w:rPr>
                <w:rFonts w:ascii="Times New Roman" w:eastAsia="Calibri" w:hAnsi="Times New Roman" w:cs="Times New Roman"/>
              </w:rPr>
            </w:pPr>
            <w:r w:rsidRPr="001703C1">
              <w:rPr>
                <w:rFonts w:ascii="Times New Roman" w:eastAsia="Calibri" w:hAnsi="Times New Roman" w:cs="Times New Roman"/>
              </w:rPr>
              <w:t>5</w:t>
            </w:r>
          </w:p>
        </w:tc>
        <w:tc>
          <w:tcPr>
            <w:tcW w:w="1710" w:type="dxa"/>
            <w:tcBorders>
              <w:bottom w:val="single" w:sz="4" w:space="0" w:color="auto"/>
            </w:tcBorders>
          </w:tcPr>
          <w:p w14:paraId="6AA300EC" w14:textId="77777777" w:rsidR="00540E2A" w:rsidRPr="001703C1" w:rsidRDefault="00540E2A" w:rsidP="001703C1">
            <w:pPr>
              <w:widowControl/>
              <w:jc w:val="left"/>
              <w:rPr>
                <w:rFonts w:ascii="Times New Roman" w:eastAsia="Calibri" w:hAnsi="Times New Roman" w:cs="Times New Roman"/>
              </w:rPr>
            </w:pPr>
            <w:r w:rsidRPr="001703C1">
              <w:rPr>
                <w:rFonts w:ascii="Times New Roman" w:eastAsia="Calibri" w:hAnsi="Times New Roman" w:cs="Times New Roman"/>
              </w:rPr>
              <w:t>11</w:t>
            </w:r>
          </w:p>
        </w:tc>
      </w:tr>
    </w:tbl>
    <w:p w14:paraId="2D045A68" w14:textId="77777777" w:rsidR="00540E2A" w:rsidRPr="001703C1" w:rsidRDefault="00540E2A" w:rsidP="001703C1">
      <w:pPr>
        <w:widowControl/>
        <w:jc w:val="left"/>
        <w:rPr>
          <w:rFonts w:ascii="Times New Roman" w:eastAsia="Microsoft YaHei" w:hAnsi="Times New Roman" w:cs="Times New Roman"/>
          <w:noProof/>
          <w:kern w:val="0"/>
          <w:sz w:val="24"/>
          <w:szCs w:val="24"/>
          <w:lang w:eastAsia="en-GB"/>
        </w:rPr>
      </w:pPr>
      <w:r w:rsidRPr="001703C1">
        <w:rPr>
          <w:rFonts w:ascii="Times New Roman" w:eastAsia="Calibri" w:hAnsi="Times New Roman" w:cs="Times New Roman"/>
          <w:kern w:val="0"/>
          <w:sz w:val="22"/>
          <w:lang w:val="en-GB" w:eastAsia="en-US"/>
        </w:rPr>
        <w:t>Table 2.  Stakeholder Groups and Elites referring to negative city image</w:t>
      </w:r>
      <w:r w:rsidRPr="001703C1">
        <w:rPr>
          <w:rFonts w:ascii="Times New Roman" w:eastAsia="Microsoft YaHei" w:hAnsi="Times New Roman" w:cs="Times New Roman"/>
          <w:noProof/>
          <w:kern w:val="0"/>
          <w:sz w:val="24"/>
          <w:szCs w:val="24"/>
          <w:lang w:eastAsia="en-GB"/>
        </w:rPr>
        <w:t xml:space="preserve"> </w:t>
      </w:r>
    </w:p>
    <w:p w14:paraId="5D93F330" w14:textId="77777777" w:rsidR="00540E2A" w:rsidRPr="001703C1" w:rsidRDefault="00540E2A" w:rsidP="001703C1">
      <w:pPr>
        <w:widowControl/>
        <w:jc w:val="left"/>
        <w:rPr>
          <w:rFonts w:ascii="Times New Roman" w:eastAsia="Microsoft YaHei" w:hAnsi="Times New Roman" w:cs="Times New Roman"/>
          <w:noProof/>
          <w:kern w:val="0"/>
          <w:sz w:val="24"/>
          <w:szCs w:val="24"/>
          <w:lang w:eastAsia="en-GB"/>
        </w:rPr>
      </w:pPr>
    </w:p>
    <w:p w14:paraId="1633BB5E" w14:textId="77777777" w:rsidR="00540E2A" w:rsidRPr="001703C1" w:rsidRDefault="00540E2A" w:rsidP="001703C1">
      <w:pPr>
        <w:widowControl/>
        <w:spacing w:after="160" w:line="259" w:lineRule="auto"/>
        <w:jc w:val="left"/>
        <w:rPr>
          <w:rFonts w:ascii="Calibri" w:eastAsia="Calibri" w:hAnsi="Calibri" w:cs="Times New Roman"/>
          <w:kern w:val="0"/>
          <w:sz w:val="22"/>
          <w:lang w:val="en-GB"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7"/>
        <w:gridCol w:w="2153"/>
      </w:tblGrid>
      <w:tr w:rsidR="00540E2A" w:rsidRPr="001703C1" w14:paraId="6B2CA153" w14:textId="77777777" w:rsidTr="000B5325">
        <w:trPr>
          <w:trHeight w:val="288"/>
        </w:trPr>
        <w:tc>
          <w:tcPr>
            <w:tcW w:w="2077" w:type="dxa"/>
            <w:tcBorders>
              <w:top w:val="single" w:sz="4" w:space="0" w:color="auto"/>
              <w:bottom w:val="single" w:sz="4" w:space="0" w:color="auto"/>
            </w:tcBorders>
            <w:noWrap/>
            <w:hideMark/>
          </w:tcPr>
          <w:p w14:paraId="59A7BACC" w14:textId="77777777" w:rsidR="00540E2A" w:rsidRPr="001703C1" w:rsidRDefault="00540E2A" w:rsidP="001703C1">
            <w:pPr>
              <w:widowControl/>
              <w:jc w:val="left"/>
              <w:rPr>
                <w:rFonts w:ascii="Times New Roman" w:eastAsia="Calibri" w:hAnsi="Times New Roman" w:cs="Times New Roman"/>
                <w:b/>
              </w:rPr>
            </w:pPr>
            <w:r w:rsidRPr="001703C1">
              <w:rPr>
                <w:rFonts w:ascii="Times New Roman" w:eastAsia="Calibri" w:hAnsi="Times New Roman" w:cs="Times New Roman"/>
                <w:b/>
              </w:rPr>
              <w:t>Section</w:t>
            </w:r>
          </w:p>
        </w:tc>
        <w:tc>
          <w:tcPr>
            <w:tcW w:w="2153" w:type="dxa"/>
            <w:tcBorders>
              <w:top w:val="single" w:sz="4" w:space="0" w:color="auto"/>
              <w:bottom w:val="single" w:sz="4" w:space="0" w:color="auto"/>
            </w:tcBorders>
          </w:tcPr>
          <w:p w14:paraId="12B6000D" w14:textId="15A703B4" w:rsidR="00540E2A" w:rsidRPr="001703C1" w:rsidRDefault="001407EC" w:rsidP="001703C1">
            <w:pPr>
              <w:widowControl/>
              <w:jc w:val="left"/>
              <w:rPr>
                <w:rFonts w:ascii="Times New Roman" w:eastAsia="Calibri" w:hAnsi="Times New Roman" w:cs="Times New Roman"/>
                <w:b/>
              </w:rPr>
            </w:pPr>
            <w:r w:rsidRPr="001703C1">
              <w:rPr>
                <w:rFonts w:ascii="Times New Roman" w:eastAsia="Calibri" w:hAnsi="Times New Roman" w:cs="Times New Roman"/>
                <w:b/>
              </w:rPr>
              <w:t>Number</w:t>
            </w:r>
            <w:r w:rsidR="0065502B">
              <w:rPr>
                <w:rFonts w:ascii="Times New Roman" w:eastAsia="Calibri" w:hAnsi="Times New Roman" w:cs="Times New Roman"/>
                <w:b/>
              </w:rPr>
              <w:t xml:space="preserve"> of articles referring to negative self-i</w:t>
            </w:r>
            <w:r w:rsidR="00540E2A" w:rsidRPr="001703C1">
              <w:rPr>
                <w:rFonts w:ascii="Times New Roman" w:eastAsia="Calibri" w:hAnsi="Times New Roman" w:cs="Times New Roman"/>
                <w:b/>
              </w:rPr>
              <w:t xml:space="preserve">mage </w:t>
            </w:r>
          </w:p>
        </w:tc>
      </w:tr>
      <w:tr w:rsidR="00540E2A" w:rsidRPr="001703C1" w14:paraId="598FD549" w14:textId="77777777" w:rsidTr="000B5325">
        <w:trPr>
          <w:trHeight w:val="288"/>
        </w:trPr>
        <w:tc>
          <w:tcPr>
            <w:tcW w:w="2077" w:type="dxa"/>
            <w:tcBorders>
              <w:top w:val="single" w:sz="4" w:space="0" w:color="auto"/>
            </w:tcBorders>
            <w:noWrap/>
            <w:hideMark/>
          </w:tcPr>
          <w:p w14:paraId="2A35EC9B" w14:textId="77777777" w:rsidR="00540E2A" w:rsidRPr="001703C1" w:rsidRDefault="00540E2A" w:rsidP="001703C1">
            <w:pPr>
              <w:widowControl/>
              <w:jc w:val="left"/>
              <w:rPr>
                <w:rFonts w:ascii="Times New Roman" w:eastAsia="Calibri" w:hAnsi="Times New Roman" w:cs="Times New Roman"/>
              </w:rPr>
            </w:pPr>
            <w:r w:rsidRPr="001703C1">
              <w:rPr>
                <w:rFonts w:ascii="Times New Roman" w:eastAsia="Calibri" w:hAnsi="Times New Roman" w:cs="Times New Roman"/>
              </w:rPr>
              <w:t>News</w:t>
            </w:r>
          </w:p>
        </w:tc>
        <w:tc>
          <w:tcPr>
            <w:tcW w:w="2153" w:type="dxa"/>
            <w:tcBorders>
              <w:top w:val="single" w:sz="4" w:space="0" w:color="auto"/>
            </w:tcBorders>
          </w:tcPr>
          <w:p w14:paraId="71C2CF19" w14:textId="77777777" w:rsidR="00540E2A" w:rsidRPr="001703C1" w:rsidRDefault="00540E2A" w:rsidP="001703C1">
            <w:pPr>
              <w:widowControl/>
              <w:jc w:val="center"/>
              <w:rPr>
                <w:rFonts w:ascii="Times New Roman" w:eastAsia="Calibri" w:hAnsi="Times New Roman" w:cs="Times New Roman"/>
              </w:rPr>
            </w:pPr>
            <w:r w:rsidRPr="001703C1">
              <w:rPr>
                <w:rFonts w:ascii="Times New Roman" w:eastAsia="Calibri" w:hAnsi="Times New Roman" w:cs="Times New Roman"/>
              </w:rPr>
              <w:t>23</w:t>
            </w:r>
          </w:p>
        </w:tc>
      </w:tr>
      <w:tr w:rsidR="00540E2A" w:rsidRPr="001703C1" w14:paraId="2D13C0B5" w14:textId="77777777" w:rsidTr="000B5325">
        <w:trPr>
          <w:trHeight w:val="288"/>
        </w:trPr>
        <w:tc>
          <w:tcPr>
            <w:tcW w:w="2077" w:type="dxa"/>
            <w:noWrap/>
            <w:hideMark/>
          </w:tcPr>
          <w:p w14:paraId="7DF63E3D" w14:textId="77777777" w:rsidR="00540E2A" w:rsidRPr="001703C1" w:rsidRDefault="00540E2A" w:rsidP="001703C1">
            <w:pPr>
              <w:widowControl/>
              <w:jc w:val="left"/>
              <w:rPr>
                <w:rFonts w:ascii="Times New Roman" w:eastAsia="Calibri" w:hAnsi="Times New Roman" w:cs="Times New Roman"/>
              </w:rPr>
            </w:pPr>
            <w:r w:rsidRPr="001703C1">
              <w:rPr>
                <w:rFonts w:ascii="Times New Roman" w:eastAsia="Calibri" w:hAnsi="Times New Roman" w:cs="Times New Roman"/>
              </w:rPr>
              <w:t>Citiplus</w:t>
            </w:r>
          </w:p>
        </w:tc>
        <w:tc>
          <w:tcPr>
            <w:tcW w:w="2153" w:type="dxa"/>
          </w:tcPr>
          <w:p w14:paraId="6ABE9980" w14:textId="77777777" w:rsidR="00540E2A" w:rsidRPr="001703C1" w:rsidRDefault="00540E2A" w:rsidP="001703C1">
            <w:pPr>
              <w:widowControl/>
              <w:jc w:val="center"/>
              <w:rPr>
                <w:rFonts w:ascii="Times New Roman" w:eastAsia="Calibri" w:hAnsi="Times New Roman" w:cs="Times New Roman"/>
              </w:rPr>
            </w:pPr>
            <w:r w:rsidRPr="001703C1">
              <w:rPr>
                <w:rFonts w:ascii="Times New Roman" w:eastAsia="Calibri" w:hAnsi="Times New Roman" w:cs="Times New Roman"/>
              </w:rPr>
              <w:t>12</w:t>
            </w:r>
          </w:p>
        </w:tc>
      </w:tr>
      <w:tr w:rsidR="00540E2A" w:rsidRPr="001703C1" w14:paraId="61E42601" w14:textId="77777777" w:rsidTr="000B5325">
        <w:trPr>
          <w:trHeight w:val="288"/>
        </w:trPr>
        <w:tc>
          <w:tcPr>
            <w:tcW w:w="2077" w:type="dxa"/>
            <w:noWrap/>
            <w:hideMark/>
          </w:tcPr>
          <w:p w14:paraId="69D4A73C" w14:textId="77777777" w:rsidR="00540E2A" w:rsidRPr="001703C1" w:rsidRDefault="00540E2A" w:rsidP="001703C1">
            <w:pPr>
              <w:widowControl/>
              <w:jc w:val="left"/>
              <w:rPr>
                <w:rFonts w:ascii="Times New Roman" w:eastAsia="Calibri" w:hAnsi="Times New Roman" w:cs="Times New Roman"/>
              </w:rPr>
            </w:pPr>
            <w:r w:rsidRPr="001703C1">
              <w:rPr>
                <w:rFonts w:ascii="Times New Roman" w:eastAsia="Calibri" w:hAnsi="Times New Roman" w:cs="Times New Roman"/>
              </w:rPr>
              <w:t>Letters</w:t>
            </w:r>
          </w:p>
        </w:tc>
        <w:tc>
          <w:tcPr>
            <w:tcW w:w="2153" w:type="dxa"/>
          </w:tcPr>
          <w:p w14:paraId="1E208D94" w14:textId="77777777" w:rsidR="00540E2A" w:rsidRPr="001703C1" w:rsidRDefault="00540E2A" w:rsidP="001703C1">
            <w:pPr>
              <w:widowControl/>
              <w:jc w:val="center"/>
              <w:rPr>
                <w:rFonts w:ascii="Times New Roman" w:eastAsia="Calibri" w:hAnsi="Times New Roman" w:cs="Times New Roman"/>
              </w:rPr>
            </w:pPr>
            <w:r w:rsidRPr="001703C1">
              <w:rPr>
                <w:rFonts w:ascii="Times New Roman" w:eastAsia="Calibri" w:hAnsi="Times New Roman" w:cs="Times New Roman"/>
              </w:rPr>
              <w:t>5</w:t>
            </w:r>
          </w:p>
        </w:tc>
      </w:tr>
      <w:tr w:rsidR="00540E2A" w:rsidRPr="001703C1" w14:paraId="03095EA6" w14:textId="77777777" w:rsidTr="000B5325">
        <w:trPr>
          <w:trHeight w:val="288"/>
        </w:trPr>
        <w:tc>
          <w:tcPr>
            <w:tcW w:w="2077" w:type="dxa"/>
            <w:noWrap/>
            <w:hideMark/>
          </w:tcPr>
          <w:p w14:paraId="0892D9E5" w14:textId="77777777" w:rsidR="00540E2A" w:rsidRPr="001703C1" w:rsidRDefault="00540E2A" w:rsidP="001703C1">
            <w:pPr>
              <w:widowControl/>
              <w:jc w:val="left"/>
              <w:rPr>
                <w:rFonts w:ascii="Times New Roman" w:eastAsia="Calibri" w:hAnsi="Times New Roman" w:cs="Times New Roman"/>
              </w:rPr>
            </w:pPr>
            <w:r w:rsidRPr="001703C1">
              <w:rPr>
                <w:rFonts w:ascii="Times New Roman" w:eastAsia="Calibri" w:hAnsi="Times New Roman" w:cs="Times New Roman"/>
              </w:rPr>
              <w:t>Opinions</w:t>
            </w:r>
          </w:p>
        </w:tc>
        <w:tc>
          <w:tcPr>
            <w:tcW w:w="2153" w:type="dxa"/>
          </w:tcPr>
          <w:p w14:paraId="04BDDE64" w14:textId="77777777" w:rsidR="00540E2A" w:rsidRPr="001703C1" w:rsidRDefault="00540E2A" w:rsidP="001703C1">
            <w:pPr>
              <w:widowControl/>
              <w:jc w:val="center"/>
              <w:rPr>
                <w:rFonts w:ascii="Times New Roman" w:eastAsia="Calibri" w:hAnsi="Times New Roman" w:cs="Times New Roman"/>
              </w:rPr>
            </w:pPr>
            <w:r w:rsidRPr="001703C1">
              <w:rPr>
                <w:rFonts w:ascii="Times New Roman" w:eastAsia="Calibri" w:hAnsi="Times New Roman" w:cs="Times New Roman"/>
              </w:rPr>
              <w:t>8</w:t>
            </w:r>
          </w:p>
        </w:tc>
      </w:tr>
      <w:tr w:rsidR="00540E2A" w:rsidRPr="001703C1" w14:paraId="165BE78E" w14:textId="77777777" w:rsidTr="000B5325">
        <w:trPr>
          <w:trHeight w:val="288"/>
        </w:trPr>
        <w:tc>
          <w:tcPr>
            <w:tcW w:w="2077" w:type="dxa"/>
            <w:noWrap/>
            <w:hideMark/>
          </w:tcPr>
          <w:p w14:paraId="1980C240" w14:textId="77777777" w:rsidR="00540E2A" w:rsidRPr="001703C1" w:rsidRDefault="00540E2A" w:rsidP="001703C1">
            <w:pPr>
              <w:widowControl/>
              <w:jc w:val="left"/>
              <w:rPr>
                <w:rFonts w:ascii="Times New Roman" w:eastAsia="Calibri" w:hAnsi="Times New Roman" w:cs="Times New Roman"/>
              </w:rPr>
            </w:pPr>
            <w:r w:rsidRPr="001703C1">
              <w:rPr>
                <w:rFonts w:ascii="Times New Roman" w:eastAsia="Calibri" w:hAnsi="Times New Roman" w:cs="Times New Roman"/>
              </w:rPr>
              <w:t>Sports</w:t>
            </w:r>
          </w:p>
        </w:tc>
        <w:tc>
          <w:tcPr>
            <w:tcW w:w="2153" w:type="dxa"/>
          </w:tcPr>
          <w:p w14:paraId="7BA8D0B7" w14:textId="77777777" w:rsidR="00540E2A" w:rsidRPr="001703C1" w:rsidRDefault="00540E2A" w:rsidP="001703C1">
            <w:pPr>
              <w:widowControl/>
              <w:jc w:val="center"/>
              <w:rPr>
                <w:rFonts w:ascii="Times New Roman" w:eastAsia="Calibri" w:hAnsi="Times New Roman" w:cs="Times New Roman"/>
              </w:rPr>
            </w:pPr>
            <w:r w:rsidRPr="001703C1">
              <w:rPr>
                <w:rFonts w:ascii="Times New Roman" w:eastAsia="Calibri" w:hAnsi="Times New Roman" w:cs="Times New Roman"/>
              </w:rPr>
              <w:t>10</w:t>
            </w:r>
          </w:p>
        </w:tc>
      </w:tr>
      <w:tr w:rsidR="00540E2A" w:rsidRPr="001703C1" w14:paraId="67D4F3BA" w14:textId="77777777" w:rsidTr="000B5325">
        <w:trPr>
          <w:trHeight w:val="288"/>
        </w:trPr>
        <w:tc>
          <w:tcPr>
            <w:tcW w:w="2077" w:type="dxa"/>
            <w:noWrap/>
            <w:hideMark/>
          </w:tcPr>
          <w:p w14:paraId="5ECEFBCA" w14:textId="77777777" w:rsidR="00540E2A" w:rsidRPr="001703C1" w:rsidRDefault="00540E2A" w:rsidP="001703C1">
            <w:pPr>
              <w:widowControl/>
              <w:jc w:val="left"/>
              <w:rPr>
                <w:rFonts w:ascii="Times New Roman" w:eastAsia="Calibri" w:hAnsi="Times New Roman" w:cs="Times New Roman"/>
              </w:rPr>
            </w:pPr>
            <w:r w:rsidRPr="001703C1">
              <w:rPr>
                <w:rFonts w:ascii="Times New Roman" w:eastAsia="Calibri" w:hAnsi="Times New Roman" w:cs="Times New Roman"/>
              </w:rPr>
              <w:t>Business</w:t>
            </w:r>
          </w:p>
        </w:tc>
        <w:tc>
          <w:tcPr>
            <w:tcW w:w="2153" w:type="dxa"/>
          </w:tcPr>
          <w:p w14:paraId="459E5FFB" w14:textId="77777777" w:rsidR="00540E2A" w:rsidRPr="001703C1" w:rsidRDefault="00540E2A" w:rsidP="001703C1">
            <w:pPr>
              <w:widowControl/>
              <w:jc w:val="center"/>
              <w:rPr>
                <w:rFonts w:ascii="Times New Roman" w:eastAsia="Calibri" w:hAnsi="Times New Roman" w:cs="Times New Roman"/>
              </w:rPr>
            </w:pPr>
            <w:r w:rsidRPr="001703C1">
              <w:rPr>
                <w:rFonts w:ascii="Times New Roman" w:eastAsia="Calibri" w:hAnsi="Times New Roman" w:cs="Times New Roman"/>
              </w:rPr>
              <w:t>8</w:t>
            </w:r>
          </w:p>
        </w:tc>
      </w:tr>
      <w:tr w:rsidR="00540E2A" w:rsidRPr="001703C1" w14:paraId="06927CC4" w14:textId="77777777" w:rsidTr="000B5325">
        <w:trPr>
          <w:trHeight w:val="288"/>
        </w:trPr>
        <w:tc>
          <w:tcPr>
            <w:tcW w:w="2077" w:type="dxa"/>
            <w:noWrap/>
            <w:hideMark/>
          </w:tcPr>
          <w:p w14:paraId="6F9714B6" w14:textId="77777777" w:rsidR="00540E2A" w:rsidRPr="001703C1" w:rsidRDefault="00540E2A" w:rsidP="001703C1">
            <w:pPr>
              <w:widowControl/>
              <w:jc w:val="left"/>
              <w:rPr>
                <w:rFonts w:ascii="Times New Roman" w:eastAsia="Calibri" w:hAnsi="Times New Roman" w:cs="Times New Roman"/>
              </w:rPr>
            </w:pPr>
            <w:r w:rsidRPr="001703C1">
              <w:rPr>
                <w:rFonts w:ascii="Times New Roman" w:eastAsia="Calibri" w:hAnsi="Times New Roman" w:cs="Times New Roman"/>
              </w:rPr>
              <w:t>Ideas</w:t>
            </w:r>
          </w:p>
        </w:tc>
        <w:tc>
          <w:tcPr>
            <w:tcW w:w="2153" w:type="dxa"/>
          </w:tcPr>
          <w:p w14:paraId="12028AC6" w14:textId="77777777" w:rsidR="00540E2A" w:rsidRPr="001703C1" w:rsidRDefault="00540E2A" w:rsidP="001703C1">
            <w:pPr>
              <w:widowControl/>
              <w:jc w:val="center"/>
              <w:rPr>
                <w:rFonts w:ascii="Times New Roman" w:eastAsia="Calibri" w:hAnsi="Times New Roman" w:cs="Times New Roman"/>
              </w:rPr>
            </w:pPr>
            <w:r w:rsidRPr="001703C1">
              <w:rPr>
                <w:rFonts w:ascii="Times New Roman" w:eastAsia="Calibri" w:hAnsi="Times New Roman" w:cs="Times New Roman"/>
              </w:rPr>
              <w:t>0</w:t>
            </w:r>
          </w:p>
        </w:tc>
      </w:tr>
      <w:tr w:rsidR="00540E2A" w:rsidRPr="001703C1" w14:paraId="285F9610" w14:textId="77777777" w:rsidTr="000B5325">
        <w:trPr>
          <w:trHeight w:val="288"/>
        </w:trPr>
        <w:tc>
          <w:tcPr>
            <w:tcW w:w="2077" w:type="dxa"/>
            <w:noWrap/>
            <w:hideMark/>
          </w:tcPr>
          <w:p w14:paraId="3CC90C79" w14:textId="77777777" w:rsidR="00540E2A" w:rsidRPr="001703C1" w:rsidRDefault="00540E2A" w:rsidP="001703C1">
            <w:pPr>
              <w:widowControl/>
              <w:jc w:val="left"/>
              <w:rPr>
                <w:rFonts w:ascii="Times New Roman" w:eastAsia="Calibri" w:hAnsi="Times New Roman" w:cs="Times New Roman"/>
              </w:rPr>
            </w:pPr>
            <w:r w:rsidRPr="001703C1">
              <w:rPr>
                <w:rFonts w:ascii="Times New Roman" w:eastAsia="Calibri" w:hAnsi="Times New Roman" w:cs="Times New Roman"/>
              </w:rPr>
              <w:t>Sunday Reader</w:t>
            </w:r>
          </w:p>
        </w:tc>
        <w:tc>
          <w:tcPr>
            <w:tcW w:w="2153" w:type="dxa"/>
          </w:tcPr>
          <w:p w14:paraId="07F04A50" w14:textId="77777777" w:rsidR="00540E2A" w:rsidRPr="001703C1" w:rsidRDefault="00540E2A" w:rsidP="001703C1">
            <w:pPr>
              <w:widowControl/>
              <w:jc w:val="center"/>
              <w:rPr>
                <w:rFonts w:ascii="Times New Roman" w:eastAsia="Calibri" w:hAnsi="Times New Roman" w:cs="Times New Roman"/>
              </w:rPr>
            </w:pPr>
            <w:r w:rsidRPr="001703C1">
              <w:rPr>
                <w:rFonts w:ascii="Times New Roman" w:eastAsia="Calibri" w:hAnsi="Times New Roman" w:cs="Times New Roman"/>
              </w:rPr>
              <w:t>6</w:t>
            </w:r>
          </w:p>
        </w:tc>
      </w:tr>
      <w:tr w:rsidR="00540E2A" w:rsidRPr="001703C1" w14:paraId="2547A1D4" w14:textId="77777777" w:rsidTr="000B5325">
        <w:trPr>
          <w:trHeight w:val="288"/>
        </w:trPr>
        <w:tc>
          <w:tcPr>
            <w:tcW w:w="2077" w:type="dxa"/>
            <w:noWrap/>
            <w:hideMark/>
          </w:tcPr>
          <w:p w14:paraId="760CA3B9" w14:textId="77777777" w:rsidR="00540E2A" w:rsidRPr="001703C1" w:rsidRDefault="00540E2A" w:rsidP="001703C1">
            <w:pPr>
              <w:widowControl/>
              <w:jc w:val="left"/>
              <w:rPr>
                <w:rFonts w:ascii="Times New Roman" w:eastAsia="Calibri" w:hAnsi="Times New Roman" w:cs="Times New Roman"/>
              </w:rPr>
            </w:pPr>
            <w:r w:rsidRPr="001703C1">
              <w:rPr>
                <w:rFonts w:ascii="Times New Roman" w:eastAsia="Calibri" w:hAnsi="Times New Roman" w:cs="Times New Roman"/>
              </w:rPr>
              <w:t>Culture</w:t>
            </w:r>
          </w:p>
        </w:tc>
        <w:tc>
          <w:tcPr>
            <w:tcW w:w="2153" w:type="dxa"/>
          </w:tcPr>
          <w:p w14:paraId="5DF1EE16" w14:textId="77777777" w:rsidR="00540E2A" w:rsidRPr="001703C1" w:rsidRDefault="00540E2A" w:rsidP="001703C1">
            <w:pPr>
              <w:widowControl/>
              <w:jc w:val="center"/>
              <w:rPr>
                <w:rFonts w:ascii="Times New Roman" w:eastAsia="Calibri" w:hAnsi="Times New Roman" w:cs="Times New Roman"/>
              </w:rPr>
            </w:pPr>
            <w:r w:rsidRPr="001703C1">
              <w:rPr>
                <w:rFonts w:ascii="Times New Roman" w:eastAsia="Calibri" w:hAnsi="Times New Roman" w:cs="Times New Roman"/>
              </w:rPr>
              <w:t>0</w:t>
            </w:r>
          </w:p>
        </w:tc>
      </w:tr>
      <w:tr w:rsidR="00540E2A" w:rsidRPr="001703C1" w14:paraId="76B9BEFB" w14:textId="77777777" w:rsidTr="000B5325">
        <w:trPr>
          <w:trHeight w:val="288"/>
        </w:trPr>
        <w:tc>
          <w:tcPr>
            <w:tcW w:w="2077" w:type="dxa"/>
            <w:noWrap/>
            <w:hideMark/>
          </w:tcPr>
          <w:p w14:paraId="481801B4" w14:textId="77777777" w:rsidR="00540E2A" w:rsidRPr="001703C1" w:rsidRDefault="00540E2A" w:rsidP="001703C1">
            <w:pPr>
              <w:widowControl/>
              <w:jc w:val="left"/>
              <w:rPr>
                <w:rFonts w:ascii="Times New Roman" w:eastAsia="Calibri" w:hAnsi="Times New Roman" w:cs="Times New Roman"/>
              </w:rPr>
            </w:pPr>
            <w:r w:rsidRPr="001703C1">
              <w:rPr>
                <w:rFonts w:ascii="Times New Roman" w:eastAsia="Calibri" w:hAnsi="Times New Roman" w:cs="Times New Roman"/>
              </w:rPr>
              <w:t>City &amp; Region</w:t>
            </w:r>
          </w:p>
        </w:tc>
        <w:tc>
          <w:tcPr>
            <w:tcW w:w="2153" w:type="dxa"/>
          </w:tcPr>
          <w:p w14:paraId="5C063F5D" w14:textId="77777777" w:rsidR="00540E2A" w:rsidRPr="001703C1" w:rsidRDefault="00540E2A" w:rsidP="001703C1">
            <w:pPr>
              <w:widowControl/>
              <w:jc w:val="center"/>
              <w:rPr>
                <w:rFonts w:ascii="Times New Roman" w:eastAsia="Calibri" w:hAnsi="Times New Roman" w:cs="Times New Roman"/>
              </w:rPr>
            </w:pPr>
            <w:r w:rsidRPr="001703C1">
              <w:rPr>
                <w:rFonts w:ascii="Times New Roman" w:eastAsia="Calibri" w:hAnsi="Times New Roman" w:cs="Times New Roman"/>
              </w:rPr>
              <w:t>5</w:t>
            </w:r>
          </w:p>
        </w:tc>
      </w:tr>
      <w:tr w:rsidR="00540E2A" w:rsidRPr="001703C1" w14:paraId="26963C47" w14:textId="77777777" w:rsidTr="000B5325">
        <w:trPr>
          <w:trHeight w:val="288"/>
        </w:trPr>
        <w:tc>
          <w:tcPr>
            <w:tcW w:w="2077" w:type="dxa"/>
            <w:noWrap/>
            <w:hideMark/>
          </w:tcPr>
          <w:p w14:paraId="4EE0881D" w14:textId="77777777" w:rsidR="00540E2A" w:rsidRPr="001703C1" w:rsidRDefault="00540E2A" w:rsidP="001703C1">
            <w:pPr>
              <w:widowControl/>
              <w:jc w:val="left"/>
              <w:rPr>
                <w:rFonts w:ascii="Times New Roman" w:eastAsia="Calibri" w:hAnsi="Times New Roman" w:cs="Times New Roman"/>
              </w:rPr>
            </w:pPr>
            <w:r w:rsidRPr="001703C1">
              <w:rPr>
                <w:rFonts w:ascii="Times New Roman" w:eastAsia="Calibri" w:hAnsi="Times New Roman" w:cs="Times New Roman"/>
              </w:rPr>
              <w:t>Insight</w:t>
            </w:r>
          </w:p>
        </w:tc>
        <w:tc>
          <w:tcPr>
            <w:tcW w:w="2153" w:type="dxa"/>
          </w:tcPr>
          <w:p w14:paraId="16D28DCA" w14:textId="77777777" w:rsidR="00540E2A" w:rsidRPr="001703C1" w:rsidRDefault="00540E2A" w:rsidP="001703C1">
            <w:pPr>
              <w:widowControl/>
              <w:jc w:val="center"/>
              <w:rPr>
                <w:rFonts w:ascii="Times New Roman" w:eastAsia="Calibri" w:hAnsi="Times New Roman" w:cs="Times New Roman"/>
              </w:rPr>
            </w:pPr>
            <w:r w:rsidRPr="001703C1">
              <w:rPr>
                <w:rFonts w:ascii="Times New Roman" w:eastAsia="Calibri" w:hAnsi="Times New Roman" w:cs="Times New Roman"/>
              </w:rPr>
              <w:t>0</w:t>
            </w:r>
          </w:p>
        </w:tc>
      </w:tr>
      <w:tr w:rsidR="00540E2A" w:rsidRPr="001703C1" w14:paraId="20D3A115" w14:textId="77777777" w:rsidTr="000B5325">
        <w:trPr>
          <w:trHeight w:val="288"/>
        </w:trPr>
        <w:tc>
          <w:tcPr>
            <w:tcW w:w="2077" w:type="dxa"/>
            <w:tcBorders>
              <w:bottom w:val="single" w:sz="4" w:space="0" w:color="auto"/>
            </w:tcBorders>
            <w:noWrap/>
            <w:hideMark/>
          </w:tcPr>
          <w:p w14:paraId="6C93249D" w14:textId="77777777" w:rsidR="00540E2A" w:rsidRPr="001703C1" w:rsidRDefault="00540E2A" w:rsidP="001703C1">
            <w:pPr>
              <w:widowControl/>
              <w:jc w:val="left"/>
              <w:rPr>
                <w:rFonts w:ascii="Times New Roman" w:eastAsia="Calibri" w:hAnsi="Times New Roman" w:cs="Times New Roman"/>
              </w:rPr>
            </w:pPr>
            <w:r w:rsidRPr="001703C1">
              <w:rPr>
                <w:rFonts w:ascii="Times New Roman" w:eastAsia="Calibri" w:hAnsi="Times New Roman" w:cs="Times New Roman"/>
              </w:rPr>
              <w:t>Total</w:t>
            </w:r>
          </w:p>
        </w:tc>
        <w:tc>
          <w:tcPr>
            <w:tcW w:w="2153" w:type="dxa"/>
            <w:tcBorders>
              <w:bottom w:val="single" w:sz="4" w:space="0" w:color="auto"/>
            </w:tcBorders>
          </w:tcPr>
          <w:p w14:paraId="63F09D69" w14:textId="77777777" w:rsidR="00540E2A" w:rsidRPr="001703C1" w:rsidRDefault="00540E2A" w:rsidP="001703C1">
            <w:pPr>
              <w:widowControl/>
              <w:jc w:val="center"/>
              <w:rPr>
                <w:rFonts w:ascii="Times New Roman" w:eastAsia="Calibri" w:hAnsi="Times New Roman" w:cs="Times New Roman"/>
              </w:rPr>
            </w:pPr>
            <w:r w:rsidRPr="001703C1">
              <w:rPr>
                <w:rFonts w:ascii="Times New Roman" w:eastAsia="Calibri" w:hAnsi="Times New Roman" w:cs="Times New Roman"/>
              </w:rPr>
              <w:t>77</w:t>
            </w:r>
          </w:p>
        </w:tc>
      </w:tr>
    </w:tbl>
    <w:p w14:paraId="4A44EA2E" w14:textId="77777777" w:rsidR="001407EC" w:rsidRPr="001703C1" w:rsidRDefault="00540E2A" w:rsidP="001703C1">
      <w:pPr>
        <w:widowControl/>
        <w:jc w:val="left"/>
        <w:rPr>
          <w:rFonts w:ascii="Times New Roman" w:eastAsia="Calibri" w:hAnsi="Times New Roman" w:cs="Times New Roman"/>
          <w:kern w:val="0"/>
          <w:sz w:val="22"/>
          <w:lang w:val="en-GB" w:eastAsia="en-US"/>
        </w:rPr>
      </w:pPr>
      <w:r w:rsidRPr="001703C1">
        <w:rPr>
          <w:rFonts w:ascii="Times New Roman" w:eastAsia="Calibri" w:hAnsi="Times New Roman" w:cs="Times New Roman"/>
          <w:kern w:val="0"/>
          <w:sz w:val="22"/>
          <w:lang w:val="en-GB" w:eastAsia="en-US"/>
        </w:rPr>
        <w:t xml:space="preserve">Table 3. Section of Newspaper reporting negative self-image </w:t>
      </w:r>
    </w:p>
    <w:p w14:paraId="721401AB" w14:textId="1968E50F" w:rsidR="00540E2A" w:rsidRPr="001703C1" w:rsidRDefault="00540E2A" w:rsidP="001703C1">
      <w:pPr>
        <w:widowControl/>
        <w:jc w:val="left"/>
        <w:rPr>
          <w:rFonts w:ascii="Times New Roman" w:eastAsia="Calibri" w:hAnsi="Times New Roman" w:cs="Times New Roman"/>
          <w:kern w:val="0"/>
          <w:sz w:val="22"/>
          <w:lang w:val="en-GB" w:eastAsia="en-US"/>
        </w:rPr>
      </w:pPr>
      <w:r w:rsidRPr="001703C1">
        <w:rPr>
          <w:rFonts w:ascii="Times New Roman" w:eastAsia="Calibri" w:hAnsi="Times New Roman" w:cs="Times New Roman"/>
          <w:kern w:val="0"/>
          <w:sz w:val="22"/>
          <w:lang w:val="en-GB" w:eastAsia="en-US"/>
        </w:rPr>
        <w:t xml:space="preserve">of </w:t>
      </w:r>
      <w:r w:rsidR="0098196B" w:rsidRPr="001703C1">
        <w:rPr>
          <w:rFonts w:ascii="Times New Roman" w:eastAsia="Calibri" w:hAnsi="Times New Roman" w:cs="Times New Roman"/>
          <w:kern w:val="0"/>
          <w:sz w:val="22"/>
          <w:lang w:val="en-GB" w:eastAsia="en-US"/>
        </w:rPr>
        <w:t xml:space="preserve">the </w:t>
      </w:r>
      <w:r w:rsidRPr="001703C1">
        <w:rPr>
          <w:rFonts w:ascii="Times New Roman" w:eastAsia="Calibri" w:hAnsi="Times New Roman" w:cs="Times New Roman"/>
          <w:kern w:val="0"/>
          <w:sz w:val="22"/>
          <w:lang w:val="en-GB" w:eastAsia="en-US"/>
        </w:rPr>
        <w:t>city</w:t>
      </w:r>
    </w:p>
    <w:p w14:paraId="0490FC47" w14:textId="492AECB6" w:rsidR="00540E2A" w:rsidRPr="001703C1" w:rsidRDefault="00540E2A" w:rsidP="001703C1">
      <w:pPr>
        <w:widowControl/>
        <w:jc w:val="left"/>
        <w:rPr>
          <w:rFonts w:ascii="Times New Roman" w:eastAsia="Calibri" w:hAnsi="Times New Roman" w:cs="Times New Roman"/>
          <w:kern w:val="0"/>
          <w:sz w:val="22"/>
          <w:lang w:val="en-GB" w:eastAsia="en-US"/>
        </w:rPr>
      </w:pPr>
      <w:r w:rsidRPr="001703C1">
        <w:rPr>
          <w:rFonts w:ascii="Times New Roman" w:eastAsia="Calibri" w:hAnsi="Times New Roman" w:cs="Times New Roman"/>
          <w:kern w:val="0"/>
          <w:sz w:val="22"/>
          <w:lang w:val="en-GB" w:eastAsia="en-U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160"/>
        <w:gridCol w:w="2700"/>
      </w:tblGrid>
      <w:tr w:rsidR="00A456A7" w:rsidRPr="001703C1" w14:paraId="2B25AE12" w14:textId="77777777" w:rsidTr="00EA73AD">
        <w:tc>
          <w:tcPr>
            <w:tcW w:w="2335" w:type="dxa"/>
            <w:tcBorders>
              <w:top w:val="single" w:sz="4" w:space="0" w:color="auto"/>
              <w:bottom w:val="single" w:sz="4" w:space="0" w:color="auto"/>
            </w:tcBorders>
          </w:tcPr>
          <w:p w14:paraId="378661FC" w14:textId="2F0AB026" w:rsidR="00A456A7" w:rsidRPr="00F77E9A" w:rsidRDefault="00A456A7" w:rsidP="001703C1">
            <w:pPr>
              <w:widowControl/>
              <w:jc w:val="left"/>
              <w:rPr>
                <w:rFonts w:ascii="Times New Roman" w:eastAsia="Calibri" w:hAnsi="Times New Roman" w:cs="Times New Roman"/>
                <w:b/>
              </w:rPr>
            </w:pPr>
            <w:r w:rsidRPr="00F77E9A">
              <w:rPr>
                <w:rFonts w:ascii="Times New Roman" w:eastAsia="Calibri" w:hAnsi="Times New Roman" w:cs="Times New Roman"/>
                <w:b/>
              </w:rPr>
              <w:lastRenderedPageBreak/>
              <w:t>Journalist</w:t>
            </w:r>
          </w:p>
        </w:tc>
        <w:tc>
          <w:tcPr>
            <w:tcW w:w="2160" w:type="dxa"/>
            <w:tcBorders>
              <w:top w:val="single" w:sz="4" w:space="0" w:color="auto"/>
              <w:bottom w:val="single" w:sz="4" w:space="0" w:color="auto"/>
            </w:tcBorders>
          </w:tcPr>
          <w:p w14:paraId="2644FDCA" w14:textId="1C991513" w:rsidR="00A456A7" w:rsidRPr="00F77E9A" w:rsidRDefault="00A456A7" w:rsidP="001703C1">
            <w:pPr>
              <w:widowControl/>
              <w:jc w:val="left"/>
              <w:rPr>
                <w:rFonts w:ascii="Times New Roman" w:eastAsia="Calibri" w:hAnsi="Times New Roman" w:cs="Times New Roman"/>
                <w:b/>
              </w:rPr>
            </w:pPr>
            <w:r w:rsidRPr="00F77E9A">
              <w:rPr>
                <w:rFonts w:ascii="Times New Roman" w:eastAsia="Calibri" w:hAnsi="Times New Roman" w:cs="Times New Roman"/>
                <w:b/>
              </w:rPr>
              <w:t>Newspaper Section</w:t>
            </w:r>
          </w:p>
        </w:tc>
        <w:tc>
          <w:tcPr>
            <w:tcW w:w="2700" w:type="dxa"/>
            <w:tcBorders>
              <w:top w:val="single" w:sz="4" w:space="0" w:color="auto"/>
              <w:bottom w:val="single" w:sz="4" w:space="0" w:color="auto"/>
            </w:tcBorders>
          </w:tcPr>
          <w:p w14:paraId="3969CE8C" w14:textId="2A87B61A" w:rsidR="00A456A7" w:rsidRPr="00F77E9A" w:rsidRDefault="005A03C7" w:rsidP="00CF30B7">
            <w:pPr>
              <w:widowControl/>
              <w:jc w:val="left"/>
              <w:rPr>
                <w:rFonts w:ascii="Times New Roman" w:eastAsia="Calibri" w:hAnsi="Times New Roman" w:cs="Times New Roman"/>
                <w:b/>
              </w:rPr>
            </w:pPr>
            <w:r w:rsidRPr="00F77E9A">
              <w:rPr>
                <w:rFonts w:ascii="Times New Roman" w:eastAsia="Calibri" w:hAnsi="Times New Roman" w:cs="Times New Roman"/>
                <w:b/>
              </w:rPr>
              <w:t>Number</w:t>
            </w:r>
            <w:r w:rsidR="00CF30B7">
              <w:rPr>
                <w:rFonts w:ascii="Times New Roman" w:eastAsia="Calibri" w:hAnsi="Times New Roman" w:cs="Times New Roman"/>
                <w:b/>
              </w:rPr>
              <w:t xml:space="preserve"> of references to negative self-</w:t>
            </w:r>
            <w:r w:rsidR="00A456A7" w:rsidRPr="00F77E9A">
              <w:rPr>
                <w:rFonts w:ascii="Times New Roman" w:eastAsia="Calibri" w:hAnsi="Times New Roman" w:cs="Times New Roman"/>
                <w:b/>
              </w:rPr>
              <w:t>image</w:t>
            </w:r>
          </w:p>
        </w:tc>
      </w:tr>
      <w:tr w:rsidR="00A456A7" w:rsidRPr="001703C1" w14:paraId="45388239" w14:textId="77777777" w:rsidTr="00EA73AD">
        <w:tc>
          <w:tcPr>
            <w:tcW w:w="2335" w:type="dxa"/>
            <w:tcBorders>
              <w:top w:val="single" w:sz="4" w:space="0" w:color="auto"/>
            </w:tcBorders>
          </w:tcPr>
          <w:p w14:paraId="5F93C0E1" w14:textId="47739A90" w:rsidR="00A456A7" w:rsidRPr="001703C1" w:rsidRDefault="007E7CA6" w:rsidP="001703C1">
            <w:pPr>
              <w:widowControl/>
              <w:jc w:val="left"/>
              <w:rPr>
                <w:rFonts w:ascii="Times New Roman" w:eastAsia="Calibri" w:hAnsi="Times New Roman" w:cs="Times New Roman"/>
              </w:rPr>
            </w:pPr>
            <w:r w:rsidRPr="001703C1">
              <w:rPr>
                <w:rFonts w:ascii="Times New Roman" w:eastAsia="Calibri" w:hAnsi="Times New Roman" w:cs="Times New Roman"/>
              </w:rPr>
              <w:t>Gary</w:t>
            </w:r>
            <w:r w:rsidR="00A456A7" w:rsidRPr="001703C1">
              <w:rPr>
                <w:rFonts w:ascii="Times New Roman" w:eastAsia="Calibri" w:hAnsi="Times New Roman" w:cs="Times New Roman"/>
              </w:rPr>
              <w:t xml:space="preserve"> Lamphier</w:t>
            </w:r>
          </w:p>
        </w:tc>
        <w:tc>
          <w:tcPr>
            <w:tcW w:w="2160" w:type="dxa"/>
            <w:tcBorders>
              <w:top w:val="single" w:sz="4" w:space="0" w:color="auto"/>
            </w:tcBorders>
          </w:tcPr>
          <w:p w14:paraId="1C815913" w14:textId="3389177D" w:rsidR="00A456A7" w:rsidRPr="001703C1" w:rsidRDefault="00EF6E8F" w:rsidP="001703C1">
            <w:pPr>
              <w:widowControl/>
              <w:jc w:val="left"/>
              <w:rPr>
                <w:rFonts w:ascii="Times New Roman" w:eastAsia="Calibri" w:hAnsi="Times New Roman" w:cs="Times New Roman"/>
              </w:rPr>
            </w:pPr>
            <w:r w:rsidRPr="001703C1">
              <w:rPr>
                <w:rFonts w:ascii="Times New Roman" w:eastAsia="Calibri" w:hAnsi="Times New Roman" w:cs="Times New Roman"/>
              </w:rPr>
              <w:t>Business</w:t>
            </w:r>
          </w:p>
        </w:tc>
        <w:tc>
          <w:tcPr>
            <w:tcW w:w="2700" w:type="dxa"/>
            <w:tcBorders>
              <w:top w:val="single" w:sz="4" w:space="0" w:color="auto"/>
            </w:tcBorders>
          </w:tcPr>
          <w:p w14:paraId="425B577F" w14:textId="3FC8FC3C" w:rsidR="00A456A7" w:rsidRPr="001703C1" w:rsidRDefault="00A456A7" w:rsidP="001703C1">
            <w:pPr>
              <w:widowControl/>
              <w:jc w:val="center"/>
              <w:rPr>
                <w:rFonts w:ascii="Times New Roman" w:eastAsia="Calibri" w:hAnsi="Times New Roman" w:cs="Times New Roman"/>
              </w:rPr>
            </w:pPr>
            <w:r w:rsidRPr="001703C1">
              <w:rPr>
                <w:rFonts w:ascii="Times New Roman" w:eastAsia="Calibri" w:hAnsi="Times New Roman" w:cs="Times New Roman"/>
              </w:rPr>
              <w:t>26</w:t>
            </w:r>
          </w:p>
        </w:tc>
      </w:tr>
      <w:tr w:rsidR="00A456A7" w:rsidRPr="001703C1" w14:paraId="72D6EAAC" w14:textId="77777777" w:rsidTr="00EA73AD">
        <w:tc>
          <w:tcPr>
            <w:tcW w:w="2335" w:type="dxa"/>
          </w:tcPr>
          <w:p w14:paraId="23E88B71" w14:textId="7C1D6F7A" w:rsidR="00A456A7" w:rsidRPr="001703C1" w:rsidRDefault="00EF6E8F" w:rsidP="001703C1">
            <w:pPr>
              <w:widowControl/>
              <w:jc w:val="left"/>
              <w:rPr>
                <w:rFonts w:ascii="Times New Roman" w:eastAsia="Calibri" w:hAnsi="Times New Roman" w:cs="Times New Roman"/>
              </w:rPr>
            </w:pPr>
            <w:r w:rsidRPr="001703C1">
              <w:rPr>
                <w:rFonts w:ascii="Times New Roman" w:eastAsia="Calibri" w:hAnsi="Times New Roman" w:cs="Times New Roman"/>
              </w:rPr>
              <w:t>Paula</w:t>
            </w:r>
            <w:r w:rsidR="00A456A7" w:rsidRPr="001703C1">
              <w:rPr>
                <w:rFonts w:ascii="Times New Roman" w:eastAsia="Calibri" w:hAnsi="Times New Roman" w:cs="Times New Roman"/>
              </w:rPr>
              <w:t xml:space="preserve"> Simons</w:t>
            </w:r>
          </w:p>
        </w:tc>
        <w:tc>
          <w:tcPr>
            <w:tcW w:w="2160" w:type="dxa"/>
          </w:tcPr>
          <w:p w14:paraId="06CFCC46" w14:textId="1A14CBCE" w:rsidR="00A456A7" w:rsidRPr="001703C1" w:rsidRDefault="00EF6E8F" w:rsidP="001703C1">
            <w:pPr>
              <w:widowControl/>
              <w:jc w:val="left"/>
              <w:rPr>
                <w:rFonts w:ascii="Times New Roman" w:eastAsia="Calibri" w:hAnsi="Times New Roman" w:cs="Times New Roman"/>
              </w:rPr>
            </w:pPr>
            <w:r w:rsidRPr="001703C1">
              <w:rPr>
                <w:rFonts w:ascii="Times New Roman" w:eastAsia="Calibri" w:hAnsi="Times New Roman" w:cs="Times New Roman"/>
              </w:rPr>
              <w:t>Cityplus</w:t>
            </w:r>
          </w:p>
        </w:tc>
        <w:tc>
          <w:tcPr>
            <w:tcW w:w="2700" w:type="dxa"/>
          </w:tcPr>
          <w:p w14:paraId="2B3A3383" w14:textId="2942E820" w:rsidR="00A456A7" w:rsidRPr="001703C1" w:rsidRDefault="00A456A7" w:rsidP="001703C1">
            <w:pPr>
              <w:widowControl/>
              <w:jc w:val="center"/>
              <w:rPr>
                <w:rFonts w:ascii="Times New Roman" w:eastAsia="Calibri" w:hAnsi="Times New Roman" w:cs="Times New Roman"/>
              </w:rPr>
            </w:pPr>
            <w:r w:rsidRPr="001703C1">
              <w:rPr>
                <w:rFonts w:ascii="Times New Roman" w:eastAsia="Calibri" w:hAnsi="Times New Roman" w:cs="Times New Roman"/>
              </w:rPr>
              <w:t>5</w:t>
            </w:r>
          </w:p>
        </w:tc>
      </w:tr>
      <w:tr w:rsidR="00A456A7" w:rsidRPr="001703C1" w14:paraId="2173C758" w14:textId="77777777" w:rsidTr="00EA73AD">
        <w:tc>
          <w:tcPr>
            <w:tcW w:w="2335" w:type="dxa"/>
          </w:tcPr>
          <w:p w14:paraId="39F5D0A1" w14:textId="6FE9446D" w:rsidR="00A456A7" w:rsidRPr="001703C1" w:rsidRDefault="00097C9D" w:rsidP="001703C1">
            <w:pPr>
              <w:widowControl/>
              <w:jc w:val="left"/>
              <w:rPr>
                <w:rFonts w:ascii="Times New Roman" w:eastAsia="Calibri" w:hAnsi="Times New Roman" w:cs="Times New Roman"/>
              </w:rPr>
            </w:pPr>
            <w:r w:rsidRPr="001703C1">
              <w:rPr>
                <w:rFonts w:ascii="Times New Roman" w:eastAsia="Calibri" w:hAnsi="Times New Roman" w:cs="Times New Roman"/>
              </w:rPr>
              <w:t xml:space="preserve">Dan </w:t>
            </w:r>
            <w:r w:rsidR="00A456A7" w:rsidRPr="001703C1">
              <w:rPr>
                <w:rFonts w:ascii="Times New Roman" w:eastAsia="Calibri" w:hAnsi="Times New Roman" w:cs="Times New Roman"/>
              </w:rPr>
              <w:t xml:space="preserve">Barnes </w:t>
            </w:r>
          </w:p>
        </w:tc>
        <w:tc>
          <w:tcPr>
            <w:tcW w:w="2160" w:type="dxa"/>
          </w:tcPr>
          <w:p w14:paraId="5C569CBE" w14:textId="44922486" w:rsidR="00A456A7" w:rsidRPr="001703C1" w:rsidRDefault="00EF6E8F" w:rsidP="001703C1">
            <w:pPr>
              <w:widowControl/>
              <w:jc w:val="left"/>
              <w:rPr>
                <w:rFonts w:ascii="Times New Roman" w:eastAsia="Calibri" w:hAnsi="Times New Roman" w:cs="Times New Roman"/>
              </w:rPr>
            </w:pPr>
            <w:r w:rsidRPr="001703C1">
              <w:rPr>
                <w:rFonts w:ascii="Times New Roman" w:eastAsia="Calibri" w:hAnsi="Times New Roman" w:cs="Times New Roman"/>
              </w:rPr>
              <w:t>Sports</w:t>
            </w:r>
          </w:p>
        </w:tc>
        <w:tc>
          <w:tcPr>
            <w:tcW w:w="2700" w:type="dxa"/>
          </w:tcPr>
          <w:p w14:paraId="26518BFA" w14:textId="6CDC5931" w:rsidR="00A456A7" w:rsidRPr="001703C1" w:rsidRDefault="00A456A7" w:rsidP="001703C1">
            <w:pPr>
              <w:widowControl/>
              <w:jc w:val="center"/>
              <w:rPr>
                <w:rFonts w:ascii="Times New Roman" w:eastAsia="Calibri" w:hAnsi="Times New Roman" w:cs="Times New Roman"/>
              </w:rPr>
            </w:pPr>
            <w:r w:rsidRPr="001703C1">
              <w:rPr>
                <w:rFonts w:ascii="Times New Roman" w:eastAsia="Calibri" w:hAnsi="Times New Roman" w:cs="Times New Roman"/>
              </w:rPr>
              <w:t>2</w:t>
            </w:r>
          </w:p>
        </w:tc>
      </w:tr>
      <w:tr w:rsidR="00A456A7" w:rsidRPr="001703C1" w14:paraId="1DE08B8C" w14:textId="77777777" w:rsidTr="00EA73AD">
        <w:tc>
          <w:tcPr>
            <w:tcW w:w="2335" w:type="dxa"/>
          </w:tcPr>
          <w:p w14:paraId="71B3466B" w14:textId="62F307B3" w:rsidR="00A456A7" w:rsidRPr="001703C1" w:rsidRDefault="00097C9D" w:rsidP="001703C1">
            <w:pPr>
              <w:widowControl/>
              <w:jc w:val="left"/>
              <w:rPr>
                <w:rFonts w:ascii="Times New Roman" w:eastAsia="Calibri" w:hAnsi="Times New Roman" w:cs="Times New Roman"/>
              </w:rPr>
            </w:pPr>
            <w:r w:rsidRPr="001703C1">
              <w:rPr>
                <w:rFonts w:ascii="Times New Roman" w:eastAsia="Calibri" w:hAnsi="Times New Roman" w:cs="Times New Roman"/>
              </w:rPr>
              <w:t xml:space="preserve">Dawn </w:t>
            </w:r>
            <w:r w:rsidR="00A456A7" w:rsidRPr="001703C1">
              <w:rPr>
                <w:rFonts w:ascii="Times New Roman" w:eastAsia="Calibri" w:hAnsi="Times New Roman" w:cs="Times New Roman"/>
              </w:rPr>
              <w:t xml:space="preserve">Farrell </w:t>
            </w:r>
          </w:p>
        </w:tc>
        <w:tc>
          <w:tcPr>
            <w:tcW w:w="2160" w:type="dxa"/>
          </w:tcPr>
          <w:p w14:paraId="72B11D20" w14:textId="207B52D8" w:rsidR="00A456A7" w:rsidRPr="001703C1" w:rsidRDefault="00097C9D" w:rsidP="001703C1">
            <w:pPr>
              <w:widowControl/>
              <w:jc w:val="left"/>
              <w:rPr>
                <w:rFonts w:ascii="Times New Roman" w:eastAsia="Calibri" w:hAnsi="Times New Roman" w:cs="Times New Roman"/>
              </w:rPr>
            </w:pPr>
            <w:r w:rsidRPr="001703C1">
              <w:rPr>
                <w:rFonts w:ascii="Times New Roman" w:eastAsia="Calibri" w:hAnsi="Times New Roman" w:cs="Times New Roman"/>
              </w:rPr>
              <w:t>News</w:t>
            </w:r>
          </w:p>
        </w:tc>
        <w:tc>
          <w:tcPr>
            <w:tcW w:w="2700" w:type="dxa"/>
          </w:tcPr>
          <w:p w14:paraId="05A173B5" w14:textId="01C80D41" w:rsidR="00A456A7" w:rsidRPr="001703C1" w:rsidRDefault="00A456A7" w:rsidP="001703C1">
            <w:pPr>
              <w:widowControl/>
              <w:jc w:val="center"/>
              <w:rPr>
                <w:rFonts w:ascii="Times New Roman" w:eastAsia="Calibri" w:hAnsi="Times New Roman" w:cs="Times New Roman"/>
              </w:rPr>
            </w:pPr>
            <w:r w:rsidRPr="001703C1">
              <w:rPr>
                <w:rFonts w:ascii="Times New Roman" w:eastAsia="Calibri" w:hAnsi="Times New Roman" w:cs="Times New Roman"/>
              </w:rPr>
              <w:t>1</w:t>
            </w:r>
          </w:p>
        </w:tc>
      </w:tr>
      <w:tr w:rsidR="00A456A7" w:rsidRPr="001703C1" w14:paraId="4041EF03" w14:textId="77777777" w:rsidTr="00EA73AD">
        <w:tc>
          <w:tcPr>
            <w:tcW w:w="2335" w:type="dxa"/>
          </w:tcPr>
          <w:p w14:paraId="4A563474" w14:textId="3625E2C4" w:rsidR="00A456A7" w:rsidRPr="001703C1" w:rsidRDefault="00097C9D" w:rsidP="001703C1">
            <w:pPr>
              <w:widowControl/>
              <w:jc w:val="left"/>
              <w:rPr>
                <w:rFonts w:ascii="Times New Roman" w:eastAsia="Calibri" w:hAnsi="Times New Roman" w:cs="Times New Roman"/>
              </w:rPr>
            </w:pPr>
            <w:r w:rsidRPr="001703C1">
              <w:rPr>
                <w:rFonts w:ascii="Times New Roman" w:eastAsia="Calibri" w:hAnsi="Times New Roman" w:cs="Times New Roman"/>
              </w:rPr>
              <w:t xml:space="preserve">Scott </w:t>
            </w:r>
            <w:r w:rsidR="00A456A7" w:rsidRPr="001703C1">
              <w:rPr>
                <w:rFonts w:ascii="Times New Roman" w:eastAsia="Calibri" w:hAnsi="Times New Roman" w:cs="Times New Roman"/>
              </w:rPr>
              <w:t>McKeen</w:t>
            </w:r>
          </w:p>
        </w:tc>
        <w:tc>
          <w:tcPr>
            <w:tcW w:w="2160" w:type="dxa"/>
          </w:tcPr>
          <w:p w14:paraId="03951BDB" w14:textId="667938D1" w:rsidR="00A456A7" w:rsidRPr="001703C1" w:rsidRDefault="00097C9D" w:rsidP="001703C1">
            <w:pPr>
              <w:widowControl/>
              <w:jc w:val="left"/>
              <w:rPr>
                <w:rFonts w:ascii="Times New Roman" w:eastAsia="Calibri" w:hAnsi="Times New Roman" w:cs="Times New Roman"/>
              </w:rPr>
            </w:pPr>
            <w:r w:rsidRPr="001703C1">
              <w:rPr>
                <w:rFonts w:ascii="Times New Roman" w:eastAsia="Calibri" w:hAnsi="Times New Roman" w:cs="Times New Roman"/>
              </w:rPr>
              <w:t>News</w:t>
            </w:r>
          </w:p>
        </w:tc>
        <w:tc>
          <w:tcPr>
            <w:tcW w:w="2700" w:type="dxa"/>
          </w:tcPr>
          <w:p w14:paraId="682721A0" w14:textId="0FB73C68" w:rsidR="00A456A7" w:rsidRPr="001703C1" w:rsidRDefault="00A456A7" w:rsidP="001703C1">
            <w:pPr>
              <w:widowControl/>
              <w:jc w:val="center"/>
              <w:rPr>
                <w:rFonts w:ascii="Times New Roman" w:eastAsia="Calibri" w:hAnsi="Times New Roman" w:cs="Times New Roman"/>
              </w:rPr>
            </w:pPr>
            <w:r w:rsidRPr="001703C1">
              <w:rPr>
                <w:rFonts w:ascii="Times New Roman" w:eastAsia="Calibri" w:hAnsi="Times New Roman" w:cs="Times New Roman"/>
              </w:rPr>
              <w:t>6</w:t>
            </w:r>
          </w:p>
        </w:tc>
      </w:tr>
      <w:tr w:rsidR="00A456A7" w:rsidRPr="001703C1" w14:paraId="7CD5E9BB" w14:textId="77777777" w:rsidTr="00EA73AD">
        <w:tc>
          <w:tcPr>
            <w:tcW w:w="2335" w:type="dxa"/>
          </w:tcPr>
          <w:p w14:paraId="3C7B118B" w14:textId="086DEAE5" w:rsidR="00A456A7" w:rsidRPr="001703C1" w:rsidRDefault="002C5CAC" w:rsidP="001703C1">
            <w:pPr>
              <w:widowControl/>
              <w:jc w:val="left"/>
              <w:rPr>
                <w:rFonts w:ascii="Times New Roman" w:eastAsia="Calibri" w:hAnsi="Times New Roman" w:cs="Times New Roman"/>
              </w:rPr>
            </w:pPr>
            <w:r w:rsidRPr="001703C1">
              <w:rPr>
                <w:rFonts w:ascii="Times New Roman" w:eastAsia="Calibri" w:hAnsi="Times New Roman" w:cs="Times New Roman"/>
              </w:rPr>
              <w:t xml:space="preserve">David </w:t>
            </w:r>
            <w:r w:rsidR="00A456A7" w:rsidRPr="001703C1">
              <w:rPr>
                <w:rFonts w:ascii="Times New Roman" w:eastAsia="Calibri" w:hAnsi="Times New Roman" w:cs="Times New Roman"/>
              </w:rPr>
              <w:t>Staples</w:t>
            </w:r>
          </w:p>
        </w:tc>
        <w:tc>
          <w:tcPr>
            <w:tcW w:w="2160" w:type="dxa"/>
          </w:tcPr>
          <w:p w14:paraId="45065E13" w14:textId="7BD90C82" w:rsidR="00A456A7" w:rsidRPr="001703C1" w:rsidRDefault="002C5CAC" w:rsidP="001703C1">
            <w:pPr>
              <w:widowControl/>
              <w:jc w:val="left"/>
              <w:rPr>
                <w:rFonts w:ascii="Times New Roman" w:eastAsia="Calibri" w:hAnsi="Times New Roman" w:cs="Times New Roman"/>
              </w:rPr>
            </w:pPr>
            <w:r w:rsidRPr="001703C1">
              <w:rPr>
                <w:rFonts w:ascii="Times New Roman" w:eastAsia="Calibri" w:hAnsi="Times New Roman" w:cs="Times New Roman"/>
              </w:rPr>
              <w:t>City &amp; Region</w:t>
            </w:r>
          </w:p>
        </w:tc>
        <w:tc>
          <w:tcPr>
            <w:tcW w:w="2700" w:type="dxa"/>
          </w:tcPr>
          <w:p w14:paraId="585CD7F6" w14:textId="0A5A4B45" w:rsidR="00A456A7" w:rsidRPr="001703C1" w:rsidRDefault="00A456A7" w:rsidP="001703C1">
            <w:pPr>
              <w:widowControl/>
              <w:jc w:val="center"/>
              <w:rPr>
                <w:rFonts w:ascii="Times New Roman" w:eastAsia="Calibri" w:hAnsi="Times New Roman" w:cs="Times New Roman"/>
              </w:rPr>
            </w:pPr>
            <w:r w:rsidRPr="001703C1">
              <w:rPr>
                <w:rFonts w:ascii="Times New Roman" w:eastAsia="Calibri" w:hAnsi="Times New Roman" w:cs="Times New Roman"/>
              </w:rPr>
              <w:t>15</w:t>
            </w:r>
          </w:p>
        </w:tc>
      </w:tr>
      <w:tr w:rsidR="00A456A7" w:rsidRPr="001703C1" w14:paraId="1BDD1E4E" w14:textId="77777777" w:rsidTr="00EA73AD">
        <w:tc>
          <w:tcPr>
            <w:tcW w:w="2335" w:type="dxa"/>
          </w:tcPr>
          <w:p w14:paraId="3574A452" w14:textId="77777777" w:rsidR="00A456A7" w:rsidRPr="001703C1" w:rsidRDefault="00A456A7" w:rsidP="001703C1">
            <w:pPr>
              <w:widowControl/>
              <w:jc w:val="left"/>
              <w:rPr>
                <w:rFonts w:ascii="Times New Roman" w:eastAsia="Calibri" w:hAnsi="Times New Roman" w:cs="Times New Roman"/>
              </w:rPr>
            </w:pPr>
            <w:r w:rsidRPr="001703C1">
              <w:rPr>
                <w:rFonts w:ascii="Times New Roman" w:eastAsia="Calibri" w:hAnsi="Times New Roman" w:cs="Times New Roman"/>
              </w:rPr>
              <w:t>Fekete</w:t>
            </w:r>
          </w:p>
        </w:tc>
        <w:tc>
          <w:tcPr>
            <w:tcW w:w="2160" w:type="dxa"/>
          </w:tcPr>
          <w:p w14:paraId="4922400D" w14:textId="654F0800" w:rsidR="00A456A7" w:rsidRPr="001703C1" w:rsidRDefault="005D105E" w:rsidP="001703C1">
            <w:pPr>
              <w:widowControl/>
              <w:jc w:val="left"/>
              <w:rPr>
                <w:rFonts w:ascii="Times New Roman" w:eastAsia="Calibri" w:hAnsi="Times New Roman" w:cs="Times New Roman"/>
              </w:rPr>
            </w:pPr>
            <w:r w:rsidRPr="001703C1">
              <w:rPr>
                <w:rFonts w:ascii="Times New Roman" w:eastAsia="Calibri" w:hAnsi="Times New Roman" w:cs="Times New Roman"/>
              </w:rPr>
              <w:t>Sports</w:t>
            </w:r>
          </w:p>
        </w:tc>
        <w:tc>
          <w:tcPr>
            <w:tcW w:w="2700" w:type="dxa"/>
          </w:tcPr>
          <w:p w14:paraId="56D09B27" w14:textId="2053C7BC" w:rsidR="00A456A7" w:rsidRPr="001703C1" w:rsidRDefault="00A456A7" w:rsidP="001703C1">
            <w:pPr>
              <w:widowControl/>
              <w:jc w:val="center"/>
              <w:rPr>
                <w:rFonts w:ascii="Times New Roman" w:eastAsia="Calibri" w:hAnsi="Times New Roman" w:cs="Times New Roman"/>
              </w:rPr>
            </w:pPr>
            <w:r w:rsidRPr="001703C1">
              <w:rPr>
                <w:rFonts w:ascii="Times New Roman" w:eastAsia="Calibri" w:hAnsi="Times New Roman" w:cs="Times New Roman"/>
              </w:rPr>
              <w:t>1</w:t>
            </w:r>
          </w:p>
        </w:tc>
      </w:tr>
      <w:tr w:rsidR="00A456A7" w:rsidRPr="001703C1" w14:paraId="007C4FED" w14:textId="77777777" w:rsidTr="00EA73AD">
        <w:tc>
          <w:tcPr>
            <w:tcW w:w="2335" w:type="dxa"/>
          </w:tcPr>
          <w:p w14:paraId="0CE068D6" w14:textId="23F2D40C" w:rsidR="00A456A7" w:rsidRPr="001703C1" w:rsidRDefault="005D105E" w:rsidP="001703C1">
            <w:pPr>
              <w:widowControl/>
              <w:jc w:val="left"/>
              <w:rPr>
                <w:rFonts w:ascii="Times New Roman" w:eastAsia="Calibri" w:hAnsi="Times New Roman" w:cs="Times New Roman"/>
              </w:rPr>
            </w:pPr>
            <w:r w:rsidRPr="001703C1">
              <w:rPr>
                <w:rFonts w:ascii="Times New Roman" w:eastAsia="Calibri" w:hAnsi="Times New Roman" w:cs="Times New Roman"/>
              </w:rPr>
              <w:t xml:space="preserve">John </w:t>
            </w:r>
            <w:r w:rsidR="00A456A7" w:rsidRPr="001703C1">
              <w:rPr>
                <w:rFonts w:ascii="Times New Roman" w:eastAsia="Calibri" w:hAnsi="Times New Roman" w:cs="Times New Roman"/>
              </w:rPr>
              <w:t>MacKinnon</w:t>
            </w:r>
          </w:p>
        </w:tc>
        <w:tc>
          <w:tcPr>
            <w:tcW w:w="2160" w:type="dxa"/>
          </w:tcPr>
          <w:p w14:paraId="1913C949" w14:textId="5E7727D1" w:rsidR="00A456A7" w:rsidRPr="001703C1" w:rsidRDefault="00635D84" w:rsidP="001703C1">
            <w:pPr>
              <w:widowControl/>
              <w:jc w:val="left"/>
              <w:rPr>
                <w:rFonts w:ascii="Times New Roman" w:eastAsia="Calibri" w:hAnsi="Times New Roman" w:cs="Times New Roman"/>
              </w:rPr>
            </w:pPr>
            <w:r w:rsidRPr="001703C1">
              <w:rPr>
                <w:rFonts w:ascii="Times New Roman" w:eastAsia="Calibri" w:hAnsi="Times New Roman" w:cs="Times New Roman"/>
              </w:rPr>
              <w:t>Sports</w:t>
            </w:r>
          </w:p>
        </w:tc>
        <w:tc>
          <w:tcPr>
            <w:tcW w:w="2700" w:type="dxa"/>
          </w:tcPr>
          <w:p w14:paraId="18228CB2" w14:textId="42001AE0" w:rsidR="00A456A7" w:rsidRPr="001703C1" w:rsidRDefault="00A456A7" w:rsidP="001703C1">
            <w:pPr>
              <w:widowControl/>
              <w:jc w:val="center"/>
              <w:rPr>
                <w:rFonts w:ascii="Times New Roman" w:eastAsia="Calibri" w:hAnsi="Times New Roman" w:cs="Times New Roman"/>
              </w:rPr>
            </w:pPr>
            <w:r w:rsidRPr="001703C1">
              <w:rPr>
                <w:rFonts w:ascii="Times New Roman" w:eastAsia="Calibri" w:hAnsi="Times New Roman" w:cs="Times New Roman"/>
              </w:rPr>
              <w:t>8</w:t>
            </w:r>
          </w:p>
        </w:tc>
      </w:tr>
      <w:tr w:rsidR="00A456A7" w:rsidRPr="001703C1" w14:paraId="0FF5494D" w14:textId="77777777" w:rsidTr="00EA73AD">
        <w:tc>
          <w:tcPr>
            <w:tcW w:w="2335" w:type="dxa"/>
          </w:tcPr>
          <w:p w14:paraId="3C12E09C" w14:textId="639C015A" w:rsidR="00A456A7" w:rsidRPr="001703C1" w:rsidRDefault="00635D84" w:rsidP="001703C1">
            <w:pPr>
              <w:widowControl/>
              <w:jc w:val="left"/>
              <w:rPr>
                <w:rFonts w:ascii="Times New Roman" w:eastAsia="Calibri" w:hAnsi="Times New Roman" w:cs="Times New Roman"/>
              </w:rPr>
            </w:pPr>
            <w:r w:rsidRPr="001703C1">
              <w:rPr>
                <w:rFonts w:ascii="Times New Roman" w:eastAsia="Calibri" w:hAnsi="Times New Roman" w:cs="Times New Roman"/>
              </w:rPr>
              <w:t xml:space="preserve">Gordon </w:t>
            </w:r>
            <w:r w:rsidR="00A456A7" w:rsidRPr="001703C1">
              <w:rPr>
                <w:rFonts w:ascii="Times New Roman" w:eastAsia="Calibri" w:hAnsi="Times New Roman" w:cs="Times New Roman"/>
              </w:rPr>
              <w:t>K</w:t>
            </w:r>
            <w:r w:rsidRPr="001703C1">
              <w:rPr>
                <w:rFonts w:ascii="Times New Roman" w:eastAsia="Calibri" w:hAnsi="Times New Roman" w:cs="Times New Roman"/>
              </w:rPr>
              <w:t>ent</w:t>
            </w:r>
          </w:p>
        </w:tc>
        <w:tc>
          <w:tcPr>
            <w:tcW w:w="2160" w:type="dxa"/>
          </w:tcPr>
          <w:p w14:paraId="3A9DD124" w14:textId="72ECD553" w:rsidR="00A456A7" w:rsidRPr="001703C1" w:rsidRDefault="00635D84" w:rsidP="001703C1">
            <w:pPr>
              <w:widowControl/>
              <w:jc w:val="left"/>
              <w:rPr>
                <w:rFonts w:ascii="Times New Roman" w:eastAsia="Calibri" w:hAnsi="Times New Roman" w:cs="Times New Roman"/>
              </w:rPr>
            </w:pPr>
            <w:r w:rsidRPr="001703C1">
              <w:rPr>
                <w:rFonts w:ascii="Times New Roman" w:eastAsia="Calibri" w:hAnsi="Times New Roman" w:cs="Times New Roman"/>
              </w:rPr>
              <w:t>News</w:t>
            </w:r>
          </w:p>
        </w:tc>
        <w:tc>
          <w:tcPr>
            <w:tcW w:w="2700" w:type="dxa"/>
          </w:tcPr>
          <w:p w14:paraId="3B3F8C47" w14:textId="271DBB0E" w:rsidR="00A456A7" w:rsidRPr="001703C1" w:rsidRDefault="00A456A7" w:rsidP="001703C1">
            <w:pPr>
              <w:widowControl/>
              <w:jc w:val="center"/>
              <w:rPr>
                <w:rFonts w:ascii="Times New Roman" w:eastAsia="Calibri" w:hAnsi="Times New Roman" w:cs="Times New Roman"/>
              </w:rPr>
            </w:pPr>
            <w:r w:rsidRPr="001703C1">
              <w:rPr>
                <w:rFonts w:ascii="Times New Roman" w:eastAsia="Calibri" w:hAnsi="Times New Roman" w:cs="Times New Roman"/>
              </w:rPr>
              <w:t>2</w:t>
            </w:r>
          </w:p>
        </w:tc>
      </w:tr>
      <w:tr w:rsidR="00A456A7" w:rsidRPr="001703C1" w14:paraId="7D883F8F" w14:textId="77777777" w:rsidTr="00EA73AD">
        <w:tc>
          <w:tcPr>
            <w:tcW w:w="2335" w:type="dxa"/>
          </w:tcPr>
          <w:p w14:paraId="5009C9B7" w14:textId="439D3A16" w:rsidR="00A456A7" w:rsidRPr="001703C1" w:rsidRDefault="00635D84" w:rsidP="001703C1">
            <w:pPr>
              <w:widowControl/>
              <w:jc w:val="left"/>
              <w:rPr>
                <w:rFonts w:ascii="Times New Roman" w:eastAsia="Calibri" w:hAnsi="Times New Roman" w:cs="Times New Roman"/>
              </w:rPr>
            </w:pPr>
            <w:r w:rsidRPr="001703C1">
              <w:rPr>
                <w:rFonts w:ascii="Times New Roman" w:eastAsia="Calibri" w:hAnsi="Times New Roman" w:cs="Times New Roman"/>
              </w:rPr>
              <w:t>Cam Cole</w:t>
            </w:r>
          </w:p>
        </w:tc>
        <w:tc>
          <w:tcPr>
            <w:tcW w:w="2160" w:type="dxa"/>
          </w:tcPr>
          <w:p w14:paraId="1ECD4173" w14:textId="02C0C61F" w:rsidR="00A456A7" w:rsidRPr="001703C1" w:rsidRDefault="00635D84" w:rsidP="001703C1">
            <w:pPr>
              <w:widowControl/>
              <w:jc w:val="left"/>
              <w:rPr>
                <w:rFonts w:ascii="Times New Roman" w:eastAsia="Calibri" w:hAnsi="Times New Roman" w:cs="Times New Roman"/>
              </w:rPr>
            </w:pPr>
            <w:r w:rsidRPr="001703C1">
              <w:rPr>
                <w:rFonts w:ascii="Times New Roman" w:eastAsia="Calibri" w:hAnsi="Times New Roman" w:cs="Times New Roman"/>
              </w:rPr>
              <w:t>Sports</w:t>
            </w:r>
          </w:p>
        </w:tc>
        <w:tc>
          <w:tcPr>
            <w:tcW w:w="2700" w:type="dxa"/>
          </w:tcPr>
          <w:p w14:paraId="228C5AE8" w14:textId="536D2FBD" w:rsidR="00A456A7" w:rsidRPr="001703C1" w:rsidRDefault="00A456A7" w:rsidP="001703C1">
            <w:pPr>
              <w:widowControl/>
              <w:jc w:val="center"/>
              <w:rPr>
                <w:rFonts w:ascii="Times New Roman" w:eastAsia="Calibri" w:hAnsi="Times New Roman" w:cs="Times New Roman"/>
              </w:rPr>
            </w:pPr>
            <w:r w:rsidRPr="001703C1">
              <w:rPr>
                <w:rFonts w:ascii="Times New Roman" w:eastAsia="Calibri" w:hAnsi="Times New Roman" w:cs="Times New Roman"/>
              </w:rPr>
              <w:t>1</w:t>
            </w:r>
          </w:p>
        </w:tc>
      </w:tr>
      <w:tr w:rsidR="00A456A7" w:rsidRPr="001703C1" w14:paraId="6D1DA756" w14:textId="77777777" w:rsidTr="00EA73AD">
        <w:tc>
          <w:tcPr>
            <w:tcW w:w="2335" w:type="dxa"/>
          </w:tcPr>
          <w:p w14:paraId="6EFB4383" w14:textId="7ED97A2E" w:rsidR="00A456A7" w:rsidRPr="001703C1" w:rsidRDefault="00635D84" w:rsidP="001703C1">
            <w:pPr>
              <w:widowControl/>
              <w:jc w:val="left"/>
              <w:rPr>
                <w:rFonts w:ascii="Times New Roman" w:eastAsia="Calibri" w:hAnsi="Times New Roman" w:cs="Times New Roman"/>
              </w:rPr>
            </w:pPr>
            <w:r w:rsidRPr="001703C1">
              <w:rPr>
                <w:rFonts w:ascii="Times New Roman" w:eastAsia="Calibri" w:hAnsi="Times New Roman" w:cs="Times New Roman"/>
              </w:rPr>
              <w:t>Chris Zdeb</w:t>
            </w:r>
          </w:p>
        </w:tc>
        <w:tc>
          <w:tcPr>
            <w:tcW w:w="2160" w:type="dxa"/>
          </w:tcPr>
          <w:p w14:paraId="2083A989" w14:textId="78313304" w:rsidR="00A456A7" w:rsidRPr="001703C1" w:rsidRDefault="00635D84" w:rsidP="001703C1">
            <w:pPr>
              <w:widowControl/>
              <w:jc w:val="left"/>
              <w:rPr>
                <w:rFonts w:ascii="Times New Roman" w:eastAsia="Calibri" w:hAnsi="Times New Roman" w:cs="Times New Roman"/>
              </w:rPr>
            </w:pPr>
            <w:r w:rsidRPr="001703C1">
              <w:rPr>
                <w:rFonts w:ascii="Times New Roman" w:eastAsia="Calibri" w:hAnsi="Times New Roman" w:cs="Times New Roman"/>
              </w:rPr>
              <w:t>News</w:t>
            </w:r>
          </w:p>
        </w:tc>
        <w:tc>
          <w:tcPr>
            <w:tcW w:w="2700" w:type="dxa"/>
          </w:tcPr>
          <w:p w14:paraId="3859EE74" w14:textId="43549FCF" w:rsidR="00A456A7" w:rsidRPr="001703C1" w:rsidRDefault="00A456A7" w:rsidP="001703C1">
            <w:pPr>
              <w:widowControl/>
              <w:jc w:val="center"/>
              <w:rPr>
                <w:rFonts w:ascii="Times New Roman" w:eastAsia="Calibri" w:hAnsi="Times New Roman" w:cs="Times New Roman"/>
              </w:rPr>
            </w:pPr>
            <w:r w:rsidRPr="001703C1">
              <w:rPr>
                <w:rFonts w:ascii="Times New Roman" w:eastAsia="Calibri" w:hAnsi="Times New Roman" w:cs="Times New Roman"/>
              </w:rPr>
              <w:t>1</w:t>
            </w:r>
          </w:p>
        </w:tc>
      </w:tr>
      <w:tr w:rsidR="00A456A7" w:rsidRPr="001703C1" w14:paraId="06C6979C" w14:textId="77777777" w:rsidTr="00EA73AD">
        <w:trPr>
          <w:trHeight w:val="216"/>
        </w:trPr>
        <w:tc>
          <w:tcPr>
            <w:tcW w:w="2335" w:type="dxa"/>
            <w:tcBorders>
              <w:bottom w:val="single" w:sz="4" w:space="0" w:color="auto"/>
            </w:tcBorders>
          </w:tcPr>
          <w:p w14:paraId="3FD7235E" w14:textId="57161EEF" w:rsidR="00A456A7" w:rsidRPr="001703C1" w:rsidRDefault="00635D84" w:rsidP="001703C1">
            <w:pPr>
              <w:widowControl/>
              <w:jc w:val="left"/>
              <w:rPr>
                <w:rFonts w:ascii="Times New Roman" w:eastAsia="Calibri" w:hAnsi="Times New Roman" w:cs="Times New Roman"/>
              </w:rPr>
            </w:pPr>
            <w:r w:rsidRPr="001703C1">
              <w:rPr>
                <w:rFonts w:ascii="Times New Roman" w:eastAsia="Calibri" w:hAnsi="Times New Roman" w:cs="Times New Roman"/>
              </w:rPr>
              <w:t>Jodie Sinnema</w:t>
            </w:r>
          </w:p>
        </w:tc>
        <w:tc>
          <w:tcPr>
            <w:tcW w:w="2160" w:type="dxa"/>
            <w:tcBorders>
              <w:bottom w:val="single" w:sz="4" w:space="0" w:color="auto"/>
            </w:tcBorders>
          </w:tcPr>
          <w:p w14:paraId="6F149FA1" w14:textId="06AD8CC5" w:rsidR="00A456A7" w:rsidRPr="001703C1" w:rsidRDefault="00635D84" w:rsidP="001703C1">
            <w:pPr>
              <w:widowControl/>
              <w:jc w:val="left"/>
              <w:rPr>
                <w:rFonts w:ascii="Times New Roman" w:eastAsia="Calibri" w:hAnsi="Times New Roman" w:cs="Times New Roman"/>
              </w:rPr>
            </w:pPr>
            <w:r w:rsidRPr="001703C1">
              <w:rPr>
                <w:rFonts w:ascii="Times New Roman" w:eastAsia="Calibri" w:hAnsi="Times New Roman" w:cs="Times New Roman"/>
              </w:rPr>
              <w:t>News</w:t>
            </w:r>
          </w:p>
        </w:tc>
        <w:tc>
          <w:tcPr>
            <w:tcW w:w="2700" w:type="dxa"/>
            <w:tcBorders>
              <w:bottom w:val="single" w:sz="4" w:space="0" w:color="auto"/>
            </w:tcBorders>
          </w:tcPr>
          <w:p w14:paraId="3B74B167" w14:textId="1F648A26" w:rsidR="00A456A7" w:rsidRPr="001703C1" w:rsidRDefault="00A456A7" w:rsidP="001703C1">
            <w:pPr>
              <w:widowControl/>
              <w:jc w:val="center"/>
              <w:rPr>
                <w:rFonts w:ascii="Times New Roman" w:eastAsia="Calibri" w:hAnsi="Times New Roman" w:cs="Times New Roman"/>
              </w:rPr>
            </w:pPr>
            <w:r w:rsidRPr="001703C1">
              <w:rPr>
                <w:rFonts w:ascii="Times New Roman" w:eastAsia="Calibri" w:hAnsi="Times New Roman" w:cs="Times New Roman"/>
              </w:rPr>
              <w:t>1</w:t>
            </w:r>
          </w:p>
        </w:tc>
      </w:tr>
    </w:tbl>
    <w:p w14:paraId="22D8E25C" w14:textId="717599D7" w:rsidR="004B2235" w:rsidRPr="001703C1" w:rsidRDefault="00540E2A" w:rsidP="001703C1">
      <w:pPr>
        <w:widowControl/>
        <w:spacing w:after="160" w:line="259" w:lineRule="auto"/>
        <w:jc w:val="left"/>
        <w:rPr>
          <w:rFonts w:ascii="Times New Roman" w:eastAsia="Calibri" w:hAnsi="Times New Roman" w:cs="Times New Roman"/>
          <w:kern w:val="0"/>
          <w:sz w:val="24"/>
          <w:szCs w:val="24"/>
          <w:lang w:val="en-GB" w:eastAsia="en-US"/>
        </w:rPr>
      </w:pPr>
      <w:r w:rsidRPr="001703C1">
        <w:rPr>
          <w:rFonts w:ascii="Times New Roman" w:eastAsia="Calibri" w:hAnsi="Times New Roman" w:cs="Times New Roman"/>
          <w:kern w:val="0"/>
          <w:sz w:val="22"/>
          <w:lang w:val="en-GB" w:eastAsia="en-US"/>
        </w:rPr>
        <w:t>Table 4. Journalists Covering the Issue</w:t>
      </w:r>
    </w:p>
    <w:p w14:paraId="1A7DDF75" w14:textId="73124C71" w:rsidR="00EE54EB" w:rsidRPr="001703C1" w:rsidRDefault="004B2235" w:rsidP="001703C1">
      <w:pPr>
        <w:widowControl/>
        <w:spacing w:line="480" w:lineRule="auto"/>
        <w:ind w:firstLine="420"/>
        <w:jc w:val="left"/>
        <w:rPr>
          <w:rFonts w:ascii="Times New Roman" w:eastAsia="Calibri" w:hAnsi="Times New Roman" w:cs="Times New Roman"/>
          <w:kern w:val="0"/>
          <w:sz w:val="24"/>
          <w:szCs w:val="24"/>
          <w:lang w:val="en-GB" w:eastAsia="en-US"/>
        </w:rPr>
      </w:pPr>
      <w:r w:rsidRPr="001703C1">
        <w:rPr>
          <w:rFonts w:ascii="Times New Roman" w:eastAsia="Calibri" w:hAnsi="Times New Roman" w:cs="Times New Roman"/>
          <w:kern w:val="0"/>
          <w:sz w:val="24"/>
          <w:szCs w:val="24"/>
          <w:lang w:val="en-GB" w:eastAsia="en-US"/>
        </w:rPr>
        <w:t xml:space="preserve">Overall, the </w:t>
      </w:r>
      <w:r w:rsidR="0038295C" w:rsidRPr="001703C1">
        <w:rPr>
          <w:rFonts w:ascii="Times New Roman" w:eastAsia="Calibri" w:hAnsi="Times New Roman" w:cs="Times New Roman"/>
          <w:kern w:val="0"/>
          <w:sz w:val="24"/>
          <w:szCs w:val="24"/>
          <w:lang w:val="en-GB" w:eastAsia="en-US"/>
        </w:rPr>
        <w:t xml:space="preserve">negative image </w:t>
      </w:r>
      <w:r w:rsidR="00EE54EB" w:rsidRPr="001703C1">
        <w:rPr>
          <w:rFonts w:ascii="Times New Roman" w:eastAsia="Microsoft YaHei" w:hAnsi="Times New Roman" w:cs="Times New Roman"/>
          <w:noProof/>
          <w:kern w:val="0"/>
          <w:sz w:val="24"/>
          <w:szCs w:val="24"/>
          <w:lang w:eastAsia="en-GB"/>
        </w:rPr>
        <w:t xml:space="preserve">frame can be considered a generic frame as it relates to “human interest” issues </w:t>
      </w:r>
      <w:r w:rsidR="00EE54EB" w:rsidRPr="001703C1">
        <w:rPr>
          <w:rFonts w:ascii="Times New Roman" w:eastAsia="Microsoft YaHei" w:hAnsi="Times New Roman" w:cs="Times New Roman"/>
          <w:noProof/>
          <w:kern w:val="0"/>
          <w:sz w:val="24"/>
          <w:szCs w:val="24"/>
          <w:lang w:val="en-GB" w:eastAsia="en-GB"/>
        </w:rPr>
        <w:t>(Neuman, Just, &amp; Crigler, 1992)</w:t>
      </w:r>
      <w:r w:rsidR="0038295C" w:rsidRPr="001703C1">
        <w:rPr>
          <w:rFonts w:ascii="Times New Roman" w:eastAsia="Microsoft YaHei" w:hAnsi="Times New Roman" w:cs="Times New Roman"/>
          <w:noProof/>
          <w:kern w:val="0"/>
          <w:sz w:val="24"/>
          <w:szCs w:val="24"/>
          <w:lang w:val="en-GB" w:eastAsia="en-GB"/>
        </w:rPr>
        <w:t>, and</w:t>
      </w:r>
      <w:r w:rsidR="00EE54EB" w:rsidRPr="001703C1">
        <w:rPr>
          <w:rFonts w:ascii="Times New Roman" w:eastAsia="Microsoft YaHei" w:hAnsi="Times New Roman" w:cs="Times New Roman"/>
          <w:noProof/>
          <w:kern w:val="0"/>
          <w:sz w:val="24"/>
          <w:szCs w:val="24"/>
          <w:lang w:val="en-GB" w:eastAsia="en-GB"/>
        </w:rPr>
        <w:t xml:space="preserve"> “brings a human face or emotional angle to the presentation of an event, issue, or problem” (Semetko &amp; Valkenburg, 2000, p. 95). It is interesting to note that</w:t>
      </w:r>
      <w:r w:rsidR="00EE54EB" w:rsidRPr="001703C1">
        <w:rPr>
          <w:rFonts w:ascii="Times New Roman" w:eastAsia="Microsoft YaHei" w:hAnsi="Times New Roman" w:cs="Times New Roman"/>
          <w:noProof/>
          <w:kern w:val="0"/>
          <w:sz w:val="24"/>
          <w:szCs w:val="24"/>
          <w:lang w:eastAsia="en-GB"/>
        </w:rPr>
        <w:t xml:space="preserve"> when negotiations between the City of Edmonton and the Katz Group reached a deadlock in 2011, the use of this status-based argument drastically increased, especially after rumors/threats of the team relocating to Seattle, WA, surfaced. According to these arguments, although </w:t>
      </w:r>
      <w:r w:rsidR="00EE54EB" w:rsidRPr="001703C1">
        <w:rPr>
          <w:rFonts w:ascii="Times New Roman" w:eastAsia="Microsoft YaHei" w:hAnsi="Times New Roman" w:cs="Times New Roman"/>
          <w:noProof/>
          <w:kern w:val="0"/>
          <w:sz w:val="24"/>
          <w:szCs w:val="24"/>
          <w:lang w:val="en-GB" w:eastAsia="en-GB"/>
        </w:rPr>
        <w:t xml:space="preserve">Edmonton had made substantial progress over the past decade, it still struggled to equal (or better) the urban lifestyle offered by </w:t>
      </w:r>
      <w:r w:rsidR="00A00A5D" w:rsidRPr="001703C1">
        <w:rPr>
          <w:rFonts w:ascii="Times New Roman" w:eastAsia="Microsoft YaHei" w:hAnsi="Times New Roman" w:cs="Times New Roman"/>
          <w:noProof/>
          <w:kern w:val="0"/>
          <w:sz w:val="24"/>
          <w:szCs w:val="24"/>
          <w:lang w:val="en-GB" w:eastAsia="en-GB"/>
        </w:rPr>
        <w:t xml:space="preserve">other </w:t>
      </w:r>
      <w:r w:rsidR="00EE54EB" w:rsidRPr="001703C1">
        <w:rPr>
          <w:rFonts w:ascii="Times New Roman" w:eastAsia="Microsoft YaHei" w:hAnsi="Times New Roman" w:cs="Times New Roman"/>
          <w:noProof/>
          <w:kern w:val="0"/>
          <w:sz w:val="24"/>
          <w:szCs w:val="24"/>
          <w:lang w:val="en-GB" w:eastAsia="en-GB"/>
        </w:rPr>
        <w:t>‘world-class’ North American cities. H</w:t>
      </w:r>
      <w:r w:rsidR="00EE54EB" w:rsidRPr="001703C1">
        <w:rPr>
          <w:rFonts w:ascii="Times New Roman" w:eastAsia="Microsoft YaHei" w:hAnsi="Times New Roman" w:cs="Times New Roman"/>
          <w:noProof/>
          <w:kern w:val="0"/>
          <w:sz w:val="24"/>
          <w:szCs w:val="24"/>
          <w:lang w:eastAsia="en-GB"/>
        </w:rPr>
        <w:t xml:space="preserve">osting an NHL team (playing in a state-of-the-art facility) therefore bestowed status and as such, the team’s continued presence was crucial to </w:t>
      </w:r>
      <w:r w:rsidR="00A00A5D" w:rsidRPr="001703C1">
        <w:rPr>
          <w:rFonts w:ascii="Times New Roman" w:eastAsia="Microsoft YaHei" w:hAnsi="Times New Roman" w:cs="Times New Roman"/>
          <w:noProof/>
          <w:kern w:val="0"/>
          <w:sz w:val="24"/>
          <w:szCs w:val="24"/>
          <w:lang w:eastAsia="en-GB"/>
        </w:rPr>
        <w:t xml:space="preserve">the </w:t>
      </w:r>
      <w:r w:rsidR="00EE54EB" w:rsidRPr="001703C1">
        <w:rPr>
          <w:rFonts w:ascii="Times New Roman" w:eastAsia="Microsoft YaHei" w:hAnsi="Times New Roman" w:cs="Times New Roman"/>
          <w:noProof/>
          <w:kern w:val="0"/>
          <w:sz w:val="24"/>
          <w:szCs w:val="24"/>
          <w:lang w:eastAsia="en-GB"/>
        </w:rPr>
        <w:t>city’s ultimate goal of becoming a ‘great city’. Moreover, E</w:t>
      </w:r>
      <w:r w:rsidR="00EE54EB" w:rsidRPr="001703C1">
        <w:rPr>
          <w:rFonts w:ascii="Times New Roman" w:eastAsia="Microsoft YaHei" w:hAnsi="Times New Roman" w:cs="Times New Roman"/>
          <w:noProof/>
          <w:kern w:val="0"/>
          <w:sz w:val="24"/>
          <w:szCs w:val="24"/>
          <w:lang w:val="en-GB" w:eastAsia="en-GB"/>
        </w:rPr>
        <w:t xml:space="preserve">dmonton’s </w:t>
      </w:r>
      <w:r w:rsidR="0038295C" w:rsidRPr="001703C1">
        <w:rPr>
          <w:rFonts w:ascii="Times New Roman" w:eastAsia="Microsoft YaHei" w:hAnsi="Times New Roman" w:cs="Times New Roman"/>
          <w:noProof/>
          <w:kern w:val="0"/>
          <w:sz w:val="24"/>
          <w:szCs w:val="24"/>
          <w:lang w:val="en-GB" w:eastAsia="en-GB"/>
        </w:rPr>
        <w:t>image</w:t>
      </w:r>
      <w:r w:rsidR="00EE54EB" w:rsidRPr="001703C1">
        <w:rPr>
          <w:rFonts w:ascii="Times New Roman" w:eastAsia="Microsoft YaHei" w:hAnsi="Times New Roman" w:cs="Times New Roman"/>
          <w:noProof/>
          <w:kern w:val="0"/>
          <w:sz w:val="24"/>
          <w:szCs w:val="24"/>
          <w:lang w:val="en-GB" w:eastAsia="en-GB"/>
        </w:rPr>
        <w:t xml:space="preserve"> as a second-tier city was mainly thought to be a function of its ‘moribund’ downtown. Cal Nichols— then Chair of the</w:t>
      </w:r>
      <w:r w:rsidR="0038295C" w:rsidRPr="001703C1">
        <w:rPr>
          <w:rFonts w:ascii="Times New Roman" w:eastAsia="Microsoft YaHei" w:hAnsi="Times New Roman" w:cs="Times New Roman"/>
          <w:noProof/>
          <w:kern w:val="0"/>
          <w:sz w:val="24"/>
          <w:szCs w:val="24"/>
          <w:lang w:val="en-GB" w:eastAsia="en-GB"/>
        </w:rPr>
        <w:t xml:space="preserve"> team’s owner,</w:t>
      </w:r>
      <w:r w:rsidR="00EE54EB" w:rsidRPr="001703C1">
        <w:rPr>
          <w:rFonts w:ascii="Times New Roman" w:eastAsia="Microsoft YaHei" w:hAnsi="Times New Roman" w:cs="Times New Roman"/>
          <w:noProof/>
          <w:kern w:val="0"/>
          <w:sz w:val="24"/>
          <w:szCs w:val="24"/>
          <w:lang w:val="en-GB" w:eastAsia="en-GB"/>
        </w:rPr>
        <w:t xml:space="preserve"> Edmonton Investors Group— stated </w:t>
      </w:r>
      <w:r w:rsidR="00B351ED">
        <w:rPr>
          <w:rFonts w:ascii="Times New Roman" w:eastAsia="Microsoft YaHei" w:hAnsi="Times New Roman" w:cs="Times New Roman"/>
          <w:noProof/>
          <w:kern w:val="0"/>
          <w:sz w:val="24"/>
          <w:szCs w:val="24"/>
          <w:lang w:val="en-GB" w:eastAsia="en-GB"/>
        </w:rPr>
        <w:t xml:space="preserve">in 2006 </w:t>
      </w:r>
      <w:r w:rsidR="00EE54EB" w:rsidRPr="001703C1">
        <w:rPr>
          <w:rFonts w:ascii="Times New Roman" w:eastAsia="Microsoft YaHei" w:hAnsi="Times New Roman" w:cs="Times New Roman"/>
          <w:noProof/>
          <w:kern w:val="0"/>
          <w:sz w:val="24"/>
          <w:szCs w:val="24"/>
          <w:lang w:val="en-GB" w:eastAsia="en-GB"/>
        </w:rPr>
        <w:t xml:space="preserve">that </w:t>
      </w:r>
      <w:r w:rsidR="00B351ED">
        <w:rPr>
          <w:rFonts w:ascii="Times New Roman" w:eastAsia="Microsoft YaHei" w:hAnsi="Times New Roman" w:cs="Times New Roman"/>
          <w:noProof/>
          <w:kern w:val="0"/>
          <w:sz w:val="24"/>
          <w:szCs w:val="24"/>
          <w:lang w:eastAsia="en-GB"/>
        </w:rPr>
        <w:t>the arena was</w:t>
      </w:r>
      <w:r w:rsidR="00EE54EB" w:rsidRPr="001703C1">
        <w:rPr>
          <w:rFonts w:ascii="Times New Roman" w:eastAsia="Microsoft YaHei" w:hAnsi="Times New Roman" w:cs="Times New Roman"/>
          <w:noProof/>
          <w:kern w:val="0"/>
          <w:sz w:val="24"/>
          <w:szCs w:val="24"/>
          <w:lang w:eastAsia="en-GB"/>
        </w:rPr>
        <w:t xml:space="preserve"> </w:t>
      </w:r>
      <w:r w:rsidR="00B351ED">
        <w:rPr>
          <w:rFonts w:ascii="Times New Roman" w:eastAsia="Microsoft YaHei" w:hAnsi="Times New Roman" w:cs="Times New Roman"/>
          <w:noProof/>
          <w:kern w:val="0"/>
          <w:sz w:val="24"/>
          <w:szCs w:val="24"/>
          <w:lang w:eastAsia="en-GB"/>
        </w:rPr>
        <w:t>“</w:t>
      </w:r>
      <w:r w:rsidR="00EE54EB" w:rsidRPr="001703C1">
        <w:rPr>
          <w:rFonts w:ascii="Times New Roman" w:eastAsia="Microsoft YaHei" w:hAnsi="Times New Roman" w:cs="Times New Roman"/>
          <w:noProof/>
          <w:kern w:val="0"/>
          <w:sz w:val="24"/>
          <w:szCs w:val="24"/>
          <w:lang w:eastAsia="en-GB"/>
        </w:rPr>
        <w:t>about the entire community and its needs. We have to do, not what's right for the Oilers or Northlands or the downtown, but for the city” (Simons, 2006, p. A14)</w:t>
      </w:r>
      <w:r w:rsidRPr="001703C1">
        <w:rPr>
          <w:rFonts w:ascii="Times New Roman" w:eastAsia="Microsoft YaHei" w:hAnsi="Times New Roman" w:cs="Times New Roman"/>
          <w:noProof/>
          <w:kern w:val="0"/>
          <w:sz w:val="24"/>
          <w:szCs w:val="24"/>
          <w:lang w:val="en-GB" w:eastAsia="en-GB"/>
        </w:rPr>
        <w:t>. As a result, t</w:t>
      </w:r>
      <w:r w:rsidR="00EE54EB" w:rsidRPr="001703C1">
        <w:rPr>
          <w:rFonts w:ascii="Times New Roman" w:eastAsia="Microsoft YaHei" w:hAnsi="Times New Roman" w:cs="Times New Roman"/>
          <w:noProof/>
          <w:kern w:val="0"/>
          <w:sz w:val="24"/>
          <w:szCs w:val="24"/>
          <w:lang w:val="en-GB" w:eastAsia="en-GB"/>
        </w:rPr>
        <w:t xml:space="preserve">hrough the media, key players in the proposed arena project </w:t>
      </w:r>
      <w:r w:rsidR="00E63EB2" w:rsidRPr="001703C1">
        <w:rPr>
          <w:rFonts w:ascii="Times New Roman" w:eastAsia="Microsoft YaHei" w:hAnsi="Times New Roman" w:cs="Times New Roman"/>
          <w:noProof/>
          <w:kern w:val="0"/>
          <w:sz w:val="24"/>
          <w:szCs w:val="24"/>
          <w:lang w:val="en-GB" w:eastAsia="en-GB"/>
        </w:rPr>
        <w:lastRenderedPageBreak/>
        <w:t>touched upon</w:t>
      </w:r>
      <w:r w:rsidR="00EE54EB" w:rsidRPr="001703C1">
        <w:rPr>
          <w:rFonts w:ascii="Times New Roman" w:eastAsia="Microsoft YaHei" w:hAnsi="Times New Roman" w:cs="Times New Roman"/>
          <w:noProof/>
          <w:kern w:val="0"/>
          <w:sz w:val="24"/>
          <w:szCs w:val="24"/>
          <w:lang w:val="en-GB" w:eastAsia="en-GB"/>
        </w:rPr>
        <w:t xml:space="preserve"> residents’ negative perception</w:t>
      </w:r>
      <w:r w:rsidR="00E63EB2" w:rsidRPr="001703C1">
        <w:rPr>
          <w:rFonts w:ascii="Times New Roman" w:eastAsia="Microsoft YaHei" w:hAnsi="Times New Roman" w:cs="Times New Roman"/>
          <w:noProof/>
          <w:kern w:val="0"/>
          <w:sz w:val="24"/>
          <w:szCs w:val="24"/>
          <w:lang w:val="en-GB" w:eastAsia="en-GB"/>
        </w:rPr>
        <w:t>s</w:t>
      </w:r>
      <w:r w:rsidR="00EE54EB" w:rsidRPr="001703C1">
        <w:rPr>
          <w:rFonts w:ascii="Times New Roman" w:eastAsia="Microsoft YaHei" w:hAnsi="Times New Roman" w:cs="Times New Roman"/>
          <w:noProof/>
          <w:kern w:val="0"/>
          <w:sz w:val="24"/>
          <w:szCs w:val="24"/>
          <w:lang w:val="en-GB" w:eastAsia="en-GB"/>
        </w:rPr>
        <w:t xml:space="preserve"> of the city, by positioning the arena as an opportunity to work together as a community to avoid the (further) decline of the city’s image. </w:t>
      </w:r>
    </w:p>
    <w:p w14:paraId="69F23B88" w14:textId="20683453" w:rsidR="00EE54EB" w:rsidRPr="001703C1" w:rsidRDefault="00EE54EB" w:rsidP="001703C1">
      <w:pPr>
        <w:spacing w:line="480" w:lineRule="auto"/>
        <w:jc w:val="left"/>
        <w:rPr>
          <w:rFonts w:ascii="Times New Roman" w:eastAsia="Microsoft YaHei" w:hAnsi="Times New Roman" w:cs="Times New Roman"/>
          <w:noProof/>
          <w:kern w:val="0"/>
          <w:sz w:val="24"/>
          <w:szCs w:val="24"/>
          <w:lang w:eastAsia="en-GB"/>
        </w:rPr>
      </w:pPr>
      <w:r w:rsidRPr="001703C1">
        <w:rPr>
          <w:rFonts w:ascii="Times New Roman" w:eastAsia="Microsoft YaHei" w:hAnsi="Times New Roman" w:cs="Times New Roman"/>
          <w:noProof/>
          <w:kern w:val="0"/>
          <w:sz w:val="24"/>
          <w:szCs w:val="24"/>
          <w:lang w:eastAsia="en-GB"/>
        </w:rPr>
        <w:tab/>
        <w:t xml:space="preserve">In order to advocate for the project, supporters frequently employed references to “higher-status” cities when emphasizing the city’s negative image. References to these cities </w:t>
      </w:r>
      <w:r w:rsidR="00B351ED">
        <w:rPr>
          <w:rFonts w:ascii="Times New Roman" w:eastAsia="Microsoft YaHei" w:hAnsi="Times New Roman" w:cs="Times New Roman"/>
          <w:noProof/>
          <w:kern w:val="0"/>
          <w:sz w:val="24"/>
          <w:szCs w:val="24"/>
          <w:lang w:eastAsia="en-GB"/>
        </w:rPr>
        <w:t>essentially served as exemplars;</w:t>
      </w:r>
      <w:r w:rsidRPr="001703C1">
        <w:rPr>
          <w:rFonts w:ascii="Times New Roman" w:eastAsia="Microsoft YaHei" w:hAnsi="Times New Roman" w:cs="Times New Roman"/>
          <w:noProof/>
          <w:kern w:val="0"/>
          <w:sz w:val="24"/>
          <w:szCs w:val="24"/>
          <w:lang w:eastAsia="en-GB"/>
        </w:rPr>
        <w:t xml:space="preserve"> in other words, they functioned as one of several framing devices. One of the earliest sponsors of this frame included then-Mayor, Stephen Mandel. According to Mandel</w:t>
      </w:r>
      <w:r w:rsidR="00B351ED">
        <w:rPr>
          <w:rFonts w:ascii="Times New Roman" w:eastAsia="Microsoft YaHei" w:hAnsi="Times New Roman" w:cs="Times New Roman"/>
          <w:noProof/>
          <w:kern w:val="0"/>
          <w:sz w:val="24"/>
          <w:szCs w:val="24"/>
          <w:lang w:eastAsia="en-GB"/>
        </w:rPr>
        <w:t>,</w:t>
      </w:r>
      <w:r w:rsidRPr="001703C1">
        <w:rPr>
          <w:rFonts w:ascii="Times New Roman" w:eastAsia="Microsoft YaHei" w:hAnsi="Times New Roman" w:cs="Times New Roman"/>
          <w:noProof/>
          <w:kern w:val="0"/>
          <w:sz w:val="24"/>
          <w:szCs w:val="24"/>
          <w:lang w:eastAsia="en-GB"/>
        </w:rPr>
        <w:t xml:space="preserve"> “If there's one thing right now that hurts Edmonton's reputation, it's the downtown. You go to Calgary, Vancouver or Toronto – people there look at their downtown as the raison d'etre for the city” (McKeen, 2008, p. A10). Vancouver and Denver were highlighted as examples of cities where downtown sports venues had “helped rejuvenate city neighborhoods’ and spur development” (Lamphier, 2007</w:t>
      </w:r>
      <w:r w:rsidR="00E22331" w:rsidRPr="001703C1">
        <w:rPr>
          <w:rFonts w:ascii="Times New Roman" w:eastAsia="Microsoft YaHei" w:hAnsi="Times New Roman" w:cs="Times New Roman"/>
          <w:noProof/>
          <w:kern w:val="0"/>
          <w:sz w:val="24"/>
          <w:szCs w:val="24"/>
          <w:lang w:eastAsia="en-GB"/>
        </w:rPr>
        <w:t>a</w:t>
      </w:r>
      <w:r w:rsidRPr="001703C1">
        <w:rPr>
          <w:rFonts w:ascii="Times New Roman" w:eastAsia="Microsoft YaHei" w:hAnsi="Times New Roman" w:cs="Times New Roman"/>
          <w:noProof/>
          <w:kern w:val="0"/>
          <w:sz w:val="24"/>
          <w:szCs w:val="24"/>
          <w:lang w:eastAsia="en-GB"/>
        </w:rPr>
        <w:t>, p. F1). Moreover, proponents often recalled lower-status cities when advocating for the arena development project. Paul Douglas— President and Chief Executive Officer of Edmonton-based PCL Constructors Inc.— stated that “When Winnipeg lost the Jets, it lost much of its identity, excitement and status” (Mah, 2011, p. A1). Without a new arena, several proponents suggested that Edmonton was destined to become another Winnipeg (Mah, 2011).</w:t>
      </w:r>
    </w:p>
    <w:p w14:paraId="0CE2BACF" w14:textId="41369B4D" w:rsidR="00EE54EB" w:rsidRPr="001703C1" w:rsidRDefault="00EE54EB" w:rsidP="001703C1">
      <w:pPr>
        <w:spacing w:line="480" w:lineRule="auto"/>
        <w:jc w:val="left"/>
        <w:rPr>
          <w:rFonts w:ascii="Times New Roman" w:eastAsia="Microsoft YaHei" w:hAnsi="Times New Roman" w:cs="Times New Roman"/>
          <w:noProof/>
          <w:kern w:val="0"/>
          <w:sz w:val="24"/>
          <w:szCs w:val="24"/>
          <w:lang w:eastAsia="en-GB"/>
        </w:rPr>
      </w:pPr>
      <w:r w:rsidRPr="001703C1">
        <w:rPr>
          <w:rFonts w:ascii="Times New Roman" w:eastAsia="Microsoft YaHei" w:hAnsi="Times New Roman" w:cs="Times New Roman"/>
          <w:noProof/>
          <w:kern w:val="0"/>
          <w:sz w:val="24"/>
          <w:szCs w:val="24"/>
          <w:lang w:eastAsia="en-GB"/>
        </w:rPr>
        <w:tab/>
        <w:t xml:space="preserve">Thus, a new arena was </w:t>
      </w:r>
      <w:r w:rsidR="0038295C" w:rsidRPr="001703C1">
        <w:rPr>
          <w:rFonts w:ascii="Times New Roman" w:eastAsia="Microsoft YaHei" w:hAnsi="Times New Roman" w:cs="Times New Roman"/>
          <w:noProof/>
          <w:kern w:val="0"/>
          <w:sz w:val="24"/>
          <w:szCs w:val="24"/>
          <w:lang w:eastAsia="en-GB"/>
        </w:rPr>
        <w:t>argued to be</w:t>
      </w:r>
      <w:r w:rsidRPr="001703C1">
        <w:rPr>
          <w:rFonts w:ascii="Times New Roman" w:eastAsia="Microsoft YaHei" w:hAnsi="Times New Roman" w:cs="Times New Roman"/>
          <w:noProof/>
          <w:kern w:val="0"/>
          <w:sz w:val="24"/>
          <w:szCs w:val="24"/>
          <w:lang w:eastAsia="en-GB"/>
        </w:rPr>
        <w:t xml:space="preserve"> a signal to other cities that Edmonton should no longer be thought of as second-class. In order to emphasize the value of the project to the city, proponents regularly drew references to the 1970s when they viewed the city as more prominent on the world stage; the arena was thus positioned as a tool for returning Edmonton to its previously-held position within the hierarchy of </w:t>
      </w:r>
      <w:r w:rsidR="0038295C" w:rsidRPr="001703C1">
        <w:rPr>
          <w:rFonts w:ascii="Times New Roman" w:eastAsia="Microsoft YaHei" w:hAnsi="Times New Roman" w:cs="Times New Roman"/>
          <w:noProof/>
          <w:kern w:val="0"/>
          <w:sz w:val="24"/>
          <w:szCs w:val="24"/>
          <w:lang w:eastAsia="en-GB"/>
        </w:rPr>
        <w:t>(</w:t>
      </w:r>
      <w:r w:rsidRPr="001703C1">
        <w:rPr>
          <w:rFonts w:ascii="Times New Roman" w:eastAsia="Microsoft YaHei" w:hAnsi="Times New Roman" w:cs="Times New Roman"/>
          <w:noProof/>
          <w:kern w:val="0"/>
          <w:sz w:val="24"/>
          <w:szCs w:val="24"/>
          <w:lang w:eastAsia="en-GB"/>
        </w:rPr>
        <w:t>Canadian</w:t>
      </w:r>
      <w:r w:rsidR="0038295C" w:rsidRPr="001703C1">
        <w:rPr>
          <w:rFonts w:ascii="Times New Roman" w:eastAsia="Microsoft YaHei" w:hAnsi="Times New Roman" w:cs="Times New Roman"/>
          <w:noProof/>
          <w:kern w:val="0"/>
          <w:sz w:val="24"/>
          <w:szCs w:val="24"/>
          <w:lang w:eastAsia="en-GB"/>
        </w:rPr>
        <w:t>)</w:t>
      </w:r>
      <w:r w:rsidRPr="001703C1">
        <w:rPr>
          <w:rFonts w:ascii="Times New Roman" w:eastAsia="Microsoft YaHei" w:hAnsi="Times New Roman" w:cs="Times New Roman"/>
          <w:noProof/>
          <w:kern w:val="0"/>
          <w:sz w:val="24"/>
          <w:szCs w:val="24"/>
          <w:lang w:eastAsia="en-GB"/>
        </w:rPr>
        <w:t xml:space="preserve"> cities. In order to position the larger urban development project that was to be built around a new arena in Edmonton, Columbus, Ohio, was frequently highlighted as a case where a mid-sized city established a successful arena </w:t>
      </w:r>
      <w:r w:rsidRPr="001703C1">
        <w:rPr>
          <w:rFonts w:ascii="Times New Roman" w:eastAsia="Microsoft YaHei" w:hAnsi="Times New Roman" w:cs="Times New Roman"/>
          <w:noProof/>
          <w:kern w:val="0"/>
          <w:sz w:val="24"/>
          <w:szCs w:val="24"/>
          <w:lang w:eastAsia="en-GB"/>
        </w:rPr>
        <w:lastRenderedPageBreak/>
        <w:t>district comprising residential, commercial, and entertainment and hospitality development (Rosentraub, 2014). This example illustrated how Columbus was able to redevelop its downtown and re</w:t>
      </w:r>
      <w:r w:rsidR="0098196B" w:rsidRPr="001703C1">
        <w:rPr>
          <w:rFonts w:ascii="Times New Roman" w:eastAsia="Microsoft YaHei" w:hAnsi="Times New Roman" w:cs="Times New Roman"/>
          <w:noProof/>
          <w:kern w:val="0"/>
          <w:sz w:val="24"/>
          <w:szCs w:val="24"/>
          <w:lang w:eastAsia="en-GB"/>
        </w:rPr>
        <w:t>-</w:t>
      </w:r>
      <w:r w:rsidRPr="001703C1">
        <w:rPr>
          <w:rFonts w:ascii="Times New Roman" w:eastAsia="Microsoft YaHei" w:hAnsi="Times New Roman" w:cs="Times New Roman"/>
          <w:noProof/>
          <w:kern w:val="0"/>
          <w:sz w:val="24"/>
          <w:szCs w:val="24"/>
          <w:lang w:eastAsia="en-GB"/>
        </w:rPr>
        <w:t xml:space="preserve">establish itself as a major-league city by virtue of now being linked to other great North </w:t>
      </w:r>
      <w:r w:rsidR="00B351ED">
        <w:rPr>
          <w:rFonts w:ascii="Times New Roman" w:eastAsia="Microsoft YaHei" w:hAnsi="Times New Roman" w:cs="Times New Roman"/>
          <w:noProof/>
          <w:kern w:val="0"/>
          <w:sz w:val="24"/>
          <w:szCs w:val="24"/>
          <w:lang w:eastAsia="en-GB"/>
        </w:rPr>
        <w:t>American cities that</w:t>
      </w:r>
      <w:r w:rsidRPr="001703C1">
        <w:rPr>
          <w:rFonts w:ascii="Times New Roman" w:eastAsia="Microsoft YaHei" w:hAnsi="Times New Roman" w:cs="Times New Roman"/>
          <w:noProof/>
          <w:kern w:val="0"/>
          <w:sz w:val="24"/>
          <w:szCs w:val="24"/>
          <w:lang w:eastAsia="en-GB"/>
        </w:rPr>
        <w:t xml:space="preserve"> host NHL teams. In addition, </w:t>
      </w:r>
      <w:r w:rsidR="004B2235" w:rsidRPr="001703C1">
        <w:rPr>
          <w:rFonts w:ascii="Times New Roman" w:eastAsia="Microsoft YaHei" w:hAnsi="Times New Roman" w:cs="Times New Roman"/>
          <w:noProof/>
          <w:kern w:val="0"/>
          <w:sz w:val="24"/>
          <w:szCs w:val="24"/>
          <w:lang w:eastAsia="en-GB"/>
        </w:rPr>
        <w:t xml:space="preserve">both journalists and other stakeholders (through their comments in coverage in the </w:t>
      </w:r>
      <w:r w:rsidR="004B2235" w:rsidRPr="001703C1">
        <w:rPr>
          <w:rFonts w:ascii="Times New Roman" w:eastAsia="Microsoft YaHei" w:hAnsi="Times New Roman" w:cs="Times New Roman"/>
          <w:i/>
          <w:noProof/>
          <w:kern w:val="0"/>
          <w:sz w:val="24"/>
          <w:szCs w:val="24"/>
          <w:lang w:eastAsia="en-GB"/>
        </w:rPr>
        <w:t>Edmonton Journal</w:t>
      </w:r>
      <w:r w:rsidR="004B2235" w:rsidRPr="001703C1">
        <w:rPr>
          <w:rFonts w:ascii="Times New Roman" w:eastAsia="Microsoft YaHei" w:hAnsi="Times New Roman" w:cs="Times New Roman"/>
          <w:noProof/>
          <w:kern w:val="0"/>
          <w:sz w:val="24"/>
          <w:szCs w:val="24"/>
          <w:lang w:eastAsia="en-GB"/>
        </w:rPr>
        <w:t>)</w:t>
      </w:r>
      <w:r w:rsidRPr="001703C1">
        <w:rPr>
          <w:rFonts w:ascii="Times New Roman" w:eastAsia="Microsoft YaHei" w:hAnsi="Times New Roman" w:cs="Times New Roman"/>
          <w:noProof/>
          <w:kern w:val="0"/>
          <w:sz w:val="24"/>
          <w:szCs w:val="24"/>
          <w:lang w:eastAsia="en-GB"/>
        </w:rPr>
        <w:t xml:space="preserve"> referenced other higher-status cities such as Vancouver and Toronto in order to highlight Edmonton’s current ‘second-tier’ position in </w:t>
      </w:r>
      <w:r w:rsidR="00A00A5D" w:rsidRPr="001703C1">
        <w:rPr>
          <w:rFonts w:ascii="Times New Roman" w:eastAsia="Microsoft YaHei" w:hAnsi="Times New Roman" w:cs="Times New Roman"/>
          <w:noProof/>
          <w:kern w:val="0"/>
          <w:sz w:val="24"/>
          <w:szCs w:val="24"/>
          <w:lang w:eastAsia="en-GB"/>
        </w:rPr>
        <w:t>a hierarchy of cities</w:t>
      </w:r>
      <w:r w:rsidRPr="001703C1">
        <w:rPr>
          <w:rFonts w:ascii="Times New Roman" w:eastAsia="Microsoft YaHei" w:hAnsi="Times New Roman" w:cs="Times New Roman"/>
          <w:noProof/>
          <w:kern w:val="0"/>
          <w:sz w:val="24"/>
          <w:szCs w:val="24"/>
          <w:lang w:eastAsia="en-GB"/>
        </w:rPr>
        <w:t>.</w:t>
      </w:r>
    </w:p>
    <w:p w14:paraId="440687AB" w14:textId="69E614E5" w:rsidR="00EE54EB" w:rsidRPr="001703C1" w:rsidRDefault="004B2235" w:rsidP="001703C1">
      <w:pPr>
        <w:spacing w:line="480" w:lineRule="auto"/>
        <w:jc w:val="left"/>
        <w:rPr>
          <w:rFonts w:ascii="Times New Roman" w:eastAsia="Microsoft YaHei" w:hAnsi="Times New Roman" w:cs="Times New Roman"/>
          <w:noProof/>
          <w:kern w:val="0"/>
          <w:sz w:val="24"/>
          <w:szCs w:val="24"/>
          <w:lang w:eastAsia="en-GB"/>
        </w:rPr>
      </w:pPr>
      <w:r w:rsidRPr="001703C1">
        <w:rPr>
          <w:rFonts w:ascii="Times New Roman" w:eastAsia="Microsoft YaHei" w:hAnsi="Times New Roman" w:cs="Times New Roman"/>
          <w:noProof/>
          <w:kern w:val="0"/>
          <w:sz w:val="24"/>
          <w:szCs w:val="24"/>
          <w:lang w:val="en-GB" w:eastAsia="en-GB"/>
        </w:rPr>
        <w:tab/>
        <w:t>While this</w:t>
      </w:r>
      <w:r w:rsidR="007B747D" w:rsidRPr="001703C1">
        <w:rPr>
          <w:rFonts w:ascii="Times New Roman" w:eastAsia="Microsoft YaHei" w:hAnsi="Times New Roman" w:cs="Times New Roman"/>
          <w:noProof/>
          <w:kern w:val="0"/>
          <w:sz w:val="24"/>
          <w:szCs w:val="24"/>
          <w:lang w:val="en-GB" w:eastAsia="en-GB"/>
        </w:rPr>
        <w:t xml:space="preserve"> study specifically focused on how proponents</w:t>
      </w:r>
      <w:r w:rsidRPr="001703C1">
        <w:rPr>
          <w:rFonts w:ascii="Times New Roman" w:eastAsia="Microsoft YaHei" w:hAnsi="Times New Roman" w:cs="Times New Roman"/>
          <w:noProof/>
          <w:kern w:val="0"/>
          <w:sz w:val="24"/>
          <w:szCs w:val="24"/>
          <w:lang w:val="en-GB" w:eastAsia="en-GB"/>
        </w:rPr>
        <w:t xml:space="preserve"> of building a new arena</w:t>
      </w:r>
      <w:r w:rsidR="007B747D" w:rsidRPr="001703C1">
        <w:rPr>
          <w:rFonts w:ascii="Times New Roman" w:eastAsia="Microsoft YaHei" w:hAnsi="Times New Roman" w:cs="Times New Roman"/>
          <w:noProof/>
          <w:kern w:val="0"/>
          <w:sz w:val="24"/>
          <w:szCs w:val="24"/>
          <w:lang w:val="en-GB" w:eastAsia="en-GB"/>
        </w:rPr>
        <w:t xml:space="preserve"> used the negative image of the city to support their arguments, city image – and the role of a new arena in impacting it – was also a part of </w:t>
      </w:r>
      <w:r w:rsidR="00A00A5D" w:rsidRPr="001703C1">
        <w:rPr>
          <w:rFonts w:ascii="Times New Roman" w:eastAsia="Microsoft YaHei" w:hAnsi="Times New Roman" w:cs="Times New Roman"/>
          <w:noProof/>
          <w:kern w:val="0"/>
          <w:sz w:val="24"/>
          <w:szCs w:val="24"/>
          <w:lang w:val="en-GB" w:eastAsia="en-GB"/>
        </w:rPr>
        <w:t xml:space="preserve">the limited </w:t>
      </w:r>
      <w:r w:rsidR="007B747D" w:rsidRPr="001703C1">
        <w:rPr>
          <w:rFonts w:ascii="Times New Roman" w:eastAsia="Microsoft YaHei" w:hAnsi="Times New Roman" w:cs="Times New Roman"/>
          <w:noProof/>
          <w:kern w:val="0"/>
          <w:sz w:val="24"/>
          <w:szCs w:val="24"/>
          <w:lang w:val="en-GB" w:eastAsia="en-GB"/>
        </w:rPr>
        <w:t xml:space="preserve">discourse in newspaper coverage that opposed the project. Where </w:t>
      </w:r>
      <w:r w:rsidR="00E7423F" w:rsidRPr="001703C1">
        <w:rPr>
          <w:rFonts w:ascii="Times New Roman" w:eastAsia="Microsoft YaHei" w:hAnsi="Times New Roman" w:cs="Times New Roman"/>
          <w:noProof/>
          <w:kern w:val="0"/>
          <w:sz w:val="24"/>
          <w:szCs w:val="24"/>
          <w:lang w:val="en-GB" w:eastAsia="en-GB"/>
        </w:rPr>
        <w:t xml:space="preserve">discussion occurred, it </w:t>
      </w:r>
      <w:r w:rsidR="00A00A5D" w:rsidRPr="001703C1">
        <w:rPr>
          <w:rFonts w:ascii="Times New Roman" w:eastAsia="Microsoft YaHei" w:hAnsi="Times New Roman" w:cs="Times New Roman"/>
          <w:noProof/>
          <w:kern w:val="0"/>
          <w:sz w:val="24"/>
          <w:szCs w:val="24"/>
          <w:lang w:val="en-GB" w:eastAsia="en-GB"/>
        </w:rPr>
        <w:t>typically focused on</w:t>
      </w:r>
      <w:r w:rsidR="00E7423F" w:rsidRPr="001703C1">
        <w:rPr>
          <w:rFonts w:ascii="Times New Roman" w:eastAsia="Microsoft YaHei" w:hAnsi="Times New Roman" w:cs="Times New Roman"/>
          <w:noProof/>
          <w:kern w:val="0"/>
          <w:sz w:val="24"/>
          <w:szCs w:val="24"/>
          <w:lang w:val="en-GB" w:eastAsia="en-GB"/>
        </w:rPr>
        <w:t xml:space="preserve"> what the city </w:t>
      </w:r>
      <w:r w:rsidR="00A00A5D" w:rsidRPr="001703C1">
        <w:rPr>
          <w:rFonts w:ascii="Times New Roman" w:eastAsia="Microsoft YaHei" w:hAnsi="Times New Roman" w:cs="Times New Roman"/>
          <w:noProof/>
          <w:kern w:val="0"/>
          <w:sz w:val="24"/>
          <w:szCs w:val="24"/>
          <w:lang w:val="en-GB" w:eastAsia="en-GB"/>
        </w:rPr>
        <w:t>required in order</w:t>
      </w:r>
      <w:r w:rsidR="00E7423F" w:rsidRPr="001703C1">
        <w:rPr>
          <w:rFonts w:ascii="Times New Roman" w:eastAsia="Microsoft YaHei" w:hAnsi="Times New Roman" w:cs="Times New Roman"/>
          <w:noProof/>
          <w:kern w:val="0"/>
          <w:sz w:val="24"/>
          <w:szCs w:val="24"/>
          <w:lang w:val="en-GB" w:eastAsia="en-GB"/>
        </w:rPr>
        <w:t xml:space="preserve"> to become world class, and whether a new arena would be effective in helping Edmonton to reach this status. </w:t>
      </w:r>
      <w:r w:rsidR="007B747D" w:rsidRPr="001703C1">
        <w:rPr>
          <w:rFonts w:ascii="Times New Roman" w:eastAsia="Microsoft YaHei" w:hAnsi="Times New Roman" w:cs="Times New Roman"/>
          <w:noProof/>
          <w:kern w:val="0"/>
          <w:sz w:val="24"/>
          <w:szCs w:val="24"/>
          <w:lang w:val="en-GB" w:eastAsia="en-GB"/>
        </w:rPr>
        <w:t>For example, in one letter published in 2007, a resident argued that “</w:t>
      </w:r>
      <w:r w:rsidR="007B747D" w:rsidRPr="001703C1">
        <w:rPr>
          <w:rFonts w:ascii="Times New Roman" w:eastAsia="Microsoft YaHei" w:hAnsi="Times New Roman" w:cs="Times New Roman"/>
          <w:noProof/>
          <w:kern w:val="0"/>
          <w:sz w:val="24"/>
          <w:szCs w:val="24"/>
          <w:lang w:eastAsia="en-GB"/>
        </w:rPr>
        <w:t>We don't need features of other world-class cities foisted on us because the politicians think they will make Edmonton world class” (Phillips, 2007).</w:t>
      </w:r>
      <w:r w:rsidR="00E7423F" w:rsidRPr="001703C1">
        <w:rPr>
          <w:rFonts w:ascii="Times New Roman" w:eastAsia="Microsoft YaHei" w:hAnsi="Times New Roman" w:cs="Times New Roman"/>
          <w:noProof/>
          <w:kern w:val="0"/>
          <w:sz w:val="24"/>
          <w:szCs w:val="24"/>
          <w:lang w:eastAsia="en-GB"/>
        </w:rPr>
        <w:t xml:space="preserve"> Another opinion piece noted that “Doubtless, in principle, most citizens like the sound of an upgraded downtown, but that doesn't mean everyone agrees a 20,000- seat hockey arena is a good way to accomplish that goal” (Poor Forum, 2007).</w:t>
      </w:r>
    </w:p>
    <w:p w14:paraId="6479030B" w14:textId="2865677A" w:rsidR="00E7423F" w:rsidRPr="001703C1" w:rsidRDefault="00E7423F" w:rsidP="001703C1">
      <w:pPr>
        <w:spacing w:line="480" w:lineRule="auto"/>
        <w:jc w:val="left"/>
        <w:rPr>
          <w:rFonts w:ascii="Times New Roman" w:eastAsia="Microsoft YaHei" w:hAnsi="Times New Roman" w:cs="Times New Roman"/>
          <w:b/>
          <w:noProof/>
          <w:kern w:val="0"/>
          <w:sz w:val="24"/>
          <w:szCs w:val="24"/>
          <w:lang w:val="en-GB" w:eastAsia="en-GB"/>
        </w:rPr>
      </w:pPr>
      <w:r w:rsidRPr="001703C1">
        <w:rPr>
          <w:rFonts w:ascii="Times New Roman" w:eastAsia="Microsoft YaHei" w:hAnsi="Times New Roman" w:cs="Times New Roman"/>
          <w:noProof/>
          <w:kern w:val="0"/>
          <w:sz w:val="24"/>
          <w:szCs w:val="24"/>
          <w:lang w:eastAsia="en-GB"/>
        </w:rPr>
        <w:tab/>
      </w:r>
      <w:r w:rsidR="00784E7F" w:rsidRPr="001703C1">
        <w:rPr>
          <w:rFonts w:ascii="Times New Roman" w:eastAsia="Microsoft YaHei" w:hAnsi="Times New Roman" w:cs="Times New Roman"/>
          <w:noProof/>
          <w:kern w:val="0"/>
          <w:sz w:val="24"/>
          <w:szCs w:val="24"/>
          <w:lang w:eastAsia="en-GB"/>
        </w:rPr>
        <w:t>Although the decision to build the arena in Edmonton did not involve a plebiscite, throughout the life of the arena debate polls were taken to gauge public support for the project in Edmonton. Table 5 summarizes the results of twelve separate polls conducted between 2006 and 2010. Generally speaking, public support for the project was underwhelming, which may speak to the need for supporters to play upon the negative image of Edmonton to try to garner support for the project.</w:t>
      </w:r>
      <w:r w:rsidR="00784E7F" w:rsidRPr="001703C1">
        <w:rPr>
          <w:rFonts w:ascii="Times New Roman" w:eastAsia="Microsoft YaHei" w:hAnsi="Times New Roman" w:cs="Times New Roman"/>
          <w:b/>
          <w:noProof/>
          <w:kern w:val="0"/>
          <w:sz w:val="24"/>
          <w:szCs w:val="24"/>
          <w:lang w:eastAsia="en-GB"/>
        </w:rPr>
        <w:t xml:space="preserve">  </w:t>
      </w:r>
    </w:p>
    <w:p w14:paraId="063698A6" w14:textId="77777777" w:rsidR="00020EAE" w:rsidRPr="001703C1" w:rsidRDefault="00020EAE" w:rsidP="001703C1">
      <w:pPr>
        <w:jc w:val="left"/>
        <w:rPr>
          <w:rFonts w:ascii="Times New Roman" w:eastAsia="Microsoft YaHei" w:hAnsi="Times New Roman" w:cs="Times New Roman"/>
          <w:noProof/>
          <w:kern w:val="0"/>
          <w:sz w:val="24"/>
          <w:szCs w:val="24"/>
          <w:lang w:eastAsia="en-GB"/>
        </w:rPr>
        <w:sectPr w:rsidR="00020EAE" w:rsidRPr="001703C1" w:rsidSect="00773362">
          <w:footerReference w:type="default" r:id="rId8"/>
          <w:pgSz w:w="12240" w:h="15840" w:code="1"/>
          <w:pgMar w:top="1440" w:right="1440" w:bottom="1440" w:left="1440" w:header="0" w:footer="1004" w:gutter="0"/>
          <w:cols w:space="425"/>
          <w:docGrid w:linePitch="299"/>
        </w:sectPr>
      </w:pPr>
    </w:p>
    <w:tbl>
      <w:tblPr>
        <w:tblStyle w:val="TableGrid"/>
        <w:tblpPr w:leftFromText="180" w:rightFromText="180" w:vertAnchor="page" w:horzAnchor="page" w:tblpX="2431" w:tblpY="2041"/>
        <w:tblW w:w="0" w:type="auto"/>
        <w:tblLook w:val="04A0" w:firstRow="1" w:lastRow="0" w:firstColumn="1" w:lastColumn="0" w:noHBand="0" w:noVBand="1"/>
      </w:tblPr>
      <w:tblGrid>
        <w:gridCol w:w="1795"/>
        <w:gridCol w:w="1890"/>
        <w:gridCol w:w="3690"/>
        <w:gridCol w:w="1170"/>
        <w:gridCol w:w="1052"/>
        <w:gridCol w:w="1216"/>
      </w:tblGrid>
      <w:tr w:rsidR="00A11F8C" w:rsidRPr="001703C1" w14:paraId="58FCFAB7" w14:textId="77777777" w:rsidTr="00A11F8C">
        <w:tc>
          <w:tcPr>
            <w:tcW w:w="1795" w:type="dxa"/>
          </w:tcPr>
          <w:p w14:paraId="38A5A526" w14:textId="77777777" w:rsidR="00020EAE" w:rsidRPr="001703C1" w:rsidRDefault="00020EAE" w:rsidP="001703C1">
            <w:pPr>
              <w:jc w:val="center"/>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lastRenderedPageBreak/>
              <w:t>Date</w:t>
            </w:r>
          </w:p>
        </w:tc>
        <w:tc>
          <w:tcPr>
            <w:tcW w:w="1890" w:type="dxa"/>
          </w:tcPr>
          <w:p w14:paraId="45BD6BDC" w14:textId="77777777" w:rsidR="00020EAE" w:rsidRPr="001703C1" w:rsidRDefault="00020EAE" w:rsidP="001703C1">
            <w:pPr>
              <w:jc w:val="center"/>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Media Outlet</w:t>
            </w:r>
          </w:p>
        </w:tc>
        <w:tc>
          <w:tcPr>
            <w:tcW w:w="3690" w:type="dxa"/>
          </w:tcPr>
          <w:p w14:paraId="0EDFB496" w14:textId="3F62620B" w:rsidR="00020EAE" w:rsidRPr="001703C1" w:rsidRDefault="00020EAE" w:rsidP="001703C1">
            <w:pPr>
              <w:jc w:val="center"/>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Question</w:t>
            </w:r>
            <w:r w:rsidR="009F037A" w:rsidRPr="001703C1">
              <w:rPr>
                <w:rFonts w:ascii="Times New Roman" w:eastAsia="Microsoft YaHei" w:hAnsi="Times New Roman" w:cs="Times New Roman"/>
                <w:noProof/>
                <w:sz w:val="20"/>
                <w:szCs w:val="20"/>
                <w:lang w:eastAsia="en-GB"/>
              </w:rPr>
              <w:t>/</w:t>
            </w:r>
            <w:r w:rsidR="00256476" w:rsidRPr="001703C1">
              <w:rPr>
                <w:rFonts w:ascii="Times New Roman" w:eastAsia="Microsoft YaHei" w:hAnsi="Times New Roman" w:cs="Times New Roman"/>
                <w:noProof/>
                <w:sz w:val="20"/>
                <w:szCs w:val="20"/>
                <w:lang w:eastAsia="en-GB"/>
              </w:rPr>
              <w:t xml:space="preserve"> Topic</w:t>
            </w:r>
          </w:p>
        </w:tc>
        <w:tc>
          <w:tcPr>
            <w:tcW w:w="1170" w:type="dxa"/>
          </w:tcPr>
          <w:p w14:paraId="371F93EB" w14:textId="77777777" w:rsidR="00020EAE" w:rsidRPr="001703C1" w:rsidRDefault="00020EAE" w:rsidP="001703C1">
            <w:pPr>
              <w:jc w:val="center"/>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No. of votes</w:t>
            </w:r>
          </w:p>
        </w:tc>
        <w:tc>
          <w:tcPr>
            <w:tcW w:w="1052" w:type="dxa"/>
          </w:tcPr>
          <w:p w14:paraId="482BC35D" w14:textId="77777777" w:rsidR="00020EAE" w:rsidRPr="001703C1" w:rsidRDefault="00020EAE" w:rsidP="001703C1">
            <w:pPr>
              <w:jc w:val="center"/>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In Favor</w:t>
            </w:r>
          </w:p>
          <w:p w14:paraId="517A6567" w14:textId="72201E6F" w:rsidR="00CF5C75" w:rsidRPr="001703C1" w:rsidRDefault="00CF5C75" w:rsidP="001703C1">
            <w:pPr>
              <w:jc w:val="center"/>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w:t>
            </w:r>
          </w:p>
        </w:tc>
        <w:tc>
          <w:tcPr>
            <w:tcW w:w="1216" w:type="dxa"/>
          </w:tcPr>
          <w:p w14:paraId="5F9101C0" w14:textId="07A10AE6" w:rsidR="00020EAE" w:rsidRPr="001703C1" w:rsidRDefault="00020EAE" w:rsidP="001703C1">
            <w:pPr>
              <w:jc w:val="center"/>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Opposed</w:t>
            </w:r>
            <w:r w:rsidR="009A6047" w:rsidRPr="001703C1">
              <w:rPr>
                <w:rFonts w:ascii="Times New Roman" w:eastAsia="Microsoft YaHei" w:hAnsi="Times New Roman" w:cs="Times New Roman"/>
                <w:noProof/>
                <w:sz w:val="20"/>
                <w:szCs w:val="20"/>
                <w:lang w:eastAsia="en-GB"/>
              </w:rPr>
              <w:t xml:space="preserve"> (Un</w:t>
            </w:r>
            <w:r w:rsidR="00CF5C75" w:rsidRPr="001703C1">
              <w:rPr>
                <w:rFonts w:ascii="Times New Roman" w:eastAsia="Microsoft YaHei" w:hAnsi="Times New Roman" w:cs="Times New Roman"/>
                <w:noProof/>
                <w:sz w:val="20"/>
                <w:szCs w:val="20"/>
                <w:lang w:eastAsia="en-GB"/>
              </w:rPr>
              <w:t>sure</w:t>
            </w:r>
            <w:r w:rsidR="009A6047" w:rsidRPr="001703C1">
              <w:rPr>
                <w:rFonts w:ascii="Times New Roman" w:eastAsia="Microsoft YaHei" w:hAnsi="Times New Roman" w:cs="Times New Roman"/>
                <w:noProof/>
                <w:sz w:val="20"/>
                <w:szCs w:val="20"/>
                <w:lang w:eastAsia="en-GB"/>
              </w:rPr>
              <w:t>)</w:t>
            </w:r>
            <w:r w:rsidR="00CF5C75" w:rsidRPr="001703C1">
              <w:rPr>
                <w:rFonts w:ascii="Times New Roman" w:eastAsia="Microsoft YaHei" w:hAnsi="Times New Roman" w:cs="Times New Roman"/>
                <w:noProof/>
                <w:sz w:val="20"/>
                <w:szCs w:val="20"/>
                <w:lang w:eastAsia="en-GB"/>
              </w:rPr>
              <w:t xml:space="preserve"> %</w:t>
            </w:r>
          </w:p>
        </w:tc>
      </w:tr>
      <w:tr w:rsidR="00A11F8C" w:rsidRPr="001703C1" w14:paraId="5E9E7BA9" w14:textId="77777777" w:rsidTr="0098196B">
        <w:tc>
          <w:tcPr>
            <w:tcW w:w="1795" w:type="dxa"/>
          </w:tcPr>
          <w:p w14:paraId="7C2B21C2" w14:textId="4B0C2B60" w:rsidR="00020EAE" w:rsidRPr="001703C1" w:rsidRDefault="00586E3C"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 xml:space="preserve">January </w:t>
            </w:r>
            <w:r w:rsidR="00256476" w:rsidRPr="001703C1">
              <w:rPr>
                <w:rFonts w:ascii="Times New Roman" w:eastAsia="Microsoft YaHei" w:hAnsi="Times New Roman" w:cs="Times New Roman"/>
                <w:noProof/>
                <w:sz w:val="20"/>
                <w:szCs w:val="20"/>
                <w:lang w:eastAsia="en-GB"/>
              </w:rPr>
              <w:t xml:space="preserve">12, </w:t>
            </w:r>
            <w:r w:rsidR="00020EAE" w:rsidRPr="001703C1">
              <w:rPr>
                <w:rFonts w:ascii="Times New Roman" w:eastAsia="Microsoft YaHei" w:hAnsi="Times New Roman" w:cs="Times New Roman"/>
                <w:noProof/>
                <w:sz w:val="20"/>
                <w:szCs w:val="20"/>
                <w:lang w:eastAsia="en-GB"/>
              </w:rPr>
              <w:t>2006</w:t>
            </w:r>
          </w:p>
        </w:tc>
        <w:tc>
          <w:tcPr>
            <w:tcW w:w="1890" w:type="dxa"/>
          </w:tcPr>
          <w:p w14:paraId="1DBB032B" w14:textId="7A61B774" w:rsidR="00020EAE" w:rsidRPr="001703C1" w:rsidRDefault="00020EAE" w:rsidP="001703C1">
            <w:pPr>
              <w:jc w:val="left"/>
              <w:rPr>
                <w:rFonts w:ascii="Times New Roman" w:eastAsia="Microsoft YaHei" w:hAnsi="Times New Roman" w:cs="Times New Roman"/>
                <w:i/>
                <w:noProof/>
                <w:sz w:val="20"/>
                <w:szCs w:val="20"/>
                <w:lang w:eastAsia="en-GB"/>
              </w:rPr>
            </w:pPr>
            <w:r w:rsidRPr="001703C1">
              <w:rPr>
                <w:rFonts w:ascii="Times New Roman" w:eastAsia="Microsoft YaHei" w:hAnsi="Times New Roman" w:cs="Times New Roman"/>
                <w:i/>
                <w:noProof/>
                <w:sz w:val="20"/>
                <w:szCs w:val="20"/>
                <w:lang w:eastAsia="en-GB"/>
              </w:rPr>
              <w:t>Edmonton Jour</w:t>
            </w:r>
            <w:r w:rsidR="00784E7F" w:rsidRPr="001703C1">
              <w:rPr>
                <w:rFonts w:ascii="Times New Roman" w:eastAsia="Microsoft YaHei" w:hAnsi="Times New Roman" w:cs="Times New Roman"/>
                <w:i/>
                <w:noProof/>
                <w:sz w:val="20"/>
                <w:szCs w:val="20"/>
                <w:lang w:eastAsia="en-GB"/>
              </w:rPr>
              <w:t>n</w:t>
            </w:r>
            <w:r w:rsidRPr="001703C1">
              <w:rPr>
                <w:rFonts w:ascii="Times New Roman" w:eastAsia="Microsoft YaHei" w:hAnsi="Times New Roman" w:cs="Times New Roman"/>
                <w:i/>
                <w:noProof/>
                <w:sz w:val="20"/>
                <w:szCs w:val="20"/>
                <w:lang w:eastAsia="en-GB"/>
              </w:rPr>
              <w:t xml:space="preserve">al </w:t>
            </w:r>
          </w:p>
        </w:tc>
        <w:tc>
          <w:tcPr>
            <w:tcW w:w="3690" w:type="dxa"/>
          </w:tcPr>
          <w:p w14:paraId="2A754D7B" w14:textId="696A235F" w:rsidR="00020EAE" w:rsidRPr="001703C1" w:rsidRDefault="00020EAE"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Do you think the downtown arena is a good or bad idea</w:t>
            </w:r>
          </w:p>
        </w:tc>
        <w:tc>
          <w:tcPr>
            <w:tcW w:w="1170" w:type="dxa"/>
          </w:tcPr>
          <w:p w14:paraId="712A3EBF" w14:textId="77777777" w:rsidR="00020EAE" w:rsidRPr="001703C1" w:rsidRDefault="00020EAE"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Not available</w:t>
            </w:r>
          </w:p>
        </w:tc>
        <w:tc>
          <w:tcPr>
            <w:tcW w:w="1052" w:type="dxa"/>
            <w:shd w:val="clear" w:color="auto" w:fill="auto"/>
          </w:tcPr>
          <w:p w14:paraId="7CB62822" w14:textId="7E3CF332" w:rsidR="00020EAE" w:rsidRPr="001703C1" w:rsidRDefault="00256476"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39</w:t>
            </w:r>
          </w:p>
        </w:tc>
        <w:tc>
          <w:tcPr>
            <w:tcW w:w="1216" w:type="dxa"/>
            <w:shd w:val="clear" w:color="auto" w:fill="auto"/>
          </w:tcPr>
          <w:p w14:paraId="732E9F34" w14:textId="5FC8145F" w:rsidR="00020EAE" w:rsidRPr="001703C1" w:rsidRDefault="00256476"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61</w:t>
            </w:r>
          </w:p>
        </w:tc>
      </w:tr>
      <w:tr w:rsidR="00A11F8C" w:rsidRPr="001703C1" w14:paraId="03135982" w14:textId="77777777" w:rsidTr="0098196B">
        <w:tc>
          <w:tcPr>
            <w:tcW w:w="1795" w:type="dxa"/>
          </w:tcPr>
          <w:p w14:paraId="00FAE049" w14:textId="1BB194EB" w:rsidR="00020EAE" w:rsidRPr="001703C1" w:rsidRDefault="00256476"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 xml:space="preserve">November </w:t>
            </w:r>
            <w:r w:rsidR="009A6047" w:rsidRPr="001703C1">
              <w:rPr>
                <w:rFonts w:ascii="Times New Roman" w:eastAsia="Microsoft YaHei" w:hAnsi="Times New Roman" w:cs="Times New Roman"/>
                <w:noProof/>
                <w:sz w:val="20"/>
                <w:szCs w:val="20"/>
                <w:lang w:eastAsia="en-GB"/>
              </w:rPr>
              <w:t>16</w:t>
            </w:r>
            <w:r w:rsidRPr="001703C1">
              <w:rPr>
                <w:rFonts w:ascii="Times New Roman" w:eastAsia="Microsoft YaHei" w:hAnsi="Times New Roman" w:cs="Times New Roman"/>
                <w:noProof/>
                <w:sz w:val="20"/>
                <w:szCs w:val="20"/>
                <w:lang w:eastAsia="en-GB"/>
              </w:rPr>
              <w:t>, 2006</w:t>
            </w:r>
          </w:p>
        </w:tc>
        <w:tc>
          <w:tcPr>
            <w:tcW w:w="1890" w:type="dxa"/>
          </w:tcPr>
          <w:p w14:paraId="337AF47C" w14:textId="3AE811B3" w:rsidR="00020EAE" w:rsidRPr="001703C1" w:rsidRDefault="00256476" w:rsidP="001703C1">
            <w:pPr>
              <w:jc w:val="left"/>
              <w:rPr>
                <w:rFonts w:ascii="Times New Roman" w:eastAsia="Microsoft YaHei" w:hAnsi="Times New Roman" w:cs="Times New Roman"/>
                <w:i/>
                <w:noProof/>
                <w:sz w:val="20"/>
                <w:szCs w:val="20"/>
                <w:lang w:eastAsia="en-GB"/>
              </w:rPr>
            </w:pPr>
            <w:r w:rsidRPr="001703C1">
              <w:rPr>
                <w:rFonts w:ascii="Times New Roman" w:eastAsia="Microsoft YaHei" w:hAnsi="Times New Roman" w:cs="Times New Roman"/>
                <w:i/>
                <w:noProof/>
                <w:sz w:val="20"/>
                <w:szCs w:val="20"/>
                <w:lang w:eastAsia="en-GB"/>
              </w:rPr>
              <w:t>Edmonton J</w:t>
            </w:r>
            <w:r w:rsidR="004D6B4D" w:rsidRPr="001703C1">
              <w:rPr>
                <w:rFonts w:ascii="Times New Roman" w:eastAsia="Microsoft YaHei" w:hAnsi="Times New Roman" w:cs="Times New Roman"/>
                <w:i/>
                <w:noProof/>
                <w:sz w:val="20"/>
                <w:szCs w:val="20"/>
                <w:lang w:eastAsia="en-GB"/>
              </w:rPr>
              <w:t>o</w:t>
            </w:r>
            <w:r w:rsidRPr="001703C1">
              <w:rPr>
                <w:rFonts w:ascii="Times New Roman" w:eastAsia="Microsoft YaHei" w:hAnsi="Times New Roman" w:cs="Times New Roman"/>
                <w:i/>
                <w:noProof/>
                <w:sz w:val="20"/>
                <w:szCs w:val="20"/>
                <w:lang w:eastAsia="en-GB"/>
              </w:rPr>
              <w:t>u</w:t>
            </w:r>
            <w:r w:rsidR="00784E7F" w:rsidRPr="001703C1">
              <w:rPr>
                <w:rFonts w:ascii="Times New Roman" w:eastAsia="Microsoft YaHei" w:hAnsi="Times New Roman" w:cs="Times New Roman"/>
                <w:i/>
                <w:noProof/>
                <w:sz w:val="20"/>
                <w:szCs w:val="20"/>
                <w:lang w:eastAsia="en-GB"/>
              </w:rPr>
              <w:t>rn</w:t>
            </w:r>
            <w:r w:rsidRPr="001703C1">
              <w:rPr>
                <w:rFonts w:ascii="Times New Roman" w:eastAsia="Microsoft YaHei" w:hAnsi="Times New Roman" w:cs="Times New Roman"/>
                <w:i/>
                <w:noProof/>
                <w:sz w:val="20"/>
                <w:szCs w:val="20"/>
                <w:lang w:eastAsia="en-GB"/>
              </w:rPr>
              <w:t xml:space="preserve">al </w:t>
            </w:r>
          </w:p>
        </w:tc>
        <w:tc>
          <w:tcPr>
            <w:tcW w:w="3690" w:type="dxa"/>
          </w:tcPr>
          <w:p w14:paraId="0F021A15" w14:textId="3EB437C4" w:rsidR="00020EAE" w:rsidRPr="001703C1" w:rsidRDefault="00256476"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 xml:space="preserve">Opinion on proposed new, downtown arena </w:t>
            </w:r>
          </w:p>
        </w:tc>
        <w:tc>
          <w:tcPr>
            <w:tcW w:w="1170" w:type="dxa"/>
          </w:tcPr>
          <w:p w14:paraId="5EAF5F39" w14:textId="4F2DA631" w:rsidR="00020EAE" w:rsidRPr="001703C1" w:rsidRDefault="009A6047"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val="en-US" w:eastAsia="en-GB"/>
              </w:rPr>
              <w:t>Not available</w:t>
            </w:r>
          </w:p>
        </w:tc>
        <w:tc>
          <w:tcPr>
            <w:tcW w:w="1052" w:type="dxa"/>
            <w:shd w:val="clear" w:color="auto" w:fill="auto"/>
          </w:tcPr>
          <w:p w14:paraId="08E4E9C3" w14:textId="1393B5AF" w:rsidR="00020EAE" w:rsidRPr="001703C1" w:rsidRDefault="00256476"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52</w:t>
            </w:r>
          </w:p>
        </w:tc>
        <w:tc>
          <w:tcPr>
            <w:tcW w:w="1216" w:type="dxa"/>
            <w:shd w:val="clear" w:color="auto" w:fill="auto"/>
          </w:tcPr>
          <w:p w14:paraId="50E883C1" w14:textId="432D93E6" w:rsidR="00020EAE" w:rsidRPr="001703C1" w:rsidRDefault="00256476"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48</w:t>
            </w:r>
          </w:p>
        </w:tc>
      </w:tr>
      <w:tr w:rsidR="00A11F8C" w:rsidRPr="001703C1" w14:paraId="18474D3E" w14:textId="77777777" w:rsidTr="0098196B">
        <w:tc>
          <w:tcPr>
            <w:tcW w:w="1795" w:type="dxa"/>
          </w:tcPr>
          <w:p w14:paraId="185D9444" w14:textId="304767C0" w:rsidR="00020EAE" w:rsidRPr="001703C1" w:rsidRDefault="00256476"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February 24, 2007</w:t>
            </w:r>
          </w:p>
        </w:tc>
        <w:tc>
          <w:tcPr>
            <w:tcW w:w="1890" w:type="dxa"/>
          </w:tcPr>
          <w:p w14:paraId="590DA57C" w14:textId="73FBD8BD" w:rsidR="00020EAE" w:rsidRPr="001703C1" w:rsidRDefault="00256476"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i/>
                <w:noProof/>
                <w:sz w:val="20"/>
                <w:szCs w:val="20"/>
                <w:lang w:eastAsia="en-GB"/>
              </w:rPr>
              <w:t>Edmonton Jou</w:t>
            </w:r>
            <w:r w:rsidR="004D6B4D" w:rsidRPr="001703C1">
              <w:rPr>
                <w:rFonts w:ascii="Times New Roman" w:eastAsia="Microsoft YaHei" w:hAnsi="Times New Roman" w:cs="Times New Roman"/>
                <w:i/>
                <w:noProof/>
                <w:sz w:val="20"/>
                <w:szCs w:val="20"/>
                <w:lang w:eastAsia="en-GB"/>
              </w:rPr>
              <w:t>rn</w:t>
            </w:r>
            <w:r w:rsidRPr="001703C1">
              <w:rPr>
                <w:rFonts w:ascii="Times New Roman" w:eastAsia="Microsoft YaHei" w:hAnsi="Times New Roman" w:cs="Times New Roman"/>
                <w:i/>
                <w:noProof/>
                <w:sz w:val="20"/>
                <w:szCs w:val="20"/>
                <w:lang w:eastAsia="en-GB"/>
              </w:rPr>
              <w:t>al</w:t>
            </w:r>
            <w:r w:rsidRPr="001703C1">
              <w:rPr>
                <w:rFonts w:ascii="Times New Roman" w:eastAsia="Microsoft YaHei" w:hAnsi="Times New Roman" w:cs="Times New Roman"/>
                <w:noProof/>
                <w:sz w:val="20"/>
                <w:szCs w:val="20"/>
                <w:lang w:eastAsia="en-GB"/>
              </w:rPr>
              <w:t xml:space="preserve"> Straw Poll </w:t>
            </w:r>
          </w:p>
        </w:tc>
        <w:tc>
          <w:tcPr>
            <w:tcW w:w="3690" w:type="dxa"/>
          </w:tcPr>
          <w:p w14:paraId="7B925A0A" w14:textId="3DA2B078" w:rsidR="00020EAE" w:rsidRPr="001703C1" w:rsidRDefault="00256476"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 xml:space="preserve">Opinion on proposed new, downtown  arena </w:t>
            </w:r>
          </w:p>
        </w:tc>
        <w:tc>
          <w:tcPr>
            <w:tcW w:w="1170" w:type="dxa"/>
          </w:tcPr>
          <w:p w14:paraId="3895233A" w14:textId="3DCCCD41" w:rsidR="00020EAE" w:rsidRPr="001703C1" w:rsidRDefault="00256476"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1492</w:t>
            </w:r>
          </w:p>
        </w:tc>
        <w:tc>
          <w:tcPr>
            <w:tcW w:w="1052" w:type="dxa"/>
            <w:shd w:val="clear" w:color="auto" w:fill="auto"/>
          </w:tcPr>
          <w:p w14:paraId="4C7529A2" w14:textId="6842D769" w:rsidR="00020EAE" w:rsidRPr="001703C1" w:rsidRDefault="00256476"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47</w:t>
            </w:r>
          </w:p>
        </w:tc>
        <w:tc>
          <w:tcPr>
            <w:tcW w:w="1216" w:type="dxa"/>
            <w:shd w:val="clear" w:color="auto" w:fill="auto"/>
          </w:tcPr>
          <w:p w14:paraId="45CB0338" w14:textId="68A0D27E" w:rsidR="00020EAE" w:rsidRPr="001703C1" w:rsidRDefault="00256476"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53</w:t>
            </w:r>
          </w:p>
        </w:tc>
      </w:tr>
      <w:tr w:rsidR="00A11F8C" w:rsidRPr="001703C1" w14:paraId="599A3FA9" w14:textId="77777777" w:rsidTr="0098196B">
        <w:tc>
          <w:tcPr>
            <w:tcW w:w="1795" w:type="dxa"/>
          </w:tcPr>
          <w:p w14:paraId="026B0B75" w14:textId="67A5C3DD" w:rsidR="00020EAE" w:rsidRPr="001703C1" w:rsidRDefault="00256476"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June 2, 2007</w:t>
            </w:r>
          </w:p>
        </w:tc>
        <w:tc>
          <w:tcPr>
            <w:tcW w:w="1890" w:type="dxa"/>
          </w:tcPr>
          <w:p w14:paraId="5FA3495D" w14:textId="1B19319F" w:rsidR="00020EAE" w:rsidRPr="001703C1" w:rsidRDefault="00256476"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i/>
                <w:noProof/>
                <w:sz w:val="20"/>
                <w:szCs w:val="20"/>
                <w:lang w:eastAsia="en-GB"/>
              </w:rPr>
              <w:t>Edmonton Journal</w:t>
            </w:r>
            <w:r w:rsidRPr="001703C1">
              <w:rPr>
                <w:rFonts w:ascii="Times New Roman" w:eastAsia="Microsoft YaHei" w:hAnsi="Times New Roman" w:cs="Times New Roman"/>
                <w:noProof/>
                <w:sz w:val="20"/>
                <w:szCs w:val="20"/>
                <w:lang w:eastAsia="en-GB"/>
              </w:rPr>
              <w:t xml:space="preserve"> &amp; Leger Marketing</w:t>
            </w:r>
          </w:p>
        </w:tc>
        <w:tc>
          <w:tcPr>
            <w:tcW w:w="3690" w:type="dxa"/>
          </w:tcPr>
          <w:p w14:paraId="16426808" w14:textId="664663BC" w:rsidR="00020EAE" w:rsidRPr="001703C1" w:rsidRDefault="00256476"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 xml:space="preserve">Opinion if tax dollars used to fund the new arena </w:t>
            </w:r>
          </w:p>
        </w:tc>
        <w:tc>
          <w:tcPr>
            <w:tcW w:w="1170" w:type="dxa"/>
          </w:tcPr>
          <w:p w14:paraId="0C9DACF6" w14:textId="54EFD830" w:rsidR="00020EAE" w:rsidRPr="001703C1" w:rsidRDefault="00256476"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 xml:space="preserve">Not available </w:t>
            </w:r>
          </w:p>
        </w:tc>
        <w:tc>
          <w:tcPr>
            <w:tcW w:w="1052" w:type="dxa"/>
            <w:shd w:val="clear" w:color="auto" w:fill="auto"/>
          </w:tcPr>
          <w:p w14:paraId="180119BC" w14:textId="3ABC74E0" w:rsidR="00020EAE" w:rsidRPr="001703C1" w:rsidRDefault="000C47E3"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33</w:t>
            </w:r>
          </w:p>
        </w:tc>
        <w:tc>
          <w:tcPr>
            <w:tcW w:w="1216" w:type="dxa"/>
            <w:shd w:val="clear" w:color="auto" w:fill="auto"/>
          </w:tcPr>
          <w:p w14:paraId="7D44F5E5" w14:textId="7332D1D9" w:rsidR="00020EAE" w:rsidRPr="001703C1" w:rsidRDefault="00256476"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67</w:t>
            </w:r>
          </w:p>
        </w:tc>
      </w:tr>
      <w:tr w:rsidR="00A11F8C" w:rsidRPr="001703C1" w14:paraId="6203C848" w14:textId="77777777" w:rsidTr="0098196B">
        <w:tc>
          <w:tcPr>
            <w:tcW w:w="1795" w:type="dxa"/>
          </w:tcPr>
          <w:p w14:paraId="0D891EC6" w14:textId="51E424DC" w:rsidR="00020EAE" w:rsidRPr="001703C1" w:rsidRDefault="009F037A"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March 27, 2008</w:t>
            </w:r>
          </w:p>
        </w:tc>
        <w:tc>
          <w:tcPr>
            <w:tcW w:w="1890" w:type="dxa"/>
          </w:tcPr>
          <w:p w14:paraId="606E4661" w14:textId="2A710258" w:rsidR="00020EAE" w:rsidRPr="001703C1" w:rsidRDefault="00256476"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i/>
                <w:noProof/>
                <w:sz w:val="20"/>
                <w:szCs w:val="20"/>
                <w:lang w:eastAsia="en-GB"/>
              </w:rPr>
              <w:t>Edmonton Journal</w:t>
            </w:r>
            <w:r w:rsidRPr="001703C1">
              <w:rPr>
                <w:rFonts w:ascii="Times New Roman" w:eastAsia="Microsoft YaHei" w:hAnsi="Times New Roman" w:cs="Times New Roman"/>
                <w:noProof/>
                <w:sz w:val="20"/>
                <w:szCs w:val="20"/>
                <w:lang w:eastAsia="en-GB"/>
              </w:rPr>
              <w:t xml:space="preserve"> Straw Poll</w:t>
            </w:r>
          </w:p>
        </w:tc>
        <w:tc>
          <w:tcPr>
            <w:tcW w:w="3690" w:type="dxa"/>
          </w:tcPr>
          <w:p w14:paraId="018ED6C7" w14:textId="0E8B4888" w:rsidR="00020EAE" w:rsidRPr="001703C1" w:rsidRDefault="009F037A"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What's your reaction to the report recommending a new downtown arena?</w:t>
            </w:r>
          </w:p>
        </w:tc>
        <w:tc>
          <w:tcPr>
            <w:tcW w:w="1170" w:type="dxa"/>
          </w:tcPr>
          <w:p w14:paraId="5FD2341B" w14:textId="13FD5401" w:rsidR="00020EAE" w:rsidRPr="001703C1" w:rsidRDefault="009F037A"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2199</w:t>
            </w:r>
          </w:p>
        </w:tc>
        <w:tc>
          <w:tcPr>
            <w:tcW w:w="1052" w:type="dxa"/>
            <w:shd w:val="clear" w:color="auto" w:fill="auto"/>
          </w:tcPr>
          <w:p w14:paraId="1E25E945" w14:textId="34333072" w:rsidR="00020EAE" w:rsidRPr="001703C1" w:rsidRDefault="009F037A"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44</w:t>
            </w:r>
          </w:p>
        </w:tc>
        <w:tc>
          <w:tcPr>
            <w:tcW w:w="1216" w:type="dxa"/>
            <w:shd w:val="clear" w:color="auto" w:fill="auto"/>
          </w:tcPr>
          <w:p w14:paraId="2F72CBDE" w14:textId="42E9CF19" w:rsidR="00020EAE" w:rsidRPr="001703C1" w:rsidRDefault="009F037A"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56</w:t>
            </w:r>
          </w:p>
        </w:tc>
      </w:tr>
      <w:tr w:rsidR="00A11F8C" w:rsidRPr="001703C1" w14:paraId="6213129F" w14:textId="77777777" w:rsidTr="0098196B">
        <w:tc>
          <w:tcPr>
            <w:tcW w:w="1795" w:type="dxa"/>
          </w:tcPr>
          <w:p w14:paraId="46275AAE" w14:textId="42ED4DE5" w:rsidR="00020EAE" w:rsidRPr="001703C1" w:rsidRDefault="009F037A"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Augu</w:t>
            </w:r>
            <w:r w:rsidR="00784E7F" w:rsidRPr="001703C1">
              <w:rPr>
                <w:rFonts w:ascii="Times New Roman" w:eastAsia="Microsoft YaHei" w:hAnsi="Times New Roman" w:cs="Times New Roman"/>
                <w:noProof/>
                <w:sz w:val="20"/>
                <w:szCs w:val="20"/>
                <w:lang w:eastAsia="en-GB"/>
              </w:rPr>
              <w:t>st</w:t>
            </w:r>
            <w:r w:rsidRPr="001703C1">
              <w:rPr>
                <w:rFonts w:ascii="Times New Roman" w:eastAsia="Microsoft YaHei" w:hAnsi="Times New Roman" w:cs="Times New Roman"/>
                <w:noProof/>
                <w:sz w:val="20"/>
                <w:szCs w:val="20"/>
                <w:lang w:eastAsia="en-GB"/>
              </w:rPr>
              <w:t xml:space="preserve"> 20</w:t>
            </w:r>
            <w:r w:rsidR="00784E7F" w:rsidRPr="001703C1">
              <w:rPr>
                <w:rFonts w:ascii="Times New Roman" w:eastAsia="Microsoft YaHei" w:hAnsi="Times New Roman" w:cs="Times New Roman"/>
                <w:noProof/>
                <w:sz w:val="20"/>
                <w:szCs w:val="20"/>
                <w:lang w:eastAsia="en-GB"/>
              </w:rPr>
              <w:t>,</w:t>
            </w:r>
            <w:r w:rsidRPr="001703C1">
              <w:rPr>
                <w:rFonts w:ascii="Times New Roman" w:eastAsia="Microsoft YaHei" w:hAnsi="Times New Roman" w:cs="Times New Roman"/>
                <w:noProof/>
                <w:sz w:val="20"/>
                <w:szCs w:val="20"/>
                <w:lang w:eastAsia="en-GB"/>
              </w:rPr>
              <w:t xml:space="preserve"> 2009</w:t>
            </w:r>
          </w:p>
        </w:tc>
        <w:tc>
          <w:tcPr>
            <w:tcW w:w="1890" w:type="dxa"/>
          </w:tcPr>
          <w:p w14:paraId="6ECEADF5" w14:textId="0EDB3AD4" w:rsidR="00020EAE" w:rsidRPr="001703C1" w:rsidRDefault="009F037A"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 xml:space="preserve">Ipsos Reid for </w:t>
            </w:r>
            <w:r w:rsidRPr="001703C1">
              <w:rPr>
                <w:rFonts w:ascii="Times New Roman" w:eastAsia="Microsoft YaHei" w:hAnsi="Times New Roman" w:cs="Times New Roman"/>
                <w:i/>
                <w:noProof/>
                <w:sz w:val="20"/>
                <w:szCs w:val="20"/>
                <w:lang w:eastAsia="en-GB"/>
              </w:rPr>
              <w:t xml:space="preserve">Global </w:t>
            </w:r>
            <w:r w:rsidR="00784E7F" w:rsidRPr="001703C1">
              <w:rPr>
                <w:rFonts w:ascii="Times New Roman" w:eastAsia="Microsoft YaHei" w:hAnsi="Times New Roman" w:cs="Times New Roman"/>
                <w:i/>
                <w:noProof/>
                <w:sz w:val="20"/>
                <w:szCs w:val="20"/>
                <w:lang w:eastAsia="en-GB"/>
              </w:rPr>
              <w:t xml:space="preserve">TV </w:t>
            </w:r>
            <w:r w:rsidRPr="001703C1">
              <w:rPr>
                <w:rFonts w:ascii="Times New Roman" w:eastAsia="Microsoft YaHei" w:hAnsi="Times New Roman" w:cs="Times New Roman"/>
                <w:i/>
                <w:noProof/>
                <w:sz w:val="20"/>
                <w:szCs w:val="20"/>
                <w:lang w:eastAsia="en-GB"/>
              </w:rPr>
              <w:t>Edmonton</w:t>
            </w:r>
          </w:p>
        </w:tc>
        <w:tc>
          <w:tcPr>
            <w:tcW w:w="3690" w:type="dxa"/>
          </w:tcPr>
          <w:p w14:paraId="09F48DAA" w14:textId="00515E67" w:rsidR="00020EAE" w:rsidRPr="001703C1" w:rsidRDefault="009F037A"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The City should provide taxpayer's money for a new Hockey Arena.</w:t>
            </w:r>
          </w:p>
        </w:tc>
        <w:tc>
          <w:tcPr>
            <w:tcW w:w="1170" w:type="dxa"/>
          </w:tcPr>
          <w:p w14:paraId="05EB5767" w14:textId="33D7270E" w:rsidR="00020EAE" w:rsidRPr="001703C1" w:rsidRDefault="009F037A"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Not available</w:t>
            </w:r>
          </w:p>
        </w:tc>
        <w:tc>
          <w:tcPr>
            <w:tcW w:w="1052" w:type="dxa"/>
            <w:shd w:val="clear" w:color="auto" w:fill="auto"/>
          </w:tcPr>
          <w:p w14:paraId="3084B714" w14:textId="168D0705" w:rsidR="00020EAE" w:rsidRPr="001703C1" w:rsidRDefault="009F037A"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24</w:t>
            </w:r>
          </w:p>
        </w:tc>
        <w:tc>
          <w:tcPr>
            <w:tcW w:w="1216" w:type="dxa"/>
            <w:shd w:val="clear" w:color="auto" w:fill="auto"/>
          </w:tcPr>
          <w:p w14:paraId="6E7037A1" w14:textId="3EE72683" w:rsidR="00020EAE" w:rsidRPr="001703C1" w:rsidRDefault="009F037A"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76</w:t>
            </w:r>
          </w:p>
        </w:tc>
      </w:tr>
      <w:tr w:rsidR="00A11F8C" w:rsidRPr="001703C1" w14:paraId="7B9A26BD" w14:textId="77777777" w:rsidTr="0098196B">
        <w:tc>
          <w:tcPr>
            <w:tcW w:w="1795" w:type="dxa"/>
          </w:tcPr>
          <w:p w14:paraId="10BE56C6" w14:textId="4E9E96DA" w:rsidR="00020EAE" w:rsidRPr="001703C1" w:rsidRDefault="009F037A"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September 1, 2009</w:t>
            </w:r>
          </w:p>
        </w:tc>
        <w:tc>
          <w:tcPr>
            <w:tcW w:w="1890" w:type="dxa"/>
          </w:tcPr>
          <w:p w14:paraId="7113AAD1" w14:textId="24D219C4" w:rsidR="00020EAE" w:rsidRPr="001703C1" w:rsidRDefault="009F037A"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i/>
                <w:noProof/>
                <w:sz w:val="20"/>
                <w:szCs w:val="20"/>
                <w:lang w:eastAsia="en-GB"/>
              </w:rPr>
              <w:t>Edmonton Jour</w:t>
            </w:r>
            <w:r w:rsidR="00784E7F" w:rsidRPr="001703C1">
              <w:rPr>
                <w:rFonts w:ascii="Times New Roman" w:eastAsia="Microsoft YaHei" w:hAnsi="Times New Roman" w:cs="Times New Roman"/>
                <w:i/>
                <w:noProof/>
                <w:sz w:val="20"/>
                <w:szCs w:val="20"/>
                <w:lang w:eastAsia="en-GB"/>
              </w:rPr>
              <w:t>n</w:t>
            </w:r>
            <w:r w:rsidRPr="001703C1">
              <w:rPr>
                <w:rFonts w:ascii="Times New Roman" w:eastAsia="Microsoft YaHei" w:hAnsi="Times New Roman" w:cs="Times New Roman"/>
                <w:i/>
                <w:noProof/>
                <w:sz w:val="20"/>
                <w:szCs w:val="20"/>
                <w:lang w:eastAsia="en-GB"/>
              </w:rPr>
              <w:t>al</w:t>
            </w:r>
            <w:r w:rsidRPr="001703C1">
              <w:rPr>
                <w:rFonts w:ascii="Times New Roman" w:eastAsia="Microsoft YaHei" w:hAnsi="Times New Roman" w:cs="Times New Roman"/>
                <w:noProof/>
                <w:sz w:val="20"/>
                <w:szCs w:val="20"/>
                <w:lang w:val="en-US" w:eastAsia="en-GB"/>
              </w:rPr>
              <w:t xml:space="preserve"> Straw Poll</w:t>
            </w:r>
          </w:p>
        </w:tc>
        <w:tc>
          <w:tcPr>
            <w:tcW w:w="3690" w:type="dxa"/>
          </w:tcPr>
          <w:p w14:paraId="1A8CF94E" w14:textId="04800C0D" w:rsidR="00020EAE" w:rsidRPr="001703C1" w:rsidRDefault="00CF5C75"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w:t>
            </w:r>
            <w:r w:rsidR="009F037A" w:rsidRPr="001703C1">
              <w:rPr>
                <w:rFonts w:ascii="Times New Roman" w:eastAsia="Microsoft YaHei" w:hAnsi="Times New Roman" w:cs="Times New Roman"/>
                <w:noProof/>
                <w:sz w:val="20"/>
                <w:szCs w:val="20"/>
                <w:lang w:eastAsia="en-GB"/>
              </w:rPr>
              <w:t>What do you think of the ambitious arena project Oilers owner Daryl Katz seems to have in the works?</w:t>
            </w:r>
            <w:r w:rsidRPr="001703C1">
              <w:rPr>
                <w:rFonts w:ascii="Times New Roman" w:eastAsia="Microsoft YaHei" w:hAnsi="Times New Roman" w:cs="Times New Roman"/>
                <w:noProof/>
                <w:sz w:val="20"/>
                <w:szCs w:val="20"/>
                <w:lang w:eastAsia="en-GB"/>
              </w:rPr>
              <w:t>”</w:t>
            </w:r>
          </w:p>
        </w:tc>
        <w:tc>
          <w:tcPr>
            <w:tcW w:w="1170" w:type="dxa"/>
          </w:tcPr>
          <w:p w14:paraId="2D44F609" w14:textId="0110A9B2" w:rsidR="00020EAE" w:rsidRPr="001703C1" w:rsidRDefault="009F037A"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2705</w:t>
            </w:r>
          </w:p>
        </w:tc>
        <w:tc>
          <w:tcPr>
            <w:tcW w:w="1052" w:type="dxa"/>
            <w:shd w:val="clear" w:color="auto" w:fill="auto"/>
          </w:tcPr>
          <w:p w14:paraId="499F82CC" w14:textId="11A57CCA" w:rsidR="00020EAE" w:rsidRPr="001703C1" w:rsidRDefault="009F037A"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43</w:t>
            </w:r>
          </w:p>
        </w:tc>
        <w:tc>
          <w:tcPr>
            <w:tcW w:w="1216" w:type="dxa"/>
            <w:shd w:val="clear" w:color="auto" w:fill="auto"/>
          </w:tcPr>
          <w:p w14:paraId="0769A98C" w14:textId="60F7890B" w:rsidR="00020EAE" w:rsidRPr="001703C1" w:rsidRDefault="009F037A"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57</w:t>
            </w:r>
          </w:p>
        </w:tc>
      </w:tr>
      <w:tr w:rsidR="00256476" w:rsidRPr="001703C1" w14:paraId="59C7971C" w14:textId="77777777" w:rsidTr="0098196B">
        <w:tc>
          <w:tcPr>
            <w:tcW w:w="1795" w:type="dxa"/>
          </w:tcPr>
          <w:p w14:paraId="2E07B88B" w14:textId="44A6B28B" w:rsidR="00256476" w:rsidRPr="001703C1" w:rsidRDefault="009F037A"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September 2, 2009</w:t>
            </w:r>
          </w:p>
        </w:tc>
        <w:tc>
          <w:tcPr>
            <w:tcW w:w="1890" w:type="dxa"/>
          </w:tcPr>
          <w:p w14:paraId="793F8489" w14:textId="2B334A4C" w:rsidR="00256476" w:rsidRPr="001703C1" w:rsidRDefault="009F037A"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i/>
                <w:noProof/>
                <w:sz w:val="20"/>
                <w:szCs w:val="20"/>
                <w:lang w:eastAsia="en-GB"/>
              </w:rPr>
              <w:t>Edmonton Jou</w:t>
            </w:r>
            <w:r w:rsidR="00784E7F" w:rsidRPr="001703C1">
              <w:rPr>
                <w:rFonts w:ascii="Times New Roman" w:eastAsia="Microsoft YaHei" w:hAnsi="Times New Roman" w:cs="Times New Roman"/>
                <w:i/>
                <w:noProof/>
                <w:sz w:val="20"/>
                <w:szCs w:val="20"/>
                <w:lang w:eastAsia="en-GB"/>
              </w:rPr>
              <w:t>rn</w:t>
            </w:r>
            <w:r w:rsidRPr="001703C1">
              <w:rPr>
                <w:rFonts w:ascii="Times New Roman" w:eastAsia="Microsoft YaHei" w:hAnsi="Times New Roman" w:cs="Times New Roman"/>
                <w:i/>
                <w:noProof/>
                <w:sz w:val="20"/>
                <w:szCs w:val="20"/>
                <w:lang w:eastAsia="en-GB"/>
              </w:rPr>
              <w:t>al</w:t>
            </w:r>
            <w:r w:rsidRPr="001703C1">
              <w:rPr>
                <w:rFonts w:ascii="Times New Roman" w:eastAsia="Microsoft YaHei" w:hAnsi="Times New Roman" w:cs="Times New Roman"/>
                <w:noProof/>
                <w:sz w:val="20"/>
                <w:szCs w:val="20"/>
                <w:lang w:val="en-US" w:eastAsia="en-GB"/>
              </w:rPr>
              <w:t xml:space="preserve"> Straw Poll</w:t>
            </w:r>
          </w:p>
        </w:tc>
        <w:tc>
          <w:tcPr>
            <w:tcW w:w="3690" w:type="dxa"/>
          </w:tcPr>
          <w:p w14:paraId="14CC7186" w14:textId="7316D24F" w:rsidR="00256476" w:rsidRPr="001703C1" w:rsidRDefault="009F037A"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 xml:space="preserve">Opinion onusing taxpayers’ money to fund the new arena </w:t>
            </w:r>
          </w:p>
        </w:tc>
        <w:tc>
          <w:tcPr>
            <w:tcW w:w="1170" w:type="dxa"/>
          </w:tcPr>
          <w:p w14:paraId="022BD336" w14:textId="61F29B59" w:rsidR="00256476" w:rsidRPr="001703C1" w:rsidRDefault="009F037A"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1431</w:t>
            </w:r>
          </w:p>
        </w:tc>
        <w:tc>
          <w:tcPr>
            <w:tcW w:w="1052" w:type="dxa"/>
            <w:shd w:val="clear" w:color="auto" w:fill="auto"/>
          </w:tcPr>
          <w:p w14:paraId="66527490" w14:textId="5B64F319" w:rsidR="00256476" w:rsidRPr="001703C1" w:rsidRDefault="009F037A"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42</w:t>
            </w:r>
          </w:p>
        </w:tc>
        <w:tc>
          <w:tcPr>
            <w:tcW w:w="1216" w:type="dxa"/>
            <w:shd w:val="clear" w:color="auto" w:fill="auto"/>
          </w:tcPr>
          <w:p w14:paraId="044EB021" w14:textId="795A8E3A" w:rsidR="00256476" w:rsidRPr="001703C1" w:rsidRDefault="009F037A"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58</w:t>
            </w:r>
          </w:p>
        </w:tc>
      </w:tr>
      <w:tr w:rsidR="00256476" w:rsidRPr="001703C1" w14:paraId="12E0A5E2" w14:textId="77777777" w:rsidTr="0098196B">
        <w:tc>
          <w:tcPr>
            <w:tcW w:w="1795" w:type="dxa"/>
          </w:tcPr>
          <w:p w14:paraId="58FD050E" w14:textId="71353B78" w:rsidR="00256476" w:rsidRPr="001703C1" w:rsidRDefault="009F037A"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February 11, 2010</w:t>
            </w:r>
          </w:p>
        </w:tc>
        <w:tc>
          <w:tcPr>
            <w:tcW w:w="1890" w:type="dxa"/>
          </w:tcPr>
          <w:p w14:paraId="7DB7DBE6" w14:textId="69B61422" w:rsidR="00256476" w:rsidRPr="001703C1" w:rsidRDefault="009F037A"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i/>
                <w:noProof/>
                <w:sz w:val="20"/>
                <w:szCs w:val="20"/>
                <w:lang w:eastAsia="en-GB"/>
              </w:rPr>
              <w:t>Edmonton Jour</w:t>
            </w:r>
            <w:r w:rsidR="00784E7F" w:rsidRPr="001703C1">
              <w:rPr>
                <w:rFonts w:ascii="Times New Roman" w:eastAsia="Microsoft YaHei" w:hAnsi="Times New Roman" w:cs="Times New Roman"/>
                <w:i/>
                <w:noProof/>
                <w:sz w:val="20"/>
                <w:szCs w:val="20"/>
                <w:lang w:eastAsia="en-GB"/>
              </w:rPr>
              <w:t>n</w:t>
            </w:r>
            <w:r w:rsidRPr="001703C1">
              <w:rPr>
                <w:rFonts w:ascii="Times New Roman" w:eastAsia="Microsoft YaHei" w:hAnsi="Times New Roman" w:cs="Times New Roman"/>
                <w:i/>
                <w:noProof/>
                <w:sz w:val="20"/>
                <w:szCs w:val="20"/>
                <w:lang w:eastAsia="en-GB"/>
              </w:rPr>
              <w:t>al</w:t>
            </w:r>
            <w:r w:rsidRPr="001703C1">
              <w:rPr>
                <w:rFonts w:ascii="Times New Roman" w:eastAsia="Microsoft YaHei" w:hAnsi="Times New Roman" w:cs="Times New Roman"/>
                <w:noProof/>
                <w:sz w:val="20"/>
                <w:szCs w:val="20"/>
                <w:lang w:val="en-US" w:eastAsia="en-GB"/>
              </w:rPr>
              <w:t xml:space="preserve"> Straw Poll</w:t>
            </w:r>
          </w:p>
        </w:tc>
        <w:tc>
          <w:tcPr>
            <w:tcW w:w="3690" w:type="dxa"/>
          </w:tcPr>
          <w:p w14:paraId="117C0363" w14:textId="062CB5DD" w:rsidR="00256476" w:rsidRPr="001703C1" w:rsidRDefault="00CF5C75"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w:t>
            </w:r>
            <w:r w:rsidR="009F037A" w:rsidRPr="001703C1">
              <w:rPr>
                <w:rFonts w:ascii="Times New Roman" w:eastAsia="Microsoft YaHei" w:hAnsi="Times New Roman" w:cs="Times New Roman"/>
                <w:noProof/>
                <w:sz w:val="20"/>
                <w:szCs w:val="20"/>
                <w:lang w:eastAsia="en-GB"/>
              </w:rPr>
              <w:t>What do you think of having the city build a downtown arena and recoup the costs through taxes on the Katz Group's surrounding development?”</w:t>
            </w:r>
          </w:p>
        </w:tc>
        <w:tc>
          <w:tcPr>
            <w:tcW w:w="1170" w:type="dxa"/>
          </w:tcPr>
          <w:p w14:paraId="5D9AB81E" w14:textId="05DF96E8" w:rsidR="00256476" w:rsidRPr="001703C1" w:rsidRDefault="009F037A"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1122</w:t>
            </w:r>
          </w:p>
        </w:tc>
        <w:tc>
          <w:tcPr>
            <w:tcW w:w="1052" w:type="dxa"/>
            <w:shd w:val="clear" w:color="auto" w:fill="auto"/>
          </w:tcPr>
          <w:p w14:paraId="139637DC" w14:textId="0F833D50" w:rsidR="00256476" w:rsidRPr="001703C1" w:rsidRDefault="009A6047"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28</w:t>
            </w:r>
          </w:p>
        </w:tc>
        <w:tc>
          <w:tcPr>
            <w:tcW w:w="1216" w:type="dxa"/>
            <w:shd w:val="clear" w:color="auto" w:fill="auto"/>
          </w:tcPr>
          <w:p w14:paraId="04E9A80D" w14:textId="1F2BA82E" w:rsidR="00256476" w:rsidRPr="001703C1" w:rsidRDefault="009A6047"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41 (31% unsure)</w:t>
            </w:r>
          </w:p>
        </w:tc>
      </w:tr>
      <w:tr w:rsidR="00256476" w:rsidRPr="001703C1" w14:paraId="74D43A1F" w14:textId="77777777" w:rsidTr="0098196B">
        <w:tc>
          <w:tcPr>
            <w:tcW w:w="1795" w:type="dxa"/>
          </w:tcPr>
          <w:p w14:paraId="4F489A8E" w14:textId="224FAA5E" w:rsidR="00256476" w:rsidRPr="001703C1" w:rsidRDefault="009F037A"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February 23, 2010</w:t>
            </w:r>
          </w:p>
        </w:tc>
        <w:tc>
          <w:tcPr>
            <w:tcW w:w="1890" w:type="dxa"/>
          </w:tcPr>
          <w:p w14:paraId="2F5E100E" w14:textId="092F43FB" w:rsidR="00256476" w:rsidRPr="001703C1" w:rsidRDefault="009F037A"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i/>
                <w:noProof/>
                <w:sz w:val="20"/>
                <w:szCs w:val="20"/>
                <w:lang w:eastAsia="en-GB"/>
              </w:rPr>
              <w:t>Edmonton Jour</w:t>
            </w:r>
            <w:r w:rsidR="00784E7F" w:rsidRPr="001703C1">
              <w:rPr>
                <w:rFonts w:ascii="Times New Roman" w:eastAsia="Microsoft YaHei" w:hAnsi="Times New Roman" w:cs="Times New Roman"/>
                <w:i/>
                <w:noProof/>
                <w:sz w:val="20"/>
                <w:szCs w:val="20"/>
                <w:lang w:eastAsia="en-GB"/>
              </w:rPr>
              <w:t>n</w:t>
            </w:r>
            <w:r w:rsidRPr="001703C1">
              <w:rPr>
                <w:rFonts w:ascii="Times New Roman" w:eastAsia="Microsoft YaHei" w:hAnsi="Times New Roman" w:cs="Times New Roman"/>
                <w:i/>
                <w:noProof/>
                <w:sz w:val="20"/>
                <w:szCs w:val="20"/>
                <w:lang w:eastAsia="en-GB"/>
              </w:rPr>
              <w:t>al</w:t>
            </w:r>
            <w:r w:rsidRPr="001703C1">
              <w:rPr>
                <w:rFonts w:ascii="Times New Roman" w:eastAsia="Microsoft YaHei" w:hAnsi="Times New Roman" w:cs="Times New Roman"/>
                <w:noProof/>
                <w:sz w:val="20"/>
                <w:szCs w:val="20"/>
                <w:lang w:val="en-US" w:eastAsia="en-GB"/>
              </w:rPr>
              <w:t xml:space="preserve"> Straw Poll</w:t>
            </w:r>
          </w:p>
        </w:tc>
        <w:tc>
          <w:tcPr>
            <w:tcW w:w="3690" w:type="dxa"/>
          </w:tcPr>
          <w:p w14:paraId="469AB417" w14:textId="0A836D1C" w:rsidR="00256476" w:rsidRPr="001703C1" w:rsidRDefault="009F037A"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“Mayor Mandel is proposing a ticket tax on all events at a new downtown arena as one way to help pay for the project. What do you think?”</w:t>
            </w:r>
          </w:p>
        </w:tc>
        <w:tc>
          <w:tcPr>
            <w:tcW w:w="1170" w:type="dxa"/>
          </w:tcPr>
          <w:p w14:paraId="37FBA960" w14:textId="20208FB8" w:rsidR="00256476" w:rsidRPr="001703C1" w:rsidRDefault="009F037A"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2682</w:t>
            </w:r>
          </w:p>
        </w:tc>
        <w:tc>
          <w:tcPr>
            <w:tcW w:w="1052" w:type="dxa"/>
            <w:shd w:val="clear" w:color="auto" w:fill="auto"/>
          </w:tcPr>
          <w:p w14:paraId="4C9DAB9B" w14:textId="7187275A" w:rsidR="00256476" w:rsidRPr="001703C1" w:rsidRDefault="009F037A"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47</w:t>
            </w:r>
          </w:p>
        </w:tc>
        <w:tc>
          <w:tcPr>
            <w:tcW w:w="1216" w:type="dxa"/>
            <w:shd w:val="clear" w:color="auto" w:fill="auto"/>
          </w:tcPr>
          <w:p w14:paraId="57CD2A15" w14:textId="7486273D" w:rsidR="00256476" w:rsidRPr="001703C1" w:rsidRDefault="009A6047"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53</w:t>
            </w:r>
          </w:p>
        </w:tc>
      </w:tr>
      <w:tr w:rsidR="00256476" w:rsidRPr="001703C1" w14:paraId="027442D7" w14:textId="77777777" w:rsidTr="0098196B">
        <w:tc>
          <w:tcPr>
            <w:tcW w:w="1795" w:type="dxa"/>
          </w:tcPr>
          <w:p w14:paraId="04F50D06" w14:textId="457B9002" w:rsidR="00256476" w:rsidRPr="001703C1" w:rsidRDefault="009A6047"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March 10, 2010</w:t>
            </w:r>
          </w:p>
        </w:tc>
        <w:tc>
          <w:tcPr>
            <w:tcW w:w="1890" w:type="dxa"/>
          </w:tcPr>
          <w:p w14:paraId="48014E3C" w14:textId="0D13623B" w:rsidR="00256476" w:rsidRPr="001703C1" w:rsidRDefault="009A6047"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i/>
                <w:noProof/>
                <w:sz w:val="20"/>
                <w:szCs w:val="20"/>
                <w:lang w:eastAsia="en-GB"/>
              </w:rPr>
              <w:t>CTV/</w:t>
            </w:r>
            <w:r w:rsidRPr="001703C1">
              <w:rPr>
                <w:rFonts w:ascii="Times New Roman" w:eastAsia="Microsoft YaHei" w:hAnsi="Times New Roman" w:cs="Times New Roman"/>
                <w:noProof/>
                <w:sz w:val="20"/>
                <w:szCs w:val="20"/>
                <w:lang w:eastAsia="en-GB"/>
              </w:rPr>
              <w:t>ACCES</w:t>
            </w:r>
            <w:r w:rsidR="00784E7F" w:rsidRPr="001703C1">
              <w:rPr>
                <w:rFonts w:ascii="Times New Roman" w:eastAsia="Microsoft YaHei" w:hAnsi="Times New Roman" w:cs="Times New Roman"/>
                <w:noProof/>
                <w:sz w:val="20"/>
                <w:szCs w:val="20"/>
                <w:lang w:eastAsia="en-GB"/>
              </w:rPr>
              <w:t>S TV</w:t>
            </w:r>
            <w:r w:rsidRPr="001703C1">
              <w:rPr>
                <w:rFonts w:ascii="Times New Roman" w:eastAsia="Microsoft YaHei" w:hAnsi="Times New Roman" w:cs="Times New Roman"/>
                <w:noProof/>
                <w:sz w:val="20"/>
                <w:szCs w:val="20"/>
                <w:lang w:eastAsia="en-GB"/>
              </w:rPr>
              <w:t>TeleResearch poll</w:t>
            </w:r>
          </w:p>
        </w:tc>
        <w:tc>
          <w:tcPr>
            <w:tcW w:w="3690" w:type="dxa"/>
          </w:tcPr>
          <w:p w14:paraId="75233055" w14:textId="4B25A446" w:rsidR="00256476" w:rsidRPr="001703C1" w:rsidRDefault="009A6047"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“Should City of Edmonton build a new arena for Oilers?”</w:t>
            </w:r>
          </w:p>
        </w:tc>
        <w:tc>
          <w:tcPr>
            <w:tcW w:w="1170" w:type="dxa"/>
          </w:tcPr>
          <w:p w14:paraId="6202133B" w14:textId="540ED04B" w:rsidR="00256476" w:rsidRPr="001703C1" w:rsidRDefault="009A6047"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Not available</w:t>
            </w:r>
          </w:p>
        </w:tc>
        <w:tc>
          <w:tcPr>
            <w:tcW w:w="1052" w:type="dxa"/>
            <w:shd w:val="clear" w:color="auto" w:fill="auto"/>
          </w:tcPr>
          <w:p w14:paraId="04A89D12" w14:textId="461EEFFB" w:rsidR="00256476" w:rsidRPr="001703C1" w:rsidRDefault="009A6047"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22.55</w:t>
            </w:r>
          </w:p>
        </w:tc>
        <w:tc>
          <w:tcPr>
            <w:tcW w:w="1216" w:type="dxa"/>
            <w:shd w:val="clear" w:color="auto" w:fill="auto"/>
          </w:tcPr>
          <w:p w14:paraId="539E7ED3" w14:textId="2558FFAF" w:rsidR="00256476" w:rsidRPr="001703C1" w:rsidRDefault="009A6047"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55.45 (22% un</w:t>
            </w:r>
            <w:r w:rsidR="00CF5C75" w:rsidRPr="001703C1">
              <w:rPr>
                <w:rFonts w:ascii="Times New Roman" w:eastAsia="Microsoft YaHei" w:hAnsi="Times New Roman" w:cs="Times New Roman"/>
                <w:noProof/>
                <w:sz w:val="20"/>
                <w:szCs w:val="20"/>
                <w:lang w:eastAsia="en-GB"/>
              </w:rPr>
              <w:t>sure</w:t>
            </w:r>
            <w:r w:rsidRPr="001703C1">
              <w:rPr>
                <w:rFonts w:ascii="Times New Roman" w:eastAsia="Microsoft YaHei" w:hAnsi="Times New Roman" w:cs="Times New Roman"/>
                <w:noProof/>
                <w:sz w:val="20"/>
                <w:szCs w:val="20"/>
                <w:lang w:eastAsia="en-GB"/>
              </w:rPr>
              <w:t>)</w:t>
            </w:r>
          </w:p>
        </w:tc>
      </w:tr>
      <w:tr w:rsidR="00256476" w:rsidRPr="001703C1" w14:paraId="4E31A390" w14:textId="77777777" w:rsidTr="0098196B">
        <w:tc>
          <w:tcPr>
            <w:tcW w:w="1795" w:type="dxa"/>
          </w:tcPr>
          <w:p w14:paraId="4134F1F2" w14:textId="39CA6910" w:rsidR="00256476" w:rsidRPr="001703C1" w:rsidRDefault="009A6047"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May 8, 2010</w:t>
            </w:r>
          </w:p>
        </w:tc>
        <w:tc>
          <w:tcPr>
            <w:tcW w:w="1890" w:type="dxa"/>
          </w:tcPr>
          <w:p w14:paraId="2732A177" w14:textId="3BAC37F1" w:rsidR="00256476" w:rsidRPr="001703C1" w:rsidRDefault="00CF5C75"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i/>
                <w:noProof/>
                <w:sz w:val="20"/>
                <w:szCs w:val="20"/>
                <w:lang w:eastAsia="en-GB"/>
              </w:rPr>
              <w:t>Edmonton Jour</w:t>
            </w:r>
            <w:r w:rsidR="00784E7F" w:rsidRPr="001703C1">
              <w:rPr>
                <w:rFonts w:ascii="Times New Roman" w:eastAsia="Microsoft YaHei" w:hAnsi="Times New Roman" w:cs="Times New Roman"/>
                <w:i/>
                <w:noProof/>
                <w:sz w:val="20"/>
                <w:szCs w:val="20"/>
                <w:lang w:eastAsia="en-GB"/>
              </w:rPr>
              <w:t>n</w:t>
            </w:r>
            <w:r w:rsidRPr="001703C1">
              <w:rPr>
                <w:rFonts w:ascii="Times New Roman" w:eastAsia="Microsoft YaHei" w:hAnsi="Times New Roman" w:cs="Times New Roman"/>
                <w:i/>
                <w:noProof/>
                <w:sz w:val="20"/>
                <w:szCs w:val="20"/>
                <w:lang w:eastAsia="en-GB"/>
              </w:rPr>
              <w:t>al</w:t>
            </w:r>
            <w:r w:rsidRPr="001703C1">
              <w:rPr>
                <w:rFonts w:ascii="Times New Roman" w:eastAsia="Microsoft YaHei" w:hAnsi="Times New Roman" w:cs="Times New Roman"/>
                <w:noProof/>
                <w:sz w:val="20"/>
                <w:szCs w:val="20"/>
                <w:lang w:val="en-US" w:eastAsia="en-GB"/>
              </w:rPr>
              <w:t xml:space="preserve"> Straw Poll</w:t>
            </w:r>
          </w:p>
        </w:tc>
        <w:tc>
          <w:tcPr>
            <w:tcW w:w="3690" w:type="dxa"/>
          </w:tcPr>
          <w:p w14:paraId="5C6926D3" w14:textId="4856899C" w:rsidR="00256476" w:rsidRPr="001703C1" w:rsidRDefault="009A6047"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“The Katz Group has released more information about its vision for a downtown Edmonton arena district. What's your reaction?”</w:t>
            </w:r>
          </w:p>
        </w:tc>
        <w:tc>
          <w:tcPr>
            <w:tcW w:w="1170" w:type="dxa"/>
          </w:tcPr>
          <w:p w14:paraId="49034943" w14:textId="31967390" w:rsidR="00256476" w:rsidRPr="001703C1" w:rsidRDefault="009A6047"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1264</w:t>
            </w:r>
          </w:p>
        </w:tc>
        <w:tc>
          <w:tcPr>
            <w:tcW w:w="1052" w:type="dxa"/>
            <w:shd w:val="clear" w:color="auto" w:fill="auto"/>
          </w:tcPr>
          <w:p w14:paraId="1E1E7CAA" w14:textId="6A94026D" w:rsidR="00256476" w:rsidRPr="001703C1" w:rsidRDefault="009A6047"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37</w:t>
            </w:r>
          </w:p>
        </w:tc>
        <w:tc>
          <w:tcPr>
            <w:tcW w:w="1216" w:type="dxa"/>
            <w:shd w:val="clear" w:color="auto" w:fill="auto"/>
          </w:tcPr>
          <w:p w14:paraId="12A139C3" w14:textId="00A02ADD" w:rsidR="00256476" w:rsidRPr="001703C1" w:rsidRDefault="009A6047" w:rsidP="001703C1">
            <w:pPr>
              <w:jc w:val="left"/>
              <w:rPr>
                <w:rFonts w:ascii="Times New Roman" w:eastAsia="Microsoft YaHei" w:hAnsi="Times New Roman" w:cs="Times New Roman"/>
                <w:noProof/>
                <w:sz w:val="20"/>
                <w:szCs w:val="20"/>
                <w:lang w:eastAsia="en-GB"/>
              </w:rPr>
            </w:pPr>
            <w:r w:rsidRPr="001703C1">
              <w:rPr>
                <w:rFonts w:ascii="Times New Roman" w:eastAsia="Microsoft YaHei" w:hAnsi="Times New Roman" w:cs="Times New Roman"/>
                <w:noProof/>
                <w:sz w:val="20"/>
                <w:szCs w:val="20"/>
                <w:lang w:eastAsia="en-GB"/>
              </w:rPr>
              <w:t>31 (32 unsure)</w:t>
            </w:r>
          </w:p>
        </w:tc>
      </w:tr>
    </w:tbl>
    <w:p w14:paraId="119ED91C" w14:textId="77777777" w:rsidR="00A11F8C" w:rsidRPr="001703C1" w:rsidRDefault="00A11F8C" w:rsidP="001703C1">
      <w:pPr>
        <w:jc w:val="left"/>
        <w:rPr>
          <w:rFonts w:ascii="Times New Roman" w:eastAsia="Microsoft YaHei" w:hAnsi="Times New Roman" w:cs="Times New Roman"/>
          <w:noProof/>
          <w:kern w:val="0"/>
          <w:sz w:val="24"/>
          <w:szCs w:val="24"/>
          <w:lang w:eastAsia="en-GB"/>
        </w:rPr>
      </w:pPr>
    </w:p>
    <w:p w14:paraId="36608F58" w14:textId="77777777" w:rsidR="00A11F8C" w:rsidRPr="001703C1" w:rsidRDefault="00A11F8C" w:rsidP="001703C1">
      <w:pPr>
        <w:jc w:val="left"/>
        <w:rPr>
          <w:rFonts w:ascii="Times New Roman" w:eastAsia="Microsoft YaHei" w:hAnsi="Times New Roman" w:cs="Times New Roman"/>
          <w:noProof/>
          <w:kern w:val="0"/>
          <w:sz w:val="24"/>
          <w:szCs w:val="24"/>
          <w:lang w:eastAsia="en-GB"/>
        </w:rPr>
      </w:pPr>
    </w:p>
    <w:p w14:paraId="3342FF1F" w14:textId="77777777" w:rsidR="00EE54EB" w:rsidRPr="001703C1" w:rsidRDefault="00EE54EB" w:rsidP="001703C1">
      <w:pPr>
        <w:jc w:val="left"/>
        <w:rPr>
          <w:rFonts w:ascii="Times New Roman" w:eastAsia="Microsoft YaHei" w:hAnsi="Times New Roman" w:cs="Times New Roman"/>
          <w:noProof/>
          <w:kern w:val="0"/>
          <w:sz w:val="24"/>
          <w:szCs w:val="24"/>
          <w:lang w:eastAsia="en-GB"/>
        </w:rPr>
      </w:pPr>
    </w:p>
    <w:p w14:paraId="2C421690" w14:textId="77777777" w:rsidR="00EE54EB" w:rsidRPr="001703C1" w:rsidRDefault="00EE54EB" w:rsidP="001703C1">
      <w:pPr>
        <w:jc w:val="left"/>
        <w:rPr>
          <w:rFonts w:ascii="Times New Roman" w:eastAsia="Microsoft YaHei" w:hAnsi="Times New Roman" w:cs="Times New Roman"/>
          <w:noProof/>
          <w:kern w:val="0"/>
          <w:sz w:val="24"/>
          <w:szCs w:val="24"/>
          <w:lang w:eastAsia="en-GB"/>
        </w:rPr>
      </w:pPr>
    </w:p>
    <w:p w14:paraId="7E686508" w14:textId="77777777" w:rsidR="00EE54EB" w:rsidRPr="001703C1" w:rsidRDefault="00EE54EB" w:rsidP="001703C1">
      <w:pPr>
        <w:jc w:val="left"/>
        <w:rPr>
          <w:rFonts w:ascii="Times New Roman" w:eastAsia="Microsoft YaHei" w:hAnsi="Times New Roman" w:cs="Times New Roman"/>
          <w:noProof/>
          <w:kern w:val="0"/>
          <w:sz w:val="24"/>
          <w:szCs w:val="24"/>
          <w:lang w:eastAsia="en-GB"/>
        </w:rPr>
      </w:pPr>
    </w:p>
    <w:p w14:paraId="05F8D221" w14:textId="77777777" w:rsidR="00EE54EB" w:rsidRPr="001703C1" w:rsidRDefault="00EE54EB" w:rsidP="001703C1">
      <w:pPr>
        <w:jc w:val="left"/>
        <w:rPr>
          <w:rFonts w:ascii="Times New Roman" w:eastAsia="Microsoft YaHei" w:hAnsi="Times New Roman" w:cs="Times New Roman"/>
          <w:noProof/>
          <w:kern w:val="0"/>
          <w:sz w:val="24"/>
          <w:szCs w:val="24"/>
          <w:lang w:eastAsia="en-GB"/>
        </w:rPr>
      </w:pPr>
    </w:p>
    <w:p w14:paraId="35A1F6F5" w14:textId="77777777" w:rsidR="00EE54EB" w:rsidRPr="001703C1" w:rsidRDefault="00EE54EB" w:rsidP="001703C1">
      <w:pPr>
        <w:jc w:val="left"/>
        <w:rPr>
          <w:rFonts w:ascii="Times New Roman" w:eastAsia="Microsoft YaHei" w:hAnsi="Times New Roman" w:cs="Times New Roman"/>
          <w:noProof/>
          <w:kern w:val="0"/>
          <w:sz w:val="24"/>
          <w:szCs w:val="24"/>
          <w:lang w:eastAsia="en-GB"/>
        </w:rPr>
      </w:pPr>
    </w:p>
    <w:p w14:paraId="218BECF9" w14:textId="77777777" w:rsidR="00EE54EB" w:rsidRPr="001703C1" w:rsidRDefault="00EE54EB" w:rsidP="001703C1">
      <w:pPr>
        <w:jc w:val="left"/>
        <w:rPr>
          <w:rFonts w:ascii="Times New Roman" w:eastAsia="Microsoft YaHei" w:hAnsi="Times New Roman" w:cs="Times New Roman"/>
          <w:noProof/>
          <w:kern w:val="0"/>
          <w:sz w:val="24"/>
          <w:szCs w:val="24"/>
          <w:lang w:eastAsia="en-GB"/>
        </w:rPr>
      </w:pPr>
    </w:p>
    <w:p w14:paraId="100EC961" w14:textId="77777777" w:rsidR="00EE54EB" w:rsidRPr="001703C1" w:rsidRDefault="00EE54EB" w:rsidP="001703C1">
      <w:pPr>
        <w:jc w:val="left"/>
        <w:rPr>
          <w:rFonts w:ascii="Times New Roman" w:eastAsia="Microsoft YaHei" w:hAnsi="Times New Roman" w:cs="Times New Roman"/>
          <w:noProof/>
          <w:kern w:val="0"/>
          <w:sz w:val="24"/>
          <w:szCs w:val="24"/>
          <w:lang w:eastAsia="en-GB"/>
        </w:rPr>
      </w:pPr>
    </w:p>
    <w:p w14:paraId="22503534" w14:textId="77777777" w:rsidR="00EE54EB" w:rsidRPr="001703C1" w:rsidRDefault="00EE54EB" w:rsidP="001703C1">
      <w:pPr>
        <w:jc w:val="left"/>
        <w:rPr>
          <w:rFonts w:ascii="Times New Roman" w:eastAsia="Microsoft YaHei" w:hAnsi="Times New Roman" w:cs="Times New Roman"/>
          <w:noProof/>
          <w:kern w:val="0"/>
          <w:sz w:val="24"/>
          <w:szCs w:val="24"/>
          <w:lang w:eastAsia="en-GB"/>
        </w:rPr>
      </w:pPr>
    </w:p>
    <w:p w14:paraId="7A15D0BF" w14:textId="77777777" w:rsidR="00EE54EB" w:rsidRPr="001703C1" w:rsidRDefault="00EE54EB" w:rsidP="001703C1">
      <w:pPr>
        <w:jc w:val="left"/>
        <w:rPr>
          <w:rFonts w:ascii="Times New Roman" w:eastAsia="Microsoft YaHei" w:hAnsi="Times New Roman" w:cs="Times New Roman"/>
          <w:noProof/>
          <w:kern w:val="0"/>
          <w:sz w:val="24"/>
          <w:szCs w:val="24"/>
          <w:lang w:eastAsia="en-GB"/>
        </w:rPr>
      </w:pPr>
    </w:p>
    <w:p w14:paraId="31F62CD1" w14:textId="77777777" w:rsidR="00EE54EB" w:rsidRPr="001703C1" w:rsidRDefault="00EE54EB" w:rsidP="001703C1">
      <w:pPr>
        <w:jc w:val="left"/>
        <w:rPr>
          <w:rFonts w:ascii="Times New Roman" w:eastAsia="Microsoft YaHei" w:hAnsi="Times New Roman" w:cs="Times New Roman"/>
          <w:noProof/>
          <w:kern w:val="0"/>
          <w:sz w:val="24"/>
          <w:szCs w:val="24"/>
          <w:lang w:eastAsia="en-GB"/>
        </w:rPr>
      </w:pPr>
    </w:p>
    <w:p w14:paraId="4C222A76" w14:textId="77777777" w:rsidR="00EE54EB" w:rsidRPr="001703C1" w:rsidRDefault="00EE54EB" w:rsidP="001703C1">
      <w:pPr>
        <w:jc w:val="left"/>
        <w:rPr>
          <w:rFonts w:ascii="Times New Roman" w:eastAsia="Microsoft YaHei" w:hAnsi="Times New Roman" w:cs="Times New Roman"/>
          <w:noProof/>
          <w:kern w:val="0"/>
          <w:sz w:val="24"/>
          <w:szCs w:val="24"/>
          <w:lang w:eastAsia="en-GB"/>
        </w:rPr>
      </w:pPr>
    </w:p>
    <w:p w14:paraId="55C3D738" w14:textId="77777777" w:rsidR="00EE54EB" w:rsidRPr="001703C1" w:rsidRDefault="00EE54EB" w:rsidP="001703C1">
      <w:pPr>
        <w:jc w:val="left"/>
        <w:rPr>
          <w:rFonts w:ascii="Times New Roman" w:eastAsia="Microsoft YaHei" w:hAnsi="Times New Roman" w:cs="Times New Roman"/>
          <w:noProof/>
          <w:kern w:val="0"/>
          <w:sz w:val="24"/>
          <w:szCs w:val="24"/>
          <w:lang w:eastAsia="en-GB"/>
        </w:rPr>
      </w:pPr>
    </w:p>
    <w:p w14:paraId="55245DD4" w14:textId="77777777" w:rsidR="00EE54EB" w:rsidRPr="001703C1" w:rsidRDefault="00EE54EB" w:rsidP="001703C1">
      <w:pPr>
        <w:jc w:val="left"/>
        <w:rPr>
          <w:rFonts w:ascii="Times New Roman" w:eastAsia="Microsoft YaHei" w:hAnsi="Times New Roman" w:cs="Times New Roman"/>
          <w:noProof/>
          <w:kern w:val="0"/>
          <w:sz w:val="24"/>
          <w:szCs w:val="24"/>
          <w:lang w:eastAsia="en-GB"/>
        </w:rPr>
      </w:pPr>
    </w:p>
    <w:p w14:paraId="6F3069BA" w14:textId="77777777" w:rsidR="00EE54EB" w:rsidRPr="001703C1" w:rsidRDefault="00EE54EB" w:rsidP="001703C1">
      <w:pPr>
        <w:jc w:val="left"/>
        <w:rPr>
          <w:rFonts w:ascii="Times New Roman" w:eastAsia="Microsoft YaHei" w:hAnsi="Times New Roman" w:cs="Times New Roman"/>
          <w:noProof/>
          <w:kern w:val="0"/>
          <w:sz w:val="24"/>
          <w:szCs w:val="24"/>
          <w:lang w:eastAsia="en-GB"/>
        </w:rPr>
      </w:pPr>
    </w:p>
    <w:p w14:paraId="2F54EB00" w14:textId="77777777" w:rsidR="00EE54EB" w:rsidRPr="001703C1" w:rsidRDefault="00EE54EB" w:rsidP="001703C1">
      <w:pPr>
        <w:jc w:val="left"/>
        <w:rPr>
          <w:rFonts w:ascii="Times New Roman" w:eastAsia="Microsoft YaHei" w:hAnsi="Times New Roman" w:cs="Times New Roman"/>
          <w:noProof/>
          <w:kern w:val="0"/>
          <w:sz w:val="24"/>
          <w:szCs w:val="24"/>
          <w:lang w:eastAsia="en-GB"/>
        </w:rPr>
      </w:pPr>
    </w:p>
    <w:p w14:paraId="67C81E2A" w14:textId="77777777" w:rsidR="00EE54EB" w:rsidRPr="001703C1" w:rsidRDefault="00EE54EB" w:rsidP="001703C1">
      <w:pPr>
        <w:jc w:val="left"/>
        <w:rPr>
          <w:rFonts w:ascii="Times New Roman" w:eastAsia="Microsoft YaHei" w:hAnsi="Times New Roman" w:cs="Times New Roman"/>
          <w:noProof/>
          <w:kern w:val="0"/>
          <w:sz w:val="24"/>
          <w:szCs w:val="24"/>
          <w:lang w:eastAsia="en-GB"/>
        </w:rPr>
      </w:pPr>
    </w:p>
    <w:p w14:paraId="033A0FD2" w14:textId="77777777" w:rsidR="00EE54EB" w:rsidRPr="001703C1" w:rsidRDefault="00EE54EB" w:rsidP="001703C1">
      <w:pPr>
        <w:jc w:val="left"/>
        <w:rPr>
          <w:rFonts w:ascii="Times New Roman" w:eastAsia="Microsoft YaHei" w:hAnsi="Times New Roman" w:cs="Times New Roman"/>
          <w:noProof/>
          <w:kern w:val="0"/>
          <w:sz w:val="24"/>
          <w:szCs w:val="24"/>
          <w:lang w:eastAsia="en-GB"/>
        </w:rPr>
      </w:pPr>
    </w:p>
    <w:p w14:paraId="657DA79B" w14:textId="77777777" w:rsidR="00EE54EB" w:rsidRPr="001703C1" w:rsidRDefault="00EE54EB" w:rsidP="001703C1">
      <w:pPr>
        <w:jc w:val="left"/>
        <w:rPr>
          <w:rFonts w:ascii="Times New Roman" w:eastAsia="Microsoft YaHei" w:hAnsi="Times New Roman" w:cs="Times New Roman"/>
          <w:noProof/>
          <w:kern w:val="0"/>
          <w:sz w:val="24"/>
          <w:szCs w:val="24"/>
          <w:lang w:eastAsia="en-GB"/>
        </w:rPr>
      </w:pPr>
    </w:p>
    <w:p w14:paraId="2093C79E" w14:textId="77777777" w:rsidR="00EE54EB" w:rsidRPr="001703C1" w:rsidRDefault="00EE54EB" w:rsidP="001703C1">
      <w:pPr>
        <w:jc w:val="left"/>
        <w:rPr>
          <w:rFonts w:ascii="Times New Roman" w:eastAsia="Microsoft YaHei" w:hAnsi="Times New Roman" w:cs="Times New Roman"/>
          <w:noProof/>
          <w:kern w:val="0"/>
          <w:sz w:val="24"/>
          <w:szCs w:val="24"/>
          <w:lang w:eastAsia="en-GB"/>
        </w:rPr>
      </w:pPr>
    </w:p>
    <w:p w14:paraId="605DCEDD" w14:textId="77777777" w:rsidR="00EE54EB" w:rsidRPr="001703C1" w:rsidRDefault="00EE54EB" w:rsidP="001703C1">
      <w:pPr>
        <w:jc w:val="left"/>
        <w:rPr>
          <w:rFonts w:ascii="Times New Roman" w:eastAsia="Microsoft YaHei" w:hAnsi="Times New Roman" w:cs="Times New Roman"/>
          <w:noProof/>
          <w:kern w:val="0"/>
          <w:sz w:val="24"/>
          <w:szCs w:val="24"/>
          <w:lang w:eastAsia="en-GB"/>
        </w:rPr>
      </w:pPr>
    </w:p>
    <w:p w14:paraId="09D5E5A8" w14:textId="77777777" w:rsidR="00EE54EB" w:rsidRPr="001703C1" w:rsidRDefault="00EE54EB" w:rsidP="001703C1">
      <w:pPr>
        <w:jc w:val="left"/>
        <w:rPr>
          <w:rFonts w:ascii="Times New Roman" w:eastAsia="Microsoft YaHei" w:hAnsi="Times New Roman" w:cs="Times New Roman"/>
          <w:noProof/>
          <w:kern w:val="0"/>
          <w:sz w:val="24"/>
          <w:szCs w:val="24"/>
          <w:lang w:eastAsia="en-GB"/>
        </w:rPr>
      </w:pPr>
    </w:p>
    <w:p w14:paraId="6DD80AB0" w14:textId="77777777" w:rsidR="00EE54EB" w:rsidRPr="001703C1" w:rsidRDefault="00EE54EB" w:rsidP="001703C1">
      <w:pPr>
        <w:jc w:val="left"/>
        <w:rPr>
          <w:rFonts w:ascii="Times New Roman" w:eastAsia="Microsoft YaHei" w:hAnsi="Times New Roman" w:cs="Times New Roman"/>
          <w:noProof/>
          <w:kern w:val="0"/>
          <w:sz w:val="24"/>
          <w:szCs w:val="24"/>
          <w:lang w:eastAsia="en-GB"/>
        </w:rPr>
      </w:pPr>
    </w:p>
    <w:p w14:paraId="141EE5AC" w14:textId="77777777" w:rsidR="00EE54EB" w:rsidRPr="001703C1" w:rsidRDefault="00EE54EB" w:rsidP="001703C1">
      <w:pPr>
        <w:jc w:val="left"/>
        <w:rPr>
          <w:rFonts w:ascii="Times New Roman" w:eastAsia="Microsoft YaHei" w:hAnsi="Times New Roman" w:cs="Times New Roman"/>
          <w:noProof/>
          <w:kern w:val="0"/>
          <w:sz w:val="24"/>
          <w:szCs w:val="24"/>
          <w:lang w:eastAsia="en-GB"/>
        </w:rPr>
      </w:pPr>
    </w:p>
    <w:p w14:paraId="005DA1F9" w14:textId="77777777" w:rsidR="00EE54EB" w:rsidRPr="001703C1" w:rsidRDefault="00EE54EB" w:rsidP="001703C1">
      <w:pPr>
        <w:jc w:val="left"/>
        <w:rPr>
          <w:rFonts w:ascii="Times New Roman" w:eastAsia="Microsoft YaHei" w:hAnsi="Times New Roman" w:cs="Times New Roman"/>
          <w:noProof/>
          <w:kern w:val="0"/>
          <w:sz w:val="24"/>
          <w:szCs w:val="24"/>
          <w:lang w:eastAsia="en-GB"/>
        </w:rPr>
      </w:pPr>
    </w:p>
    <w:p w14:paraId="231B808F" w14:textId="77777777" w:rsidR="00EE54EB" w:rsidRPr="001703C1" w:rsidRDefault="00EE54EB" w:rsidP="001703C1">
      <w:pPr>
        <w:jc w:val="left"/>
        <w:rPr>
          <w:rFonts w:ascii="Times New Roman" w:eastAsia="Microsoft YaHei" w:hAnsi="Times New Roman" w:cs="Times New Roman"/>
          <w:noProof/>
          <w:kern w:val="0"/>
          <w:sz w:val="24"/>
          <w:szCs w:val="24"/>
          <w:lang w:eastAsia="en-GB"/>
        </w:rPr>
      </w:pPr>
    </w:p>
    <w:p w14:paraId="711FC324" w14:textId="77777777" w:rsidR="00EE54EB" w:rsidRPr="001703C1" w:rsidRDefault="00EE54EB" w:rsidP="001703C1">
      <w:pPr>
        <w:jc w:val="left"/>
        <w:rPr>
          <w:rFonts w:ascii="Times New Roman" w:eastAsia="Microsoft YaHei" w:hAnsi="Times New Roman" w:cs="Times New Roman"/>
          <w:noProof/>
          <w:kern w:val="0"/>
          <w:sz w:val="24"/>
          <w:szCs w:val="24"/>
          <w:lang w:eastAsia="en-GB"/>
        </w:rPr>
      </w:pPr>
    </w:p>
    <w:p w14:paraId="6A8E3875" w14:textId="77777777" w:rsidR="00EE54EB" w:rsidRPr="001703C1" w:rsidRDefault="00EE54EB" w:rsidP="001703C1">
      <w:pPr>
        <w:jc w:val="left"/>
        <w:rPr>
          <w:rFonts w:ascii="Times New Roman" w:eastAsia="Microsoft YaHei" w:hAnsi="Times New Roman" w:cs="Times New Roman"/>
          <w:noProof/>
          <w:kern w:val="0"/>
          <w:sz w:val="24"/>
          <w:szCs w:val="24"/>
          <w:lang w:eastAsia="en-GB"/>
        </w:rPr>
      </w:pPr>
    </w:p>
    <w:p w14:paraId="279BB8E9" w14:textId="7745F1C5" w:rsidR="00784E7F" w:rsidRPr="001703C1" w:rsidRDefault="00EE54EB" w:rsidP="001703C1">
      <w:pPr>
        <w:rPr>
          <w:rFonts w:ascii="Times New Roman" w:eastAsia="Microsoft YaHei" w:hAnsi="Times New Roman" w:cs="Times New Roman"/>
          <w:noProof/>
          <w:kern w:val="0"/>
          <w:sz w:val="24"/>
          <w:szCs w:val="24"/>
          <w:lang w:eastAsia="en-GB"/>
        </w:rPr>
      </w:pPr>
      <w:r w:rsidRPr="001703C1">
        <w:rPr>
          <w:rFonts w:ascii="Times New Roman" w:eastAsia="Microsoft YaHei" w:hAnsi="Times New Roman" w:cs="Times New Roman"/>
          <w:noProof/>
          <w:kern w:val="0"/>
          <w:sz w:val="24"/>
          <w:szCs w:val="24"/>
          <w:lang w:eastAsia="en-GB"/>
        </w:rPr>
        <w:t xml:space="preserve"> </w:t>
      </w:r>
    </w:p>
    <w:p w14:paraId="528EDCE3" w14:textId="77777777" w:rsidR="00784E7F" w:rsidRPr="001703C1" w:rsidRDefault="00784E7F" w:rsidP="001703C1">
      <w:pPr>
        <w:rPr>
          <w:rFonts w:ascii="Times New Roman" w:eastAsia="Microsoft YaHei" w:hAnsi="Times New Roman" w:cs="Times New Roman"/>
          <w:noProof/>
          <w:kern w:val="0"/>
          <w:sz w:val="24"/>
          <w:szCs w:val="24"/>
          <w:lang w:eastAsia="en-GB"/>
        </w:rPr>
      </w:pPr>
    </w:p>
    <w:p w14:paraId="5D4FF6DA" w14:textId="77777777" w:rsidR="00784E7F" w:rsidRPr="001703C1" w:rsidRDefault="00784E7F" w:rsidP="001703C1">
      <w:pPr>
        <w:rPr>
          <w:rFonts w:ascii="Times New Roman" w:eastAsia="Microsoft YaHei" w:hAnsi="Times New Roman" w:cs="Times New Roman"/>
          <w:noProof/>
          <w:kern w:val="0"/>
          <w:sz w:val="24"/>
          <w:szCs w:val="24"/>
          <w:lang w:eastAsia="en-GB"/>
        </w:rPr>
      </w:pPr>
    </w:p>
    <w:p w14:paraId="73AF5579" w14:textId="0B2BF77B" w:rsidR="00EE54EB" w:rsidRPr="001703C1" w:rsidRDefault="0098196B" w:rsidP="001703C1">
      <w:pPr>
        <w:ind w:left="840"/>
        <w:rPr>
          <w:rFonts w:ascii="Times New Roman" w:eastAsia="Microsoft YaHei" w:hAnsi="Times New Roman" w:cs="Times New Roman"/>
          <w:noProof/>
          <w:kern w:val="0"/>
          <w:sz w:val="24"/>
          <w:szCs w:val="24"/>
          <w:lang w:eastAsia="en-GB"/>
        </w:rPr>
      </w:pPr>
      <w:r w:rsidRPr="001703C1">
        <w:rPr>
          <w:rFonts w:ascii="Times New Roman" w:eastAsia="Microsoft YaHei" w:hAnsi="Times New Roman" w:cs="Times New Roman"/>
          <w:noProof/>
          <w:kern w:val="0"/>
          <w:sz w:val="24"/>
          <w:szCs w:val="24"/>
          <w:lang w:eastAsia="en-GB"/>
        </w:rPr>
        <w:t xml:space="preserve"> </w:t>
      </w:r>
      <w:r w:rsidR="00784E7F" w:rsidRPr="001703C1">
        <w:rPr>
          <w:rFonts w:ascii="Times New Roman" w:eastAsia="Microsoft YaHei" w:hAnsi="Times New Roman" w:cs="Times New Roman"/>
          <w:noProof/>
          <w:kern w:val="0"/>
          <w:sz w:val="24"/>
          <w:szCs w:val="24"/>
          <w:lang w:eastAsia="en-GB"/>
        </w:rPr>
        <w:t xml:space="preserve">Table 5. </w:t>
      </w:r>
      <w:r w:rsidR="00EE54EB" w:rsidRPr="001703C1">
        <w:rPr>
          <w:rFonts w:ascii="Times New Roman" w:eastAsia="Microsoft YaHei" w:hAnsi="Times New Roman" w:cs="Times New Roman"/>
          <w:noProof/>
          <w:kern w:val="0"/>
          <w:sz w:val="24"/>
          <w:szCs w:val="24"/>
          <w:lang w:eastAsia="en-GB"/>
        </w:rPr>
        <w:t xml:space="preserve">Summary of Poll Data </w:t>
      </w:r>
    </w:p>
    <w:p w14:paraId="7130AED0" w14:textId="77777777" w:rsidR="00EE54EB" w:rsidRPr="001703C1" w:rsidRDefault="00EE54EB" w:rsidP="001703C1">
      <w:pPr>
        <w:jc w:val="left"/>
        <w:rPr>
          <w:rFonts w:ascii="Times New Roman" w:eastAsia="Microsoft YaHei" w:hAnsi="Times New Roman" w:cs="Times New Roman"/>
          <w:noProof/>
          <w:kern w:val="0"/>
          <w:sz w:val="24"/>
          <w:szCs w:val="24"/>
          <w:lang w:eastAsia="en-GB"/>
        </w:rPr>
        <w:sectPr w:rsidR="00EE54EB" w:rsidRPr="001703C1" w:rsidSect="00256476">
          <w:pgSz w:w="15840" w:h="12240" w:orient="landscape" w:code="1"/>
          <w:pgMar w:top="1440" w:right="1440" w:bottom="1440" w:left="1440" w:header="0" w:footer="1004" w:gutter="0"/>
          <w:cols w:space="425"/>
          <w:docGrid w:linePitch="299"/>
        </w:sectPr>
      </w:pPr>
    </w:p>
    <w:p w14:paraId="026E9DDE" w14:textId="68AAF848" w:rsidR="00905595" w:rsidRPr="001703C1" w:rsidRDefault="00905595" w:rsidP="001703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auto"/>
        <w:jc w:val="center"/>
        <w:rPr>
          <w:rFonts w:ascii="Times New Roman" w:eastAsia="Microsoft YaHei" w:hAnsi="Times New Roman" w:cs="Times New Roman"/>
          <w:b/>
          <w:kern w:val="0"/>
          <w:sz w:val="24"/>
          <w:szCs w:val="24"/>
        </w:rPr>
      </w:pPr>
      <w:r w:rsidRPr="001703C1">
        <w:rPr>
          <w:rFonts w:ascii="Times New Roman" w:eastAsia="Microsoft YaHei" w:hAnsi="Times New Roman" w:cs="Times New Roman"/>
          <w:b/>
          <w:kern w:val="0"/>
          <w:sz w:val="24"/>
          <w:szCs w:val="24"/>
        </w:rPr>
        <w:lastRenderedPageBreak/>
        <w:t>Discussion and Conclusions</w:t>
      </w:r>
    </w:p>
    <w:p w14:paraId="21372071" w14:textId="03104870" w:rsidR="00F2700C" w:rsidRPr="001703C1" w:rsidRDefault="00F2700C" w:rsidP="001703C1">
      <w:pPr>
        <w:widowControl/>
        <w:spacing w:line="480" w:lineRule="auto"/>
        <w:ind w:firstLine="420"/>
        <w:jc w:val="left"/>
        <w:rPr>
          <w:rFonts w:ascii="Times New Roman" w:eastAsia="Calibri" w:hAnsi="Times New Roman" w:cs="Times New Roman"/>
          <w:kern w:val="0"/>
          <w:sz w:val="24"/>
          <w:szCs w:val="24"/>
          <w:lang w:eastAsia="en-US"/>
        </w:rPr>
      </w:pPr>
      <w:r w:rsidRPr="001703C1">
        <w:rPr>
          <w:rFonts w:ascii="Times New Roman" w:eastAsia="Calibri" w:hAnsi="Times New Roman" w:cs="Times New Roman"/>
          <w:kern w:val="0"/>
          <w:sz w:val="24"/>
          <w:szCs w:val="24"/>
          <w:lang w:eastAsia="en-US"/>
        </w:rPr>
        <w:t>While this paper has focused on one specific city</w:t>
      </w:r>
      <w:r w:rsidR="0038295C" w:rsidRPr="001703C1">
        <w:rPr>
          <w:rFonts w:ascii="Times New Roman" w:eastAsia="Calibri" w:hAnsi="Times New Roman" w:cs="Times New Roman"/>
          <w:kern w:val="0"/>
          <w:sz w:val="24"/>
          <w:szCs w:val="24"/>
          <w:lang w:eastAsia="en-US"/>
        </w:rPr>
        <w:t xml:space="preserve"> – </w:t>
      </w:r>
      <w:r w:rsidRPr="001703C1">
        <w:rPr>
          <w:rFonts w:ascii="Times New Roman" w:eastAsia="Calibri" w:hAnsi="Times New Roman" w:cs="Times New Roman"/>
          <w:kern w:val="0"/>
          <w:sz w:val="24"/>
          <w:szCs w:val="24"/>
          <w:lang w:eastAsia="en-US"/>
        </w:rPr>
        <w:t>Edmonton</w:t>
      </w:r>
      <w:r w:rsidR="0038295C" w:rsidRPr="001703C1">
        <w:rPr>
          <w:rFonts w:ascii="Times New Roman" w:eastAsia="Calibri" w:hAnsi="Times New Roman" w:cs="Times New Roman"/>
          <w:kern w:val="0"/>
          <w:sz w:val="24"/>
          <w:szCs w:val="24"/>
          <w:lang w:eastAsia="en-US"/>
        </w:rPr>
        <w:t xml:space="preserve"> – </w:t>
      </w:r>
      <w:r w:rsidRPr="001703C1">
        <w:rPr>
          <w:rFonts w:ascii="Times New Roman" w:eastAsia="Calibri" w:hAnsi="Times New Roman" w:cs="Times New Roman"/>
          <w:kern w:val="0"/>
          <w:sz w:val="24"/>
          <w:szCs w:val="24"/>
          <w:lang w:eastAsia="en-US"/>
        </w:rPr>
        <w:t>and one specific type of land-based infrastructure development</w:t>
      </w:r>
      <w:r w:rsidR="0038295C" w:rsidRPr="001703C1">
        <w:rPr>
          <w:rFonts w:ascii="Times New Roman" w:eastAsia="Calibri" w:hAnsi="Times New Roman" w:cs="Times New Roman"/>
          <w:kern w:val="0"/>
          <w:sz w:val="24"/>
          <w:szCs w:val="24"/>
          <w:lang w:eastAsia="en-US"/>
        </w:rPr>
        <w:t xml:space="preserve"> – </w:t>
      </w:r>
      <w:r w:rsidRPr="001703C1">
        <w:rPr>
          <w:rFonts w:ascii="Times New Roman" w:eastAsia="Calibri" w:hAnsi="Times New Roman" w:cs="Times New Roman"/>
          <w:kern w:val="0"/>
          <w:sz w:val="24"/>
          <w:szCs w:val="24"/>
          <w:lang w:eastAsia="en-US"/>
        </w:rPr>
        <w:t>a sports and entertainment arena</w:t>
      </w:r>
      <w:r w:rsidR="0038295C" w:rsidRPr="001703C1">
        <w:rPr>
          <w:rFonts w:ascii="Times New Roman" w:eastAsia="Calibri" w:hAnsi="Times New Roman" w:cs="Times New Roman"/>
          <w:kern w:val="0"/>
          <w:sz w:val="24"/>
          <w:szCs w:val="24"/>
          <w:lang w:eastAsia="en-US"/>
        </w:rPr>
        <w:t xml:space="preserve"> – </w:t>
      </w:r>
      <w:r w:rsidRPr="001703C1">
        <w:rPr>
          <w:rFonts w:ascii="Times New Roman" w:eastAsia="Calibri" w:hAnsi="Times New Roman" w:cs="Times New Roman"/>
          <w:kern w:val="0"/>
          <w:sz w:val="24"/>
          <w:szCs w:val="24"/>
          <w:lang w:eastAsia="en-US"/>
        </w:rPr>
        <w:t xml:space="preserve">there are several important implications and inferences that can be drawn from this case. First, we will provide a brief overview of Edmonton’s history as an entrepreneurial, second tier city, before we discuss the implications of the study for city image, status, and the role of the media in this process. We conclude with a discussion of </w:t>
      </w:r>
      <w:r w:rsidR="0038295C" w:rsidRPr="001703C1">
        <w:rPr>
          <w:rFonts w:ascii="Times New Roman" w:eastAsia="Calibri" w:hAnsi="Times New Roman" w:cs="Times New Roman"/>
          <w:kern w:val="0"/>
          <w:sz w:val="24"/>
          <w:szCs w:val="24"/>
          <w:lang w:eastAsia="en-US"/>
        </w:rPr>
        <w:t>how evoking negative images undermines and city’s attempt to influence its</w:t>
      </w:r>
      <w:r w:rsidRPr="001703C1">
        <w:rPr>
          <w:rFonts w:ascii="Times New Roman" w:eastAsia="Calibri" w:hAnsi="Times New Roman" w:cs="Times New Roman"/>
          <w:kern w:val="0"/>
          <w:sz w:val="24"/>
          <w:szCs w:val="24"/>
          <w:lang w:eastAsia="en-US"/>
        </w:rPr>
        <w:t xml:space="preserve"> status.</w:t>
      </w:r>
    </w:p>
    <w:p w14:paraId="5AE4479F" w14:textId="35A87945" w:rsidR="00F2700C" w:rsidRPr="001703C1" w:rsidRDefault="00F2700C" w:rsidP="008606D7">
      <w:pPr>
        <w:widowControl/>
        <w:spacing w:line="480" w:lineRule="auto"/>
        <w:ind w:firstLine="420"/>
        <w:jc w:val="left"/>
        <w:rPr>
          <w:rFonts w:ascii="Times New Roman" w:eastAsia="Calibri" w:hAnsi="Times New Roman" w:cs="Times New Roman"/>
          <w:kern w:val="0"/>
          <w:sz w:val="24"/>
          <w:szCs w:val="24"/>
          <w:lang w:eastAsia="en-US"/>
        </w:rPr>
      </w:pPr>
      <w:r w:rsidRPr="001703C1">
        <w:rPr>
          <w:rFonts w:ascii="Times New Roman" w:eastAsia="Calibri" w:hAnsi="Times New Roman" w:cs="Times New Roman"/>
          <w:kern w:val="0"/>
          <w:sz w:val="24"/>
          <w:szCs w:val="24"/>
          <w:lang w:eastAsia="en-US"/>
        </w:rPr>
        <w:t xml:space="preserve">Coverage of the arena issue in Edmonton clearly showed that the notion of a hierarchy of cities existed for those involved in </w:t>
      </w:r>
      <w:r w:rsidR="00FE4EA9" w:rsidRPr="001703C1">
        <w:rPr>
          <w:rFonts w:ascii="Times New Roman" w:eastAsia="Calibri" w:hAnsi="Times New Roman" w:cs="Times New Roman"/>
          <w:kern w:val="0"/>
          <w:sz w:val="24"/>
          <w:szCs w:val="24"/>
          <w:lang w:eastAsia="en-US"/>
        </w:rPr>
        <w:t xml:space="preserve">the </w:t>
      </w:r>
      <w:r w:rsidRPr="001703C1">
        <w:rPr>
          <w:rFonts w:ascii="Times New Roman" w:eastAsia="Calibri" w:hAnsi="Times New Roman" w:cs="Times New Roman"/>
          <w:kern w:val="0"/>
          <w:sz w:val="24"/>
          <w:szCs w:val="24"/>
          <w:lang w:eastAsia="en-US"/>
        </w:rPr>
        <w:t xml:space="preserve">debate surrounding the development of the arena, and Edmonton’s position within that hierarchy. This is not surprising given Edmonton’s position as an aspiring, arriviste city and </w:t>
      </w:r>
      <w:r w:rsidR="00FE4EA9" w:rsidRPr="001703C1">
        <w:rPr>
          <w:rFonts w:ascii="Times New Roman" w:eastAsia="Calibri" w:hAnsi="Times New Roman" w:cs="Times New Roman"/>
          <w:kern w:val="0"/>
          <w:sz w:val="24"/>
          <w:szCs w:val="24"/>
          <w:lang w:eastAsia="en-US"/>
        </w:rPr>
        <w:t xml:space="preserve">its </w:t>
      </w:r>
      <w:r w:rsidRPr="001703C1">
        <w:rPr>
          <w:rFonts w:ascii="Times New Roman" w:eastAsia="Calibri" w:hAnsi="Times New Roman" w:cs="Times New Roman"/>
          <w:kern w:val="0"/>
          <w:sz w:val="24"/>
          <w:szCs w:val="24"/>
          <w:lang w:eastAsia="en-US"/>
        </w:rPr>
        <w:t>desire to improve its status. In a discussion of city branding, Anttiroiko (2015) noted that “</w:t>
      </w:r>
      <w:r w:rsidR="0038295C" w:rsidRPr="001703C1">
        <w:rPr>
          <w:rFonts w:ascii="Times New Roman" w:eastAsia="Calibri" w:hAnsi="Times New Roman" w:cs="Times New Roman"/>
          <w:kern w:val="0"/>
          <w:sz w:val="24"/>
          <w:szCs w:val="24"/>
          <w:lang w:eastAsia="en-US"/>
        </w:rPr>
        <w:t>t</w:t>
      </w:r>
      <w:r w:rsidRPr="001703C1">
        <w:rPr>
          <w:rFonts w:ascii="Times New Roman" w:eastAsia="Calibri" w:hAnsi="Times New Roman" w:cs="Times New Roman"/>
          <w:kern w:val="0"/>
          <w:sz w:val="24"/>
          <w:szCs w:val="24"/>
          <w:lang w:eastAsia="en-US"/>
        </w:rPr>
        <w:t xml:space="preserve">he image of the city is always important, but active city branding is particularly critical for those emerging cities struggling to gain recognition as global players” (p. 247). Thus, discussion of the negative image of Edmonton was couched in terms of Edmonton’s position within a hierarchy of cities, and the ability of the arena development to </w:t>
      </w:r>
      <w:r w:rsidR="00905A11" w:rsidRPr="001703C1">
        <w:rPr>
          <w:rFonts w:ascii="Times New Roman" w:eastAsia="Calibri" w:hAnsi="Times New Roman" w:cs="Times New Roman"/>
          <w:kern w:val="0"/>
          <w:sz w:val="24"/>
          <w:szCs w:val="24"/>
          <w:lang w:eastAsia="en-US"/>
        </w:rPr>
        <w:t xml:space="preserve">elevate </w:t>
      </w:r>
      <w:r w:rsidRPr="001703C1">
        <w:rPr>
          <w:rFonts w:ascii="Times New Roman" w:eastAsia="Calibri" w:hAnsi="Times New Roman" w:cs="Times New Roman"/>
          <w:kern w:val="0"/>
          <w:sz w:val="24"/>
          <w:szCs w:val="24"/>
          <w:lang w:eastAsia="en-US"/>
        </w:rPr>
        <w:t>Edmonton’s position within said hierarchy. As explained by McLellan &amp; Collins, (2014) “</w:t>
      </w:r>
      <w:r w:rsidR="0038295C" w:rsidRPr="001703C1">
        <w:rPr>
          <w:rFonts w:ascii="Times New Roman" w:eastAsia="Calibri" w:hAnsi="Times New Roman" w:cs="Times New Roman"/>
          <w:kern w:val="0"/>
          <w:sz w:val="24"/>
          <w:szCs w:val="24"/>
          <w:lang w:eastAsia="en-US"/>
        </w:rPr>
        <w:t>t</w:t>
      </w:r>
      <w:r w:rsidRPr="001703C1">
        <w:rPr>
          <w:rFonts w:ascii="Times New Roman" w:eastAsia="Calibri" w:hAnsi="Times New Roman" w:cs="Times New Roman"/>
          <w:kern w:val="0"/>
          <w:sz w:val="24"/>
          <w:szCs w:val="24"/>
          <w:lang w:eastAsia="en-US"/>
        </w:rPr>
        <w:t xml:space="preserve">here is no universally accepted method of classification, nor any agreed-upon set of results, but rather a common recognition that an urban hierarchy exists (p. 205). </w:t>
      </w:r>
      <w:r w:rsidR="0038295C" w:rsidRPr="001703C1">
        <w:rPr>
          <w:rFonts w:ascii="Times New Roman" w:eastAsia="Calibri" w:hAnsi="Times New Roman" w:cs="Times New Roman"/>
          <w:kern w:val="0"/>
          <w:sz w:val="24"/>
          <w:szCs w:val="24"/>
          <w:lang w:eastAsia="en-US"/>
        </w:rPr>
        <w:t>I</w:t>
      </w:r>
      <w:r w:rsidRPr="001703C1">
        <w:rPr>
          <w:rFonts w:ascii="Times New Roman" w:eastAsia="Calibri" w:hAnsi="Times New Roman" w:cs="Times New Roman"/>
          <w:kern w:val="0"/>
          <w:sz w:val="24"/>
          <w:szCs w:val="24"/>
          <w:lang w:eastAsia="en-US"/>
        </w:rPr>
        <w:t>n Edmonton’s case, a focus on a cultural and entertainment amenit</w:t>
      </w:r>
      <w:r w:rsidR="00FE4EA9" w:rsidRPr="001703C1">
        <w:rPr>
          <w:rFonts w:ascii="Times New Roman" w:eastAsia="Calibri" w:hAnsi="Times New Roman" w:cs="Times New Roman"/>
          <w:kern w:val="0"/>
          <w:sz w:val="24"/>
          <w:szCs w:val="24"/>
          <w:lang w:eastAsia="en-US"/>
        </w:rPr>
        <w:t>ies</w:t>
      </w:r>
      <w:r w:rsidRPr="001703C1">
        <w:rPr>
          <w:rFonts w:ascii="Times New Roman" w:eastAsia="Calibri" w:hAnsi="Times New Roman" w:cs="Times New Roman"/>
          <w:kern w:val="0"/>
          <w:sz w:val="24"/>
          <w:szCs w:val="24"/>
          <w:lang w:eastAsia="en-US"/>
        </w:rPr>
        <w:t xml:space="preserve"> </w:t>
      </w:r>
      <w:r w:rsidR="0038295C" w:rsidRPr="001703C1">
        <w:rPr>
          <w:rFonts w:ascii="Times New Roman" w:eastAsia="Calibri" w:hAnsi="Times New Roman" w:cs="Times New Roman"/>
          <w:kern w:val="0"/>
          <w:sz w:val="24"/>
          <w:szCs w:val="24"/>
          <w:lang w:eastAsia="en-US"/>
        </w:rPr>
        <w:t xml:space="preserve">as a means to compete </w:t>
      </w:r>
      <w:r w:rsidRPr="001703C1">
        <w:rPr>
          <w:rFonts w:ascii="Times New Roman" w:eastAsia="Calibri" w:hAnsi="Times New Roman" w:cs="Times New Roman"/>
          <w:kern w:val="0"/>
          <w:sz w:val="24"/>
          <w:szCs w:val="24"/>
          <w:lang w:eastAsia="en-US"/>
        </w:rPr>
        <w:t xml:space="preserve">is consistent with a broader pressure for cities to </w:t>
      </w:r>
      <w:r w:rsidR="00FE4EA9" w:rsidRPr="001703C1">
        <w:rPr>
          <w:rFonts w:ascii="Times New Roman" w:eastAsia="Calibri" w:hAnsi="Times New Roman" w:cs="Times New Roman"/>
          <w:kern w:val="0"/>
          <w:sz w:val="24"/>
          <w:szCs w:val="24"/>
          <w:lang w:eastAsia="en-US"/>
        </w:rPr>
        <w:t xml:space="preserve">engage in competition </w:t>
      </w:r>
      <w:r w:rsidRPr="001703C1">
        <w:rPr>
          <w:rFonts w:ascii="Times New Roman" w:eastAsia="Calibri" w:hAnsi="Times New Roman" w:cs="Times New Roman"/>
          <w:kern w:val="0"/>
          <w:sz w:val="24"/>
          <w:szCs w:val="24"/>
          <w:lang w:eastAsia="en-US"/>
        </w:rPr>
        <w:t>beyond traditional economic measures (Anttiroiko, 2015), where “a city’s ability to compete in ‘non-conventional’ ways may now make a significant contribution to its image and reputation” (McLellan &amp; Collins, 2014, p. 204).</w:t>
      </w:r>
    </w:p>
    <w:p w14:paraId="029C7DED" w14:textId="6579DCE9" w:rsidR="00F2700C" w:rsidRPr="001703C1" w:rsidRDefault="00F2700C" w:rsidP="001703C1">
      <w:pPr>
        <w:widowControl/>
        <w:spacing w:line="480" w:lineRule="auto"/>
        <w:jc w:val="left"/>
        <w:rPr>
          <w:rFonts w:ascii="Times New Roman" w:eastAsia="Calibri" w:hAnsi="Times New Roman" w:cs="Times New Roman"/>
          <w:kern w:val="0"/>
          <w:sz w:val="24"/>
          <w:szCs w:val="24"/>
          <w:lang w:eastAsia="en-US"/>
        </w:rPr>
      </w:pPr>
      <w:r w:rsidRPr="001703C1">
        <w:rPr>
          <w:rFonts w:ascii="Times New Roman" w:eastAsia="Calibri" w:hAnsi="Times New Roman" w:cs="Times New Roman"/>
          <w:kern w:val="0"/>
          <w:sz w:val="24"/>
          <w:szCs w:val="24"/>
          <w:lang w:eastAsia="en-US"/>
        </w:rPr>
        <w:lastRenderedPageBreak/>
        <w:t xml:space="preserve"> </w:t>
      </w:r>
      <w:r w:rsidRPr="001703C1">
        <w:rPr>
          <w:rFonts w:ascii="Times New Roman" w:eastAsia="Calibri" w:hAnsi="Times New Roman" w:cs="Times New Roman"/>
          <w:kern w:val="0"/>
          <w:sz w:val="24"/>
          <w:szCs w:val="24"/>
          <w:lang w:eastAsia="en-US"/>
        </w:rPr>
        <w:tab/>
        <w:t>Charney (2005) found that, in Canadian cities, “powerful developers including banks, insurance companies</w:t>
      </w:r>
      <w:r w:rsidR="00FE4EA9" w:rsidRPr="001703C1">
        <w:rPr>
          <w:rFonts w:ascii="Times New Roman" w:eastAsia="Calibri" w:hAnsi="Times New Roman" w:cs="Times New Roman"/>
          <w:kern w:val="0"/>
          <w:sz w:val="24"/>
          <w:szCs w:val="24"/>
          <w:lang w:eastAsia="en-US"/>
        </w:rPr>
        <w:t>,</w:t>
      </w:r>
      <w:r w:rsidRPr="001703C1">
        <w:rPr>
          <w:rFonts w:ascii="Times New Roman" w:eastAsia="Calibri" w:hAnsi="Times New Roman" w:cs="Times New Roman"/>
          <w:kern w:val="0"/>
          <w:sz w:val="24"/>
          <w:szCs w:val="24"/>
          <w:lang w:eastAsia="en-US"/>
        </w:rPr>
        <w:t xml:space="preserve"> and real estate firms perform a key role in the development of urban areas” (p. 309). </w:t>
      </w:r>
      <w:r w:rsidR="006B7144" w:rsidRPr="001703C1">
        <w:rPr>
          <w:rFonts w:ascii="Times New Roman" w:eastAsia="Calibri" w:hAnsi="Times New Roman" w:cs="Times New Roman"/>
          <w:kern w:val="0"/>
          <w:sz w:val="24"/>
          <w:szCs w:val="24"/>
          <w:lang w:eastAsia="en-US"/>
        </w:rPr>
        <w:t>In Edmonton, p</w:t>
      </w:r>
      <w:r w:rsidRPr="001703C1">
        <w:rPr>
          <w:rFonts w:ascii="Times New Roman" w:eastAsia="Calibri" w:hAnsi="Times New Roman" w:cs="Times New Roman"/>
          <w:kern w:val="0"/>
          <w:sz w:val="24"/>
          <w:szCs w:val="24"/>
          <w:lang w:eastAsia="en-US"/>
        </w:rPr>
        <w:t xml:space="preserve">revious research has examined the entrepreneurial behaviours of civic leaders. For example, Leo (1995) described Edmonton as a corporate regime, where local political leadership has been </w:t>
      </w:r>
      <w:r w:rsidR="00FE4EA9" w:rsidRPr="001703C1">
        <w:rPr>
          <w:rFonts w:ascii="Times New Roman" w:eastAsia="Calibri" w:hAnsi="Times New Roman" w:cs="Times New Roman"/>
          <w:kern w:val="0"/>
          <w:sz w:val="24"/>
          <w:szCs w:val="24"/>
          <w:lang w:eastAsia="en-US"/>
        </w:rPr>
        <w:t>historically</w:t>
      </w:r>
      <w:r w:rsidRPr="001703C1">
        <w:rPr>
          <w:rFonts w:ascii="Times New Roman" w:eastAsia="Calibri" w:hAnsi="Times New Roman" w:cs="Times New Roman"/>
          <w:kern w:val="0"/>
          <w:sz w:val="24"/>
          <w:szCs w:val="24"/>
          <w:lang w:eastAsia="en-US"/>
        </w:rPr>
        <w:t xml:space="preserve"> subordinated by one or a few powerful developers, while being strongly influenced by broader economic influences, particularl</w:t>
      </w:r>
      <w:r w:rsidR="00B351ED">
        <w:rPr>
          <w:rFonts w:ascii="Times New Roman" w:eastAsia="Calibri" w:hAnsi="Times New Roman" w:cs="Times New Roman"/>
          <w:kern w:val="0"/>
          <w:sz w:val="24"/>
          <w:szCs w:val="24"/>
          <w:lang w:eastAsia="en-US"/>
        </w:rPr>
        <w:t>y in the oil and gas industry. Meanwhile, t</w:t>
      </w:r>
      <w:r w:rsidRPr="001703C1">
        <w:rPr>
          <w:rFonts w:ascii="Times New Roman" w:eastAsia="Calibri" w:hAnsi="Times New Roman" w:cs="Times New Roman"/>
          <w:kern w:val="0"/>
          <w:sz w:val="24"/>
          <w:szCs w:val="24"/>
          <w:lang w:eastAsia="en-US"/>
        </w:rPr>
        <w:t>he hosting of sport</w:t>
      </w:r>
      <w:r w:rsidR="006B7144" w:rsidRPr="001703C1">
        <w:rPr>
          <w:rFonts w:ascii="Times New Roman" w:eastAsia="Calibri" w:hAnsi="Times New Roman" w:cs="Times New Roman"/>
          <w:kern w:val="0"/>
          <w:sz w:val="24"/>
          <w:szCs w:val="24"/>
          <w:lang w:eastAsia="en-US"/>
        </w:rPr>
        <w:t>ing</w:t>
      </w:r>
      <w:r w:rsidRPr="001703C1">
        <w:rPr>
          <w:rFonts w:ascii="Times New Roman" w:eastAsia="Calibri" w:hAnsi="Times New Roman" w:cs="Times New Roman"/>
          <w:kern w:val="0"/>
          <w:sz w:val="24"/>
          <w:szCs w:val="24"/>
          <w:lang w:eastAsia="en-US"/>
        </w:rPr>
        <w:t xml:space="preserve"> events and </w:t>
      </w:r>
      <w:r w:rsidR="006B7144" w:rsidRPr="001703C1">
        <w:rPr>
          <w:rFonts w:ascii="Times New Roman" w:eastAsia="Calibri" w:hAnsi="Times New Roman" w:cs="Times New Roman"/>
          <w:kern w:val="0"/>
          <w:sz w:val="24"/>
          <w:szCs w:val="24"/>
          <w:lang w:eastAsia="en-US"/>
        </w:rPr>
        <w:t xml:space="preserve">the </w:t>
      </w:r>
      <w:r w:rsidRPr="001703C1">
        <w:rPr>
          <w:rFonts w:ascii="Times New Roman" w:eastAsia="Calibri" w:hAnsi="Times New Roman" w:cs="Times New Roman"/>
          <w:kern w:val="0"/>
          <w:sz w:val="24"/>
          <w:szCs w:val="24"/>
          <w:lang w:eastAsia="en-US"/>
        </w:rPr>
        <w:t>construction of venues has long been a part of Edmonton’s history, as far back as the beginning of the 20</w:t>
      </w:r>
      <w:r w:rsidRPr="001703C1">
        <w:rPr>
          <w:rFonts w:ascii="Times New Roman" w:eastAsia="Calibri" w:hAnsi="Times New Roman" w:cs="Times New Roman"/>
          <w:kern w:val="0"/>
          <w:sz w:val="24"/>
          <w:szCs w:val="24"/>
          <w:vertAlign w:val="superscript"/>
          <w:lang w:eastAsia="en-US"/>
        </w:rPr>
        <w:t>th</w:t>
      </w:r>
      <w:r w:rsidRPr="001703C1">
        <w:rPr>
          <w:rFonts w:ascii="Times New Roman" w:eastAsia="Calibri" w:hAnsi="Times New Roman" w:cs="Times New Roman"/>
          <w:kern w:val="0"/>
          <w:sz w:val="24"/>
          <w:szCs w:val="24"/>
          <w:lang w:eastAsia="en-US"/>
        </w:rPr>
        <w:t xml:space="preserve"> century. Even then, status seemed to be an important outcome of links to sport in the city:</w:t>
      </w:r>
    </w:p>
    <w:p w14:paraId="4897946F" w14:textId="77777777" w:rsidR="00F2700C" w:rsidRPr="001703C1" w:rsidRDefault="00F2700C" w:rsidP="001703C1">
      <w:pPr>
        <w:widowControl/>
        <w:spacing w:line="480" w:lineRule="auto"/>
        <w:ind w:left="720"/>
        <w:jc w:val="left"/>
        <w:rPr>
          <w:rFonts w:ascii="Times New Roman" w:eastAsia="Calibri" w:hAnsi="Times New Roman" w:cs="Times New Roman"/>
          <w:kern w:val="0"/>
          <w:sz w:val="24"/>
          <w:szCs w:val="24"/>
          <w:lang w:eastAsia="en-US"/>
        </w:rPr>
      </w:pPr>
      <w:r w:rsidRPr="001703C1">
        <w:rPr>
          <w:rFonts w:ascii="Times New Roman" w:eastAsia="Calibri" w:hAnsi="Times New Roman" w:cs="Times New Roman"/>
          <w:kern w:val="0"/>
          <w:sz w:val="24"/>
          <w:szCs w:val="24"/>
          <w:lang w:eastAsia="en-US"/>
        </w:rPr>
        <w:t>To the extent, that sport entertainment was commercially organized, major financial beneficiaries were not to be found in pre-war Edmonton. Most promoters could not and did not expect to keep tangible benefits: civic pride, social status, and, perhaps, an oblique boost to one's political career were the only realistic rewards…Edmontonians did not have to be cajoled into acceptance: a significant proportion of the population wanted sport entertainment (Betke, 1983, p. 55).</w:t>
      </w:r>
    </w:p>
    <w:p w14:paraId="7A264E06" w14:textId="4A278C7E" w:rsidR="00F2700C" w:rsidRPr="001703C1" w:rsidRDefault="00F2700C" w:rsidP="001703C1">
      <w:pPr>
        <w:widowControl/>
        <w:spacing w:line="480" w:lineRule="auto"/>
        <w:jc w:val="left"/>
        <w:rPr>
          <w:rFonts w:ascii="Times New Roman" w:eastAsia="Calibri" w:hAnsi="Times New Roman" w:cs="Times New Roman"/>
          <w:kern w:val="0"/>
          <w:sz w:val="24"/>
          <w:szCs w:val="24"/>
          <w:lang w:eastAsia="en-US"/>
        </w:rPr>
      </w:pPr>
      <w:r w:rsidRPr="001703C1">
        <w:rPr>
          <w:rFonts w:ascii="Times New Roman" w:eastAsia="Calibri" w:hAnsi="Times New Roman" w:cs="Times New Roman"/>
          <w:kern w:val="0"/>
          <w:sz w:val="24"/>
          <w:szCs w:val="24"/>
          <w:lang w:eastAsia="en-US"/>
        </w:rPr>
        <w:t>However, what appeared to have changed by the 1980s was the need to try to use the construction of amenities to improve Edmonton’s position within a status hierarchy of cities, as “Edmonton had shifted from being a pioneer in modern master planning to a city that embraced neoliberal planning practices” (Rao &amp; Summers, 2016, p. 100). Through the 2010s, Edmonton has continued to highlight “transformative urban development” through other investments, including furthering its involvement in the nanotechnology industry (Jones</w:t>
      </w:r>
      <w:r w:rsidR="00926E15" w:rsidRPr="001703C1">
        <w:rPr>
          <w:rFonts w:ascii="Times New Roman" w:eastAsia="Calibri" w:hAnsi="Times New Roman" w:cs="Times New Roman"/>
          <w:kern w:val="0"/>
          <w:sz w:val="24"/>
          <w:szCs w:val="24"/>
          <w:lang w:eastAsia="en-US"/>
        </w:rPr>
        <w:t xml:space="preserve"> et al.</w:t>
      </w:r>
      <w:r w:rsidRPr="001703C1">
        <w:rPr>
          <w:rFonts w:ascii="Times New Roman" w:eastAsia="Calibri" w:hAnsi="Times New Roman" w:cs="Times New Roman"/>
          <w:kern w:val="0"/>
          <w:sz w:val="24"/>
          <w:szCs w:val="24"/>
          <w:lang w:eastAsia="en-US"/>
        </w:rPr>
        <w:t>, 2017).</w:t>
      </w:r>
    </w:p>
    <w:p w14:paraId="2A8C3C02" w14:textId="78F13B0E" w:rsidR="00F2700C" w:rsidRPr="001703C1" w:rsidRDefault="00F2700C" w:rsidP="001703C1">
      <w:pPr>
        <w:widowControl/>
        <w:spacing w:line="480" w:lineRule="auto"/>
        <w:jc w:val="left"/>
        <w:rPr>
          <w:rFonts w:ascii="Times New Roman" w:eastAsia="Calibri" w:hAnsi="Times New Roman" w:cs="Times New Roman"/>
          <w:kern w:val="0"/>
          <w:sz w:val="24"/>
          <w:szCs w:val="24"/>
          <w:lang w:eastAsia="en-US"/>
        </w:rPr>
      </w:pPr>
      <w:r w:rsidRPr="001703C1">
        <w:rPr>
          <w:rFonts w:ascii="Times New Roman" w:eastAsia="Calibri" w:hAnsi="Times New Roman" w:cs="Times New Roman"/>
          <w:kern w:val="0"/>
          <w:sz w:val="24"/>
          <w:szCs w:val="24"/>
          <w:lang w:eastAsia="en-US"/>
        </w:rPr>
        <w:tab/>
        <w:t xml:space="preserve">More recent investments </w:t>
      </w:r>
      <w:r w:rsidR="006B7144" w:rsidRPr="001703C1">
        <w:rPr>
          <w:rFonts w:ascii="Times New Roman" w:eastAsia="Calibri" w:hAnsi="Times New Roman" w:cs="Times New Roman"/>
          <w:kern w:val="0"/>
          <w:sz w:val="24"/>
          <w:szCs w:val="24"/>
          <w:lang w:eastAsia="en-US"/>
        </w:rPr>
        <w:t>have</w:t>
      </w:r>
      <w:r w:rsidRPr="001703C1">
        <w:rPr>
          <w:rFonts w:ascii="Times New Roman" w:eastAsia="Calibri" w:hAnsi="Times New Roman" w:cs="Times New Roman"/>
          <w:kern w:val="0"/>
          <w:sz w:val="24"/>
          <w:szCs w:val="24"/>
          <w:lang w:eastAsia="en-US"/>
        </w:rPr>
        <w:t xml:space="preserve"> focused on the symbolic value of infrastructure development; in a study of sporting event hosting, Misener and Mason (2009) found Edmonton-based political </w:t>
      </w:r>
      <w:r w:rsidRPr="001703C1">
        <w:rPr>
          <w:rFonts w:ascii="Times New Roman" w:eastAsia="Calibri" w:hAnsi="Times New Roman" w:cs="Times New Roman"/>
          <w:kern w:val="0"/>
          <w:sz w:val="24"/>
          <w:szCs w:val="24"/>
          <w:lang w:eastAsia="en-US"/>
        </w:rPr>
        <w:lastRenderedPageBreak/>
        <w:t>and business elites “focused on issues of civic pride, economic development, and enhanced reputation in the national and global community” (Misener &amp; Mason, 2009, p. 776), describing Edmonton as a progressive symbolic regime (Misener &amp; Mason, 2008). Thus, it is not surprising that Jones</w:t>
      </w:r>
      <w:r w:rsidR="00926E15" w:rsidRPr="001703C1">
        <w:rPr>
          <w:rFonts w:ascii="Times New Roman" w:eastAsia="Calibri" w:hAnsi="Times New Roman" w:cs="Times New Roman"/>
          <w:kern w:val="0"/>
          <w:sz w:val="24"/>
          <w:szCs w:val="24"/>
          <w:lang w:eastAsia="en-US"/>
        </w:rPr>
        <w:t xml:space="preserve"> et al.,</w:t>
      </w:r>
      <w:r w:rsidRPr="001703C1">
        <w:rPr>
          <w:rFonts w:ascii="Times New Roman" w:eastAsia="Calibri" w:hAnsi="Times New Roman" w:cs="Times New Roman"/>
          <w:kern w:val="0"/>
          <w:sz w:val="24"/>
          <w:szCs w:val="24"/>
          <w:lang w:eastAsia="en-US"/>
        </w:rPr>
        <w:t xml:space="preserve"> </w:t>
      </w:r>
      <w:r w:rsidR="00926E15" w:rsidRPr="001703C1">
        <w:rPr>
          <w:rFonts w:ascii="Times New Roman" w:eastAsia="Calibri" w:hAnsi="Times New Roman" w:cs="Times New Roman"/>
          <w:kern w:val="0"/>
          <w:sz w:val="24"/>
          <w:szCs w:val="24"/>
          <w:lang w:eastAsia="en-US"/>
        </w:rPr>
        <w:t>(</w:t>
      </w:r>
      <w:r w:rsidRPr="001703C1">
        <w:rPr>
          <w:rFonts w:ascii="Times New Roman" w:eastAsia="Calibri" w:hAnsi="Times New Roman" w:cs="Times New Roman"/>
          <w:kern w:val="0"/>
          <w:sz w:val="24"/>
          <w:szCs w:val="24"/>
          <w:lang w:eastAsia="en-US"/>
        </w:rPr>
        <w:t>2017</w:t>
      </w:r>
      <w:r w:rsidR="00926E15" w:rsidRPr="001703C1">
        <w:rPr>
          <w:rFonts w:ascii="Times New Roman" w:eastAsia="Calibri" w:hAnsi="Times New Roman" w:cs="Times New Roman"/>
          <w:kern w:val="0"/>
          <w:sz w:val="24"/>
          <w:szCs w:val="24"/>
          <w:lang w:eastAsia="en-US"/>
        </w:rPr>
        <w:t>)</w:t>
      </w:r>
      <w:r w:rsidRPr="001703C1">
        <w:rPr>
          <w:rFonts w:ascii="Times New Roman" w:eastAsia="Calibri" w:hAnsi="Times New Roman" w:cs="Times New Roman"/>
          <w:kern w:val="0"/>
          <w:sz w:val="24"/>
          <w:szCs w:val="24"/>
          <w:lang w:eastAsia="en-US"/>
        </w:rPr>
        <w:t xml:space="preserve"> found that “a nascent nanotechnology industry was anticipated to attract a new class of high-tech workers and entrepreneurs, and to contribute to making Edmonton a ‘world-class’ city”</w:t>
      </w:r>
      <w:r w:rsidR="00926E15" w:rsidRPr="001703C1">
        <w:rPr>
          <w:rFonts w:ascii="Times New Roman" w:eastAsia="Calibri" w:hAnsi="Times New Roman" w:cs="Times New Roman"/>
          <w:kern w:val="0"/>
          <w:sz w:val="24"/>
          <w:szCs w:val="24"/>
          <w:lang w:eastAsia="en-US"/>
        </w:rPr>
        <w:t xml:space="preserve"> (p. 2)</w:t>
      </w:r>
      <w:r w:rsidRPr="001703C1">
        <w:rPr>
          <w:rFonts w:ascii="Times New Roman" w:eastAsia="Calibri" w:hAnsi="Times New Roman" w:cs="Times New Roman"/>
          <w:kern w:val="0"/>
          <w:sz w:val="24"/>
          <w:szCs w:val="24"/>
          <w:lang w:eastAsia="en-US"/>
        </w:rPr>
        <w:t xml:space="preserve">. Seen in this context, the proposed need for an iconic arena development project was consistent with both the ongoing entrepreneurial behaviours of city leaders, and </w:t>
      </w:r>
      <w:r w:rsidR="006B7144" w:rsidRPr="001703C1">
        <w:rPr>
          <w:rFonts w:ascii="Times New Roman" w:eastAsia="Calibri" w:hAnsi="Times New Roman" w:cs="Times New Roman"/>
          <w:kern w:val="0"/>
          <w:sz w:val="24"/>
          <w:szCs w:val="24"/>
          <w:lang w:eastAsia="en-US"/>
        </w:rPr>
        <w:t>ongoing</w:t>
      </w:r>
      <w:r w:rsidRPr="001703C1">
        <w:rPr>
          <w:rFonts w:ascii="Times New Roman" w:eastAsia="Calibri" w:hAnsi="Times New Roman" w:cs="Times New Roman"/>
          <w:kern w:val="0"/>
          <w:sz w:val="24"/>
          <w:szCs w:val="24"/>
          <w:lang w:eastAsia="en-US"/>
        </w:rPr>
        <w:t xml:space="preserve"> concerns with Edmonton’s existing position within the hierarchy. Although these</w:t>
      </w:r>
      <w:r w:rsidR="00FE4EA9" w:rsidRPr="001703C1">
        <w:rPr>
          <w:rFonts w:ascii="Times New Roman" w:eastAsia="Calibri" w:hAnsi="Times New Roman" w:cs="Times New Roman"/>
          <w:kern w:val="0"/>
          <w:sz w:val="24"/>
          <w:szCs w:val="24"/>
          <w:lang w:eastAsia="en-US"/>
        </w:rPr>
        <w:t>,</w:t>
      </w:r>
      <w:r w:rsidRPr="001703C1">
        <w:rPr>
          <w:rFonts w:ascii="Times New Roman" w:eastAsia="Calibri" w:hAnsi="Times New Roman" w:cs="Times New Roman"/>
          <w:kern w:val="0"/>
          <w:sz w:val="24"/>
          <w:szCs w:val="24"/>
          <w:lang w:eastAsia="en-US"/>
        </w:rPr>
        <w:t xml:space="preserve"> and other projects</w:t>
      </w:r>
      <w:r w:rsidR="00FE4EA9" w:rsidRPr="001703C1">
        <w:rPr>
          <w:rFonts w:ascii="Times New Roman" w:eastAsia="Calibri" w:hAnsi="Times New Roman" w:cs="Times New Roman"/>
          <w:kern w:val="0"/>
          <w:sz w:val="24"/>
          <w:szCs w:val="24"/>
          <w:lang w:eastAsia="en-US"/>
        </w:rPr>
        <w:t>,</w:t>
      </w:r>
      <w:r w:rsidRPr="001703C1">
        <w:rPr>
          <w:rFonts w:ascii="Times New Roman" w:eastAsia="Calibri" w:hAnsi="Times New Roman" w:cs="Times New Roman"/>
          <w:kern w:val="0"/>
          <w:sz w:val="24"/>
          <w:szCs w:val="24"/>
          <w:lang w:eastAsia="en-US"/>
        </w:rPr>
        <w:t xml:space="preserve"> were seen as markers of success for the city, the value of a new arena for Edmonton, like other attempts to promote the city (Bunio &amp; Wyly, 2014), was still contested.</w:t>
      </w:r>
    </w:p>
    <w:p w14:paraId="60E6EE11" w14:textId="21EA2265" w:rsidR="00F2700C" w:rsidRPr="001703C1" w:rsidRDefault="00F2700C" w:rsidP="008606D7">
      <w:pPr>
        <w:widowControl/>
        <w:spacing w:line="480" w:lineRule="auto"/>
        <w:ind w:firstLine="420"/>
        <w:jc w:val="left"/>
        <w:rPr>
          <w:rFonts w:ascii="Times New Roman" w:eastAsia="Calibri" w:hAnsi="Times New Roman" w:cs="Times New Roman"/>
          <w:kern w:val="0"/>
          <w:sz w:val="24"/>
          <w:szCs w:val="24"/>
          <w:lang w:val="en-GB" w:eastAsia="en-US"/>
        </w:rPr>
      </w:pPr>
      <w:r w:rsidRPr="001703C1">
        <w:rPr>
          <w:rFonts w:ascii="Times New Roman" w:eastAsia="Calibri" w:hAnsi="Times New Roman" w:cs="Times New Roman"/>
          <w:kern w:val="0"/>
          <w:sz w:val="24"/>
          <w:szCs w:val="24"/>
          <w:lang w:eastAsia="en-US"/>
        </w:rPr>
        <w:t>While the issues described above are not necessarily surprising, the fact that proponents of the project leaned so heavily of the negative image of the city</w:t>
      </w:r>
      <w:r w:rsidR="006B7144" w:rsidRPr="001703C1">
        <w:rPr>
          <w:rFonts w:ascii="Times New Roman" w:eastAsia="Calibri" w:hAnsi="Times New Roman" w:cs="Times New Roman"/>
          <w:kern w:val="0"/>
          <w:sz w:val="24"/>
          <w:szCs w:val="24"/>
          <w:lang w:eastAsia="en-US"/>
        </w:rPr>
        <w:t>,</w:t>
      </w:r>
      <w:r w:rsidRPr="001703C1">
        <w:rPr>
          <w:rFonts w:ascii="Times New Roman" w:eastAsia="Calibri" w:hAnsi="Times New Roman" w:cs="Times New Roman"/>
          <w:kern w:val="0"/>
          <w:sz w:val="24"/>
          <w:szCs w:val="24"/>
          <w:lang w:eastAsia="en-US"/>
        </w:rPr>
        <w:t xml:space="preserve"> is. In an examination of one specific stakeholder, Edmonton Mayor, Stephen Mandel’s</w:t>
      </w:r>
      <w:r w:rsidR="006B7144" w:rsidRPr="001703C1">
        <w:rPr>
          <w:rFonts w:ascii="Times New Roman" w:eastAsia="Calibri" w:hAnsi="Times New Roman" w:cs="Times New Roman"/>
          <w:kern w:val="0"/>
          <w:sz w:val="24"/>
          <w:szCs w:val="24"/>
          <w:lang w:eastAsia="en-US"/>
        </w:rPr>
        <w:t>,</w:t>
      </w:r>
      <w:r w:rsidRPr="001703C1">
        <w:rPr>
          <w:rFonts w:ascii="Times New Roman" w:eastAsia="Calibri" w:hAnsi="Times New Roman" w:cs="Times New Roman"/>
          <w:kern w:val="0"/>
          <w:sz w:val="24"/>
          <w:szCs w:val="24"/>
          <w:lang w:eastAsia="en-US"/>
        </w:rPr>
        <w:t xml:space="preserve"> role in the arena debate in Edmonton, Foster, Soebbing &amp; Seifried (2015), found that Mandel “was adept at countering criticism [to the project] by painting a picture of the current state of the city and how this was undesirable when compared to the future and the way the city would look” (p. 158). To articulate this, discourse often compared Edmonton unfavorably</w:t>
      </w:r>
      <w:r w:rsidR="00B351ED">
        <w:rPr>
          <w:rFonts w:ascii="Times New Roman" w:eastAsia="Calibri" w:hAnsi="Times New Roman" w:cs="Times New Roman"/>
          <w:kern w:val="0"/>
          <w:sz w:val="24"/>
          <w:szCs w:val="24"/>
          <w:lang w:eastAsia="en-US"/>
        </w:rPr>
        <w:t xml:space="preserve"> to other cities</w:t>
      </w:r>
      <w:r w:rsidRPr="001703C1">
        <w:rPr>
          <w:rFonts w:ascii="Times New Roman" w:eastAsia="Calibri" w:hAnsi="Times New Roman" w:cs="Times New Roman"/>
          <w:kern w:val="0"/>
          <w:sz w:val="24"/>
          <w:szCs w:val="24"/>
          <w:lang w:eastAsia="en-US"/>
        </w:rPr>
        <w:t xml:space="preserve">, or used examples from other cities </w:t>
      </w:r>
      <w:r w:rsidR="0002238D" w:rsidRPr="001703C1">
        <w:rPr>
          <w:rFonts w:ascii="Times New Roman" w:eastAsia="Calibri" w:hAnsi="Times New Roman" w:cs="Times New Roman"/>
          <w:kern w:val="0"/>
          <w:sz w:val="24"/>
          <w:szCs w:val="24"/>
          <w:lang w:eastAsia="en-US"/>
        </w:rPr>
        <w:t xml:space="preserve">that </w:t>
      </w:r>
      <w:r w:rsidRPr="001703C1">
        <w:rPr>
          <w:rFonts w:ascii="Times New Roman" w:eastAsia="Calibri" w:hAnsi="Times New Roman" w:cs="Times New Roman"/>
          <w:kern w:val="0"/>
          <w:sz w:val="24"/>
          <w:szCs w:val="24"/>
          <w:lang w:eastAsia="en-US"/>
        </w:rPr>
        <w:t>had undertaken similar developments. More specifically, the Arena District in Columbus, Ohio, was frequently offered as a case of exemplary urban development. When considering Edmonton’s efforts to advance in an urban hierarchy, this was somewhat perplexing; other research has shown that Columbus was also struggling with its own image and place within that hierarchy (McCann, 2004). This wo</w:t>
      </w:r>
      <w:r w:rsidR="00B351ED">
        <w:rPr>
          <w:rFonts w:ascii="Times New Roman" w:eastAsia="Calibri" w:hAnsi="Times New Roman" w:cs="Times New Roman"/>
          <w:kern w:val="0"/>
          <w:sz w:val="24"/>
          <w:szCs w:val="24"/>
          <w:lang w:eastAsia="en-US"/>
        </w:rPr>
        <w:t>uld suggest that, when discussin</w:t>
      </w:r>
      <w:r w:rsidRPr="001703C1">
        <w:rPr>
          <w:rFonts w:ascii="Times New Roman" w:eastAsia="Calibri" w:hAnsi="Times New Roman" w:cs="Times New Roman"/>
          <w:kern w:val="0"/>
          <w:sz w:val="24"/>
          <w:szCs w:val="24"/>
          <w:lang w:eastAsia="en-US"/>
        </w:rPr>
        <w:t xml:space="preserve">g the importance of a new arena development project in improving the status of Edmonton, proponents focused narrowly on </w:t>
      </w:r>
      <w:r w:rsidRPr="001703C1">
        <w:rPr>
          <w:rFonts w:ascii="Times New Roman" w:eastAsia="Calibri" w:hAnsi="Times New Roman" w:cs="Times New Roman"/>
          <w:kern w:val="0"/>
          <w:sz w:val="24"/>
          <w:szCs w:val="24"/>
          <w:lang w:eastAsia="en-US"/>
        </w:rPr>
        <w:lastRenderedPageBreak/>
        <w:t>other</w:t>
      </w:r>
      <w:r w:rsidR="006B7144" w:rsidRPr="001703C1">
        <w:rPr>
          <w:rFonts w:ascii="Times New Roman" w:eastAsia="Calibri" w:hAnsi="Times New Roman" w:cs="Times New Roman"/>
          <w:kern w:val="0"/>
          <w:sz w:val="24"/>
          <w:szCs w:val="24"/>
          <w:lang w:eastAsia="en-US"/>
        </w:rPr>
        <w:t>, ‘peer’</w:t>
      </w:r>
      <w:r w:rsidRPr="001703C1">
        <w:rPr>
          <w:rFonts w:ascii="Times New Roman" w:eastAsia="Calibri" w:hAnsi="Times New Roman" w:cs="Times New Roman"/>
          <w:kern w:val="0"/>
          <w:sz w:val="24"/>
          <w:szCs w:val="24"/>
          <w:lang w:eastAsia="en-US"/>
        </w:rPr>
        <w:t xml:space="preserve"> cities with similar development projects</w:t>
      </w:r>
      <w:r w:rsidR="006B7144" w:rsidRPr="001703C1">
        <w:rPr>
          <w:rFonts w:ascii="Times New Roman" w:eastAsia="Calibri" w:hAnsi="Times New Roman" w:cs="Times New Roman"/>
          <w:kern w:val="0"/>
          <w:sz w:val="24"/>
          <w:szCs w:val="24"/>
          <w:lang w:eastAsia="en-US"/>
        </w:rPr>
        <w:t>.</w:t>
      </w:r>
      <w:r w:rsidRPr="001703C1">
        <w:rPr>
          <w:rFonts w:ascii="Times New Roman" w:eastAsia="Calibri" w:hAnsi="Times New Roman" w:cs="Times New Roman"/>
          <w:kern w:val="0"/>
          <w:sz w:val="24"/>
          <w:szCs w:val="24"/>
          <w:lang w:eastAsia="en-US"/>
        </w:rPr>
        <w:t xml:space="preserve"> </w:t>
      </w:r>
      <w:r w:rsidR="006B7144" w:rsidRPr="001703C1">
        <w:rPr>
          <w:rFonts w:ascii="Times New Roman" w:eastAsia="Calibri" w:hAnsi="Times New Roman" w:cs="Times New Roman"/>
          <w:kern w:val="0"/>
          <w:sz w:val="24"/>
          <w:szCs w:val="24"/>
          <w:lang w:eastAsia="en-US"/>
        </w:rPr>
        <w:t>Thus,</w:t>
      </w:r>
      <w:r w:rsidRPr="001703C1">
        <w:rPr>
          <w:rFonts w:ascii="Times New Roman" w:eastAsia="Calibri" w:hAnsi="Times New Roman" w:cs="Times New Roman"/>
          <w:kern w:val="0"/>
          <w:sz w:val="24"/>
          <w:szCs w:val="24"/>
          <w:lang w:eastAsia="en-US"/>
        </w:rPr>
        <w:t xml:space="preserve"> Columbus </w:t>
      </w:r>
      <w:r w:rsidR="006B7144" w:rsidRPr="001703C1">
        <w:rPr>
          <w:rFonts w:ascii="Times New Roman" w:eastAsia="Calibri" w:hAnsi="Times New Roman" w:cs="Times New Roman"/>
          <w:kern w:val="0"/>
          <w:sz w:val="24"/>
          <w:szCs w:val="24"/>
          <w:lang w:eastAsia="en-US"/>
        </w:rPr>
        <w:t>provided</w:t>
      </w:r>
      <w:r w:rsidRPr="001703C1">
        <w:rPr>
          <w:rFonts w:ascii="Times New Roman" w:eastAsia="Calibri" w:hAnsi="Times New Roman" w:cs="Times New Roman"/>
          <w:kern w:val="0"/>
          <w:sz w:val="24"/>
          <w:szCs w:val="24"/>
          <w:lang w:eastAsia="en-US"/>
        </w:rPr>
        <w:t xml:space="preserve"> a good comparator for Edmonton</w:t>
      </w:r>
      <w:r w:rsidR="006B7144" w:rsidRPr="001703C1">
        <w:rPr>
          <w:rFonts w:ascii="Times New Roman" w:eastAsia="Calibri" w:hAnsi="Times New Roman" w:cs="Times New Roman"/>
          <w:kern w:val="0"/>
          <w:sz w:val="24"/>
          <w:szCs w:val="24"/>
          <w:lang w:eastAsia="en-US"/>
        </w:rPr>
        <w:t>;</w:t>
      </w:r>
      <w:r w:rsidRPr="001703C1">
        <w:rPr>
          <w:rFonts w:ascii="Times New Roman" w:eastAsia="Calibri" w:hAnsi="Times New Roman" w:cs="Times New Roman"/>
          <w:kern w:val="0"/>
          <w:sz w:val="24"/>
          <w:szCs w:val="24"/>
          <w:lang w:eastAsia="en-US"/>
        </w:rPr>
        <w:t xml:space="preserve"> </w:t>
      </w:r>
      <w:r w:rsidR="006B7144" w:rsidRPr="001703C1">
        <w:rPr>
          <w:rFonts w:ascii="Times New Roman" w:eastAsia="Calibri" w:hAnsi="Times New Roman" w:cs="Times New Roman"/>
          <w:kern w:val="0"/>
          <w:sz w:val="24"/>
          <w:szCs w:val="24"/>
          <w:lang w:eastAsia="en-US"/>
        </w:rPr>
        <w:t>t</w:t>
      </w:r>
      <w:r w:rsidRPr="001703C1">
        <w:rPr>
          <w:rFonts w:ascii="Times New Roman" w:eastAsia="Calibri" w:hAnsi="Times New Roman" w:cs="Times New Roman"/>
          <w:kern w:val="0"/>
          <w:sz w:val="24"/>
          <w:szCs w:val="24"/>
          <w:lang w:eastAsia="en-US"/>
        </w:rPr>
        <w:t>his is despite the fact that “</w:t>
      </w:r>
      <w:r w:rsidR="006B7144" w:rsidRPr="001703C1">
        <w:rPr>
          <w:rFonts w:ascii="Times New Roman" w:eastAsia="Calibri" w:hAnsi="Times New Roman" w:cs="Times New Roman"/>
          <w:kern w:val="0"/>
          <w:sz w:val="24"/>
          <w:szCs w:val="24"/>
          <w:lang w:eastAsia="en-US"/>
        </w:rPr>
        <w:t>a</w:t>
      </w:r>
      <w:r w:rsidRPr="001703C1">
        <w:rPr>
          <w:rFonts w:ascii="Times New Roman" w:eastAsia="Calibri" w:hAnsi="Times New Roman" w:cs="Times New Roman"/>
          <w:kern w:val="0"/>
          <w:sz w:val="24"/>
          <w:szCs w:val="24"/>
          <w:lang w:eastAsia="en-US"/>
        </w:rPr>
        <w:t xml:space="preserve"> concern with Columbus’ image and its ability to be economically competitive permeates local business and political institutions” (McCann, 2004, p. 1923) in that city.</w:t>
      </w:r>
    </w:p>
    <w:p w14:paraId="1647FE1C" w14:textId="2E363B1C" w:rsidR="00F2700C" w:rsidRPr="001703C1" w:rsidRDefault="00F2700C" w:rsidP="008606D7">
      <w:pPr>
        <w:widowControl/>
        <w:spacing w:line="480" w:lineRule="auto"/>
        <w:ind w:firstLine="420"/>
        <w:jc w:val="left"/>
        <w:rPr>
          <w:rFonts w:ascii="Times New Roman" w:eastAsia="Calibri" w:hAnsi="Times New Roman" w:cs="Times New Roman"/>
          <w:kern w:val="0"/>
          <w:sz w:val="24"/>
          <w:szCs w:val="24"/>
          <w:lang w:eastAsia="en-US"/>
        </w:rPr>
      </w:pPr>
      <w:r w:rsidRPr="001703C1">
        <w:rPr>
          <w:rFonts w:ascii="Times New Roman" w:eastAsia="Calibri" w:hAnsi="Times New Roman" w:cs="Times New Roman"/>
          <w:kern w:val="0"/>
          <w:sz w:val="24"/>
          <w:szCs w:val="24"/>
          <w:lang w:eastAsia="en-US"/>
        </w:rPr>
        <w:t>Interestingly, Jones, et al</w:t>
      </w:r>
      <w:r w:rsidR="00762E5E" w:rsidRPr="001703C1">
        <w:rPr>
          <w:rFonts w:ascii="Times New Roman" w:eastAsia="Calibri" w:hAnsi="Times New Roman" w:cs="Times New Roman"/>
          <w:kern w:val="0"/>
          <w:sz w:val="24"/>
          <w:szCs w:val="24"/>
          <w:lang w:eastAsia="en-US"/>
        </w:rPr>
        <w:t>.</w:t>
      </w:r>
      <w:r w:rsidRPr="001703C1">
        <w:rPr>
          <w:rFonts w:ascii="Times New Roman" w:eastAsia="Calibri" w:hAnsi="Times New Roman" w:cs="Times New Roman"/>
          <w:kern w:val="0"/>
          <w:sz w:val="24"/>
          <w:szCs w:val="24"/>
          <w:lang w:eastAsia="en-US"/>
        </w:rPr>
        <w:t xml:space="preserve"> (2017), found that, when discussing nanotechnology development in Edmonton, interviewees in Edmonton “contrasted Edmonton with places seen to be more aesthetically and culturally appealing. European centres such as Paris and Copenhagen featured in conversations, as did the research clusters in Boston and Silicon Valley” (Jones</w:t>
      </w:r>
      <w:r w:rsidR="00926E15" w:rsidRPr="001703C1">
        <w:rPr>
          <w:rFonts w:ascii="Times New Roman" w:eastAsia="Calibri" w:hAnsi="Times New Roman" w:cs="Times New Roman"/>
          <w:kern w:val="0"/>
          <w:sz w:val="24"/>
          <w:szCs w:val="24"/>
          <w:lang w:eastAsia="en-US"/>
        </w:rPr>
        <w:t xml:space="preserve"> et al.,</w:t>
      </w:r>
      <w:r w:rsidRPr="001703C1">
        <w:rPr>
          <w:rFonts w:ascii="Times New Roman" w:eastAsia="Calibri" w:hAnsi="Times New Roman" w:cs="Times New Roman"/>
          <w:kern w:val="0"/>
          <w:sz w:val="24"/>
          <w:szCs w:val="24"/>
          <w:lang w:eastAsia="en-US"/>
        </w:rPr>
        <w:t xml:space="preserve"> 2017, p. 9). Thus, cities deemed competitors or aspirational peers in Edmonton were discussed in terms of </w:t>
      </w:r>
      <w:r w:rsidR="001D5E12" w:rsidRPr="001703C1">
        <w:rPr>
          <w:rFonts w:ascii="Times New Roman" w:eastAsia="Calibri" w:hAnsi="Times New Roman" w:cs="Times New Roman"/>
          <w:kern w:val="0"/>
          <w:sz w:val="24"/>
          <w:szCs w:val="24"/>
          <w:lang w:eastAsia="en-US"/>
        </w:rPr>
        <w:t xml:space="preserve">success </w:t>
      </w:r>
      <w:r w:rsidR="006B7144" w:rsidRPr="001703C1">
        <w:rPr>
          <w:rFonts w:ascii="Times New Roman" w:eastAsia="Calibri" w:hAnsi="Times New Roman" w:cs="Times New Roman"/>
          <w:kern w:val="0"/>
          <w:sz w:val="24"/>
          <w:szCs w:val="24"/>
          <w:lang w:eastAsia="en-US"/>
        </w:rPr>
        <w:t>in the specific sector that that the city was alleged to be competing in</w:t>
      </w:r>
      <w:r w:rsidRPr="001703C1">
        <w:rPr>
          <w:rFonts w:ascii="Times New Roman" w:eastAsia="Calibri" w:hAnsi="Times New Roman" w:cs="Times New Roman"/>
          <w:kern w:val="0"/>
          <w:sz w:val="24"/>
          <w:szCs w:val="24"/>
          <w:lang w:eastAsia="en-US"/>
        </w:rPr>
        <w:t xml:space="preserve"> – Silicon Valley </w:t>
      </w:r>
      <w:r w:rsidR="006B7144" w:rsidRPr="001703C1">
        <w:rPr>
          <w:rFonts w:ascii="Times New Roman" w:eastAsia="Calibri" w:hAnsi="Times New Roman" w:cs="Times New Roman"/>
          <w:kern w:val="0"/>
          <w:sz w:val="24"/>
          <w:szCs w:val="24"/>
          <w:lang w:eastAsia="en-US"/>
        </w:rPr>
        <w:t>in</w:t>
      </w:r>
      <w:r w:rsidRPr="001703C1">
        <w:rPr>
          <w:rFonts w:ascii="Times New Roman" w:eastAsia="Calibri" w:hAnsi="Times New Roman" w:cs="Times New Roman"/>
          <w:kern w:val="0"/>
          <w:sz w:val="24"/>
          <w:szCs w:val="24"/>
          <w:lang w:eastAsia="en-US"/>
        </w:rPr>
        <w:t xml:space="preserve"> nanotechnology and Columbus for arena development projects</w:t>
      </w:r>
      <w:r w:rsidR="006B7144" w:rsidRPr="001703C1">
        <w:rPr>
          <w:rFonts w:ascii="Times New Roman" w:eastAsia="Calibri" w:hAnsi="Times New Roman" w:cs="Times New Roman"/>
          <w:kern w:val="0"/>
          <w:sz w:val="24"/>
          <w:szCs w:val="24"/>
          <w:lang w:eastAsia="en-US"/>
        </w:rPr>
        <w:t>.</w:t>
      </w:r>
      <w:r w:rsidRPr="001703C1">
        <w:rPr>
          <w:rFonts w:ascii="Times New Roman" w:eastAsia="Calibri" w:hAnsi="Times New Roman" w:cs="Times New Roman"/>
          <w:kern w:val="0"/>
          <w:sz w:val="24"/>
          <w:szCs w:val="24"/>
          <w:lang w:eastAsia="en-US"/>
        </w:rPr>
        <w:t xml:space="preserve"> </w:t>
      </w:r>
      <w:r w:rsidR="00B351ED">
        <w:rPr>
          <w:rFonts w:ascii="Times New Roman" w:eastAsia="Calibri" w:hAnsi="Times New Roman" w:cs="Times New Roman"/>
          <w:kern w:val="0"/>
          <w:sz w:val="24"/>
          <w:szCs w:val="24"/>
          <w:lang w:eastAsia="en-US"/>
        </w:rPr>
        <w:t xml:space="preserve">Further, </w:t>
      </w:r>
      <w:r w:rsidRPr="001703C1">
        <w:rPr>
          <w:rFonts w:ascii="Times New Roman" w:eastAsia="Calibri" w:hAnsi="Times New Roman" w:cs="Times New Roman"/>
          <w:kern w:val="0"/>
          <w:sz w:val="24"/>
          <w:szCs w:val="24"/>
          <w:lang w:eastAsia="en-US"/>
        </w:rPr>
        <w:t xml:space="preserve">Jones et al. </w:t>
      </w:r>
      <w:r w:rsidR="006B7144" w:rsidRPr="001703C1">
        <w:rPr>
          <w:rFonts w:ascii="Times New Roman" w:eastAsia="Calibri" w:hAnsi="Times New Roman" w:cs="Times New Roman"/>
          <w:kern w:val="0"/>
          <w:sz w:val="24"/>
          <w:szCs w:val="24"/>
          <w:lang w:eastAsia="en-US"/>
        </w:rPr>
        <w:t>(</w:t>
      </w:r>
      <w:r w:rsidRPr="001703C1">
        <w:rPr>
          <w:rFonts w:ascii="Times New Roman" w:eastAsia="Calibri" w:hAnsi="Times New Roman" w:cs="Times New Roman"/>
          <w:kern w:val="0"/>
          <w:sz w:val="24"/>
          <w:szCs w:val="24"/>
          <w:lang w:eastAsia="en-US"/>
        </w:rPr>
        <w:t xml:space="preserve">2017), </w:t>
      </w:r>
      <w:r w:rsidR="006B7144" w:rsidRPr="001703C1">
        <w:rPr>
          <w:rFonts w:ascii="Times New Roman" w:eastAsia="Calibri" w:hAnsi="Times New Roman" w:cs="Times New Roman"/>
          <w:kern w:val="0"/>
          <w:sz w:val="24"/>
          <w:szCs w:val="24"/>
          <w:lang w:eastAsia="en-US"/>
        </w:rPr>
        <w:t xml:space="preserve">found that </w:t>
      </w:r>
      <w:r w:rsidRPr="001703C1">
        <w:rPr>
          <w:rFonts w:ascii="Times New Roman" w:eastAsia="Calibri" w:hAnsi="Times New Roman" w:cs="Times New Roman"/>
          <w:kern w:val="0"/>
          <w:sz w:val="24"/>
          <w:szCs w:val="24"/>
          <w:lang w:eastAsia="en-US"/>
        </w:rPr>
        <w:t xml:space="preserve">Edmonton was also discussed unfavorably with other Canadian cities </w:t>
      </w:r>
      <w:r w:rsidR="003E4456" w:rsidRPr="001703C1">
        <w:rPr>
          <w:rFonts w:ascii="Times New Roman" w:eastAsia="Calibri" w:hAnsi="Times New Roman" w:cs="Times New Roman"/>
          <w:kern w:val="0"/>
          <w:sz w:val="24"/>
          <w:szCs w:val="24"/>
          <w:lang w:eastAsia="en-US"/>
        </w:rPr>
        <w:t xml:space="preserve">with regard to </w:t>
      </w:r>
      <w:r w:rsidRPr="001703C1">
        <w:rPr>
          <w:rFonts w:ascii="Times New Roman" w:eastAsia="Calibri" w:hAnsi="Times New Roman" w:cs="Times New Roman"/>
          <w:kern w:val="0"/>
          <w:sz w:val="24"/>
          <w:szCs w:val="24"/>
          <w:lang w:eastAsia="en-US"/>
        </w:rPr>
        <w:t>quality of life and attractiveness</w:t>
      </w:r>
      <w:r w:rsidR="006B7144" w:rsidRPr="001703C1">
        <w:rPr>
          <w:rFonts w:ascii="Times New Roman" w:eastAsia="Calibri" w:hAnsi="Times New Roman" w:cs="Times New Roman"/>
          <w:kern w:val="0"/>
          <w:sz w:val="24"/>
          <w:szCs w:val="24"/>
          <w:lang w:eastAsia="en-US"/>
        </w:rPr>
        <w:t>, attributed specifically to</w:t>
      </w:r>
      <w:r w:rsidRPr="001703C1">
        <w:rPr>
          <w:rFonts w:ascii="Times New Roman" w:eastAsia="Calibri" w:hAnsi="Times New Roman" w:cs="Times New Roman"/>
          <w:kern w:val="0"/>
          <w:sz w:val="24"/>
          <w:szCs w:val="24"/>
          <w:lang w:eastAsia="en-US"/>
        </w:rPr>
        <w:t xml:space="preserve"> the lack of vibrancy of the downtown and the need for more amenities</w:t>
      </w:r>
      <w:r w:rsidR="003E4456" w:rsidRPr="001703C1">
        <w:rPr>
          <w:rFonts w:ascii="Times New Roman" w:eastAsia="Calibri" w:hAnsi="Times New Roman" w:cs="Times New Roman"/>
          <w:kern w:val="0"/>
          <w:sz w:val="24"/>
          <w:szCs w:val="24"/>
          <w:lang w:eastAsia="en-US"/>
        </w:rPr>
        <w:t>.</w:t>
      </w:r>
    </w:p>
    <w:p w14:paraId="62EC3C48" w14:textId="56C65927" w:rsidR="00F2700C" w:rsidRPr="001703C1" w:rsidRDefault="00F2700C" w:rsidP="001703C1">
      <w:pPr>
        <w:widowControl/>
        <w:spacing w:line="480" w:lineRule="auto"/>
        <w:jc w:val="left"/>
        <w:rPr>
          <w:rFonts w:ascii="Times New Roman" w:eastAsia="Calibri" w:hAnsi="Times New Roman" w:cs="Times New Roman"/>
          <w:kern w:val="0"/>
          <w:sz w:val="24"/>
          <w:szCs w:val="24"/>
          <w:lang w:eastAsia="en-US"/>
        </w:rPr>
      </w:pPr>
      <w:r w:rsidRPr="001703C1">
        <w:rPr>
          <w:rFonts w:ascii="Times New Roman" w:eastAsia="Calibri" w:hAnsi="Times New Roman" w:cs="Times New Roman"/>
          <w:kern w:val="0"/>
          <w:sz w:val="24"/>
          <w:szCs w:val="24"/>
          <w:lang w:eastAsia="en-US"/>
        </w:rPr>
        <w:tab/>
        <w:t xml:space="preserve">The discussion above suggests that the discourse surrounding the development project in Edmonton fit clearly within broader discussions of Edmonton within an urban hierarchy, and the entrepreneurial strategies of the city in the past two to three decades. The following </w:t>
      </w:r>
      <w:r w:rsidR="00B93654" w:rsidRPr="001703C1">
        <w:rPr>
          <w:rFonts w:ascii="Times New Roman" w:eastAsia="Calibri" w:hAnsi="Times New Roman" w:cs="Times New Roman"/>
          <w:kern w:val="0"/>
          <w:sz w:val="24"/>
          <w:szCs w:val="24"/>
          <w:lang w:eastAsia="en-US"/>
        </w:rPr>
        <w:t xml:space="preserve">discussion describes </w:t>
      </w:r>
      <w:r w:rsidRPr="001703C1">
        <w:rPr>
          <w:rFonts w:ascii="Times New Roman" w:eastAsia="Calibri" w:hAnsi="Times New Roman" w:cs="Times New Roman"/>
          <w:kern w:val="0"/>
          <w:sz w:val="24"/>
          <w:szCs w:val="24"/>
          <w:lang w:eastAsia="en-US"/>
        </w:rPr>
        <w:t>the importance of the media</w:t>
      </w:r>
      <w:r w:rsidR="006B7144" w:rsidRPr="001703C1">
        <w:rPr>
          <w:rFonts w:ascii="Times New Roman" w:eastAsia="Calibri" w:hAnsi="Times New Roman" w:cs="Times New Roman"/>
          <w:kern w:val="0"/>
          <w:sz w:val="24"/>
          <w:szCs w:val="24"/>
          <w:lang w:eastAsia="en-US"/>
        </w:rPr>
        <w:t xml:space="preserve"> – </w:t>
      </w:r>
      <w:r w:rsidRPr="001703C1">
        <w:rPr>
          <w:rFonts w:ascii="Times New Roman" w:eastAsia="Calibri" w:hAnsi="Times New Roman" w:cs="Times New Roman"/>
          <w:kern w:val="0"/>
          <w:sz w:val="24"/>
          <w:szCs w:val="24"/>
          <w:lang w:eastAsia="en-US"/>
        </w:rPr>
        <w:t>in the current case a prominent local newspaper</w:t>
      </w:r>
      <w:r w:rsidR="006B7144" w:rsidRPr="001703C1">
        <w:rPr>
          <w:rFonts w:ascii="Times New Roman" w:eastAsia="Calibri" w:hAnsi="Times New Roman" w:cs="Times New Roman"/>
          <w:kern w:val="0"/>
          <w:sz w:val="24"/>
          <w:szCs w:val="24"/>
          <w:lang w:eastAsia="en-US"/>
        </w:rPr>
        <w:t xml:space="preserve"> – </w:t>
      </w:r>
      <w:r w:rsidRPr="001703C1">
        <w:rPr>
          <w:rFonts w:ascii="Times New Roman" w:eastAsia="Calibri" w:hAnsi="Times New Roman" w:cs="Times New Roman"/>
          <w:kern w:val="0"/>
          <w:sz w:val="24"/>
          <w:szCs w:val="24"/>
          <w:lang w:eastAsia="en-US"/>
        </w:rPr>
        <w:t xml:space="preserve">in framing this discourse. </w:t>
      </w:r>
      <w:r w:rsidR="006B7144" w:rsidRPr="001703C1">
        <w:rPr>
          <w:rFonts w:ascii="Times New Roman" w:eastAsia="Calibri" w:hAnsi="Times New Roman" w:cs="Times New Roman"/>
          <w:kern w:val="0"/>
          <w:sz w:val="24"/>
          <w:szCs w:val="24"/>
          <w:lang w:eastAsia="en-US"/>
        </w:rPr>
        <w:t xml:space="preserve">Previously, </w:t>
      </w:r>
      <w:r w:rsidRPr="001703C1">
        <w:rPr>
          <w:rFonts w:ascii="Times New Roman" w:eastAsia="Calibri" w:hAnsi="Times New Roman" w:cs="Times New Roman"/>
          <w:kern w:val="0"/>
          <w:sz w:val="24"/>
          <w:szCs w:val="24"/>
          <w:lang w:eastAsia="en-US"/>
        </w:rPr>
        <w:t xml:space="preserve">McCann (2004) examined how normative discourses of interurban competition serve to perpetuate conformity amongst cities. To do so, the “best place” rankings in the popular media serve were examined. He argued that “that there is a mutually reinforcing relationship between the formulation of contemporary local economic development policy and the media’s production of these rankings” (McCann, 2004, p. 1912). While examining </w:t>
      </w:r>
      <w:r w:rsidRPr="001703C1">
        <w:rPr>
          <w:rFonts w:ascii="Times New Roman" w:eastAsia="Calibri" w:hAnsi="Times New Roman" w:cs="Times New Roman"/>
          <w:kern w:val="0"/>
          <w:sz w:val="24"/>
          <w:szCs w:val="24"/>
          <w:lang w:eastAsia="en-US"/>
        </w:rPr>
        <w:lastRenderedPageBreak/>
        <w:t>newspaper discourse in one specific city, the results of the current study support this assertion, and underscore the media’s role in shaping and perpetuating discourses of competition and the means through which local policy can engage in this competition. As McCann found:</w:t>
      </w:r>
    </w:p>
    <w:p w14:paraId="1BD17445" w14:textId="77777777" w:rsidR="00F2700C" w:rsidRPr="001703C1" w:rsidRDefault="00F2700C" w:rsidP="001703C1">
      <w:pPr>
        <w:widowControl/>
        <w:spacing w:line="480" w:lineRule="auto"/>
        <w:ind w:left="720"/>
        <w:jc w:val="left"/>
        <w:rPr>
          <w:rFonts w:ascii="Times New Roman" w:eastAsia="Calibri" w:hAnsi="Times New Roman" w:cs="Times New Roman"/>
          <w:kern w:val="0"/>
          <w:sz w:val="24"/>
          <w:szCs w:val="24"/>
          <w:lang w:eastAsia="en-US"/>
        </w:rPr>
      </w:pPr>
      <w:r w:rsidRPr="001703C1">
        <w:rPr>
          <w:rFonts w:ascii="Times New Roman" w:eastAsia="Calibri" w:hAnsi="Times New Roman" w:cs="Times New Roman"/>
          <w:kern w:val="0"/>
          <w:sz w:val="24"/>
          <w:szCs w:val="24"/>
          <w:lang w:eastAsia="en-US"/>
        </w:rPr>
        <w:t>media discourse clearly demarcates one city from another in its ranking process, defines each place as essentially and naturally competitive by placing them on a ‘league table’ and simultaneously draws upon and reinforces a highly problematic view of cities as socially and economically homogeneous …. The rankings also draw upon and reinforce what might be understood as ‘mainstream’ ideas of what constitutes the good life or well-being and therefore provide a firm foundation for growth discourse (McCann, 2004, p. 1926).</w:t>
      </w:r>
    </w:p>
    <w:p w14:paraId="4D6633F0" w14:textId="0181B095" w:rsidR="00F2700C" w:rsidRPr="001703C1" w:rsidRDefault="00F2700C" w:rsidP="001703C1">
      <w:pPr>
        <w:widowControl/>
        <w:spacing w:line="480" w:lineRule="auto"/>
        <w:jc w:val="left"/>
        <w:rPr>
          <w:rFonts w:ascii="Times New Roman" w:eastAsia="Calibri" w:hAnsi="Times New Roman" w:cs="Times New Roman"/>
          <w:kern w:val="0"/>
          <w:sz w:val="24"/>
          <w:szCs w:val="24"/>
          <w:lang w:eastAsia="en-US"/>
        </w:rPr>
      </w:pPr>
      <w:r w:rsidRPr="001703C1">
        <w:rPr>
          <w:rFonts w:ascii="Times New Roman" w:eastAsia="Calibri" w:hAnsi="Times New Roman" w:cs="Times New Roman"/>
          <w:kern w:val="0"/>
          <w:sz w:val="24"/>
          <w:szCs w:val="24"/>
          <w:lang w:eastAsia="en-US"/>
        </w:rPr>
        <w:t xml:space="preserve">The statement </w:t>
      </w:r>
      <w:r w:rsidR="006B7144" w:rsidRPr="001703C1">
        <w:rPr>
          <w:rFonts w:ascii="Times New Roman" w:eastAsia="Calibri" w:hAnsi="Times New Roman" w:cs="Times New Roman"/>
          <w:kern w:val="0"/>
          <w:sz w:val="24"/>
          <w:szCs w:val="24"/>
          <w:lang w:eastAsia="en-US"/>
        </w:rPr>
        <w:t xml:space="preserve">above </w:t>
      </w:r>
      <w:r w:rsidRPr="001703C1">
        <w:rPr>
          <w:rFonts w:ascii="Times New Roman" w:eastAsia="Calibri" w:hAnsi="Times New Roman" w:cs="Times New Roman"/>
          <w:kern w:val="0"/>
          <w:sz w:val="24"/>
          <w:szCs w:val="24"/>
          <w:lang w:eastAsia="en-US"/>
        </w:rPr>
        <w:t xml:space="preserve">could just as easily be describing local newspaper coverage of the arena issue in Edmonton. Similarly, McCann suggested that “media discourse anoints certain cities as successful and worth emulating and specifying the extra-economic aspects of local economic development that are currently </w:t>
      </w:r>
      <w:r w:rsidR="00E0205C" w:rsidRPr="001703C1">
        <w:rPr>
          <w:rFonts w:ascii="Times New Roman" w:eastAsia="Calibri" w:hAnsi="Times New Roman" w:cs="Times New Roman"/>
          <w:kern w:val="0"/>
          <w:sz w:val="24"/>
          <w:szCs w:val="24"/>
          <w:lang w:eastAsia="en-US"/>
        </w:rPr>
        <w:t>valorised</w:t>
      </w:r>
      <w:r w:rsidRPr="001703C1">
        <w:rPr>
          <w:rFonts w:ascii="Times New Roman" w:eastAsia="Calibri" w:hAnsi="Times New Roman" w:cs="Times New Roman"/>
          <w:kern w:val="0"/>
          <w:sz w:val="24"/>
          <w:szCs w:val="24"/>
          <w:lang w:eastAsia="en-US"/>
        </w:rPr>
        <w:t xml:space="preserve"> in localities” (McCann, 2004, p. 1910).</w:t>
      </w:r>
    </w:p>
    <w:p w14:paraId="64E352DB" w14:textId="220ACBB7" w:rsidR="00F2700C" w:rsidRPr="001703C1" w:rsidRDefault="00F2700C" w:rsidP="008606D7">
      <w:pPr>
        <w:widowControl/>
        <w:spacing w:line="480" w:lineRule="auto"/>
        <w:ind w:firstLine="420"/>
        <w:jc w:val="left"/>
        <w:rPr>
          <w:rFonts w:ascii="Times New Roman" w:eastAsia="Calibri" w:hAnsi="Times New Roman" w:cs="Times New Roman"/>
          <w:kern w:val="0"/>
          <w:sz w:val="24"/>
          <w:szCs w:val="24"/>
          <w:lang w:eastAsia="en-US"/>
        </w:rPr>
      </w:pPr>
      <w:r w:rsidRPr="001703C1">
        <w:rPr>
          <w:rFonts w:ascii="Times New Roman" w:eastAsia="Calibri" w:hAnsi="Times New Roman" w:cs="Times New Roman"/>
          <w:kern w:val="0"/>
          <w:sz w:val="24"/>
          <w:szCs w:val="24"/>
          <w:lang w:eastAsia="en-US"/>
        </w:rPr>
        <w:t>Another</w:t>
      </w:r>
      <w:r w:rsidR="00B351ED">
        <w:rPr>
          <w:rFonts w:ascii="Times New Roman" w:eastAsia="Calibri" w:hAnsi="Times New Roman" w:cs="Times New Roman"/>
          <w:kern w:val="0"/>
          <w:sz w:val="24"/>
          <w:szCs w:val="24"/>
          <w:lang w:eastAsia="en-US"/>
        </w:rPr>
        <w:t xml:space="preserve"> interesting implication of the current</w:t>
      </w:r>
      <w:r w:rsidRPr="001703C1">
        <w:rPr>
          <w:rFonts w:ascii="Times New Roman" w:eastAsia="Calibri" w:hAnsi="Times New Roman" w:cs="Times New Roman"/>
          <w:kern w:val="0"/>
          <w:sz w:val="24"/>
          <w:szCs w:val="24"/>
          <w:lang w:eastAsia="en-US"/>
        </w:rPr>
        <w:t xml:space="preserve"> study is the role that sport specifically plays in cities’ efforts to advance in the urban hierarchy. In a study of Edmonton’s sporting event strategy, Misener and Mason (2009) observed that “sport is used to promote and create a positive image of the city, attract tourists, and bring in more investment opportunities…. financial growth is not necessarily the end in itself, but rather, an activity that coincides with the regime’s broader values about what the city represents” (Misener &amp; Mason, 20</w:t>
      </w:r>
      <w:r w:rsidR="00B351ED">
        <w:rPr>
          <w:rFonts w:ascii="Times New Roman" w:eastAsia="Calibri" w:hAnsi="Times New Roman" w:cs="Times New Roman"/>
          <w:kern w:val="0"/>
          <w:sz w:val="24"/>
          <w:szCs w:val="24"/>
          <w:lang w:eastAsia="en-US"/>
        </w:rPr>
        <w:t xml:space="preserve">09, p. 773). The use of sport for this purpose </w:t>
      </w:r>
      <w:r w:rsidRPr="001703C1">
        <w:rPr>
          <w:rFonts w:ascii="Times New Roman" w:eastAsia="Calibri" w:hAnsi="Times New Roman" w:cs="Times New Roman"/>
          <w:kern w:val="0"/>
          <w:sz w:val="24"/>
          <w:szCs w:val="24"/>
          <w:lang w:eastAsia="en-US"/>
        </w:rPr>
        <w:t>began in earnest in</w:t>
      </w:r>
      <w:r w:rsidR="00B351ED">
        <w:rPr>
          <w:rFonts w:ascii="Times New Roman" w:eastAsia="Calibri" w:hAnsi="Times New Roman" w:cs="Times New Roman"/>
          <w:kern w:val="0"/>
          <w:sz w:val="24"/>
          <w:szCs w:val="24"/>
          <w:lang w:eastAsia="en-US"/>
        </w:rPr>
        <w:t xml:space="preserve"> Edmonton in</w:t>
      </w:r>
      <w:r w:rsidRPr="001703C1">
        <w:rPr>
          <w:rFonts w:ascii="Times New Roman" w:eastAsia="Calibri" w:hAnsi="Times New Roman" w:cs="Times New Roman"/>
          <w:kern w:val="0"/>
          <w:sz w:val="24"/>
          <w:szCs w:val="24"/>
          <w:lang w:eastAsia="en-US"/>
        </w:rPr>
        <w:t xml:space="preserve"> the 1970s, which coincides with a broader shift to neoliberal development practices (Rao &amp; Summers, 2016). “This strategy offers the city a chance to demonstrate not only to visitors, but also to local citizens alike that Edmonton is a vibrant and </w:t>
      </w:r>
      <w:r w:rsidRPr="001703C1">
        <w:rPr>
          <w:rFonts w:ascii="Times New Roman" w:eastAsia="Calibri" w:hAnsi="Times New Roman" w:cs="Times New Roman"/>
          <w:kern w:val="0"/>
          <w:sz w:val="24"/>
          <w:szCs w:val="24"/>
          <w:lang w:eastAsia="en-US"/>
        </w:rPr>
        <w:lastRenderedPageBreak/>
        <w:t xml:space="preserve">important city” (Misener &amp; Mason, 2008, p. 621). Similarly, Bunion &amp; Wyly </w:t>
      </w:r>
      <w:r w:rsidR="00E0205C" w:rsidRPr="001703C1">
        <w:rPr>
          <w:rFonts w:ascii="Times New Roman" w:eastAsia="Calibri" w:hAnsi="Times New Roman" w:cs="Times New Roman"/>
          <w:kern w:val="0"/>
          <w:sz w:val="24"/>
          <w:szCs w:val="24"/>
          <w:lang w:eastAsia="en-US"/>
        </w:rPr>
        <w:t xml:space="preserve">(2014) </w:t>
      </w:r>
      <w:r w:rsidRPr="001703C1">
        <w:rPr>
          <w:rFonts w:ascii="Times New Roman" w:eastAsia="Calibri" w:hAnsi="Times New Roman" w:cs="Times New Roman"/>
          <w:kern w:val="0"/>
          <w:sz w:val="24"/>
          <w:szCs w:val="24"/>
          <w:lang w:eastAsia="en-US"/>
        </w:rPr>
        <w:t xml:space="preserve">acknowledged that “In Edmonton, sport has long been used as a means of promotion, a source of civic identity, and a means to establish prominence and respect from other cities” (p. 86). What seems to differentiate sport and sport-related development projects </w:t>
      </w:r>
      <w:r w:rsidR="006B7144" w:rsidRPr="001703C1">
        <w:rPr>
          <w:rFonts w:ascii="Times New Roman" w:eastAsia="Calibri" w:hAnsi="Times New Roman" w:cs="Times New Roman"/>
          <w:kern w:val="0"/>
          <w:sz w:val="24"/>
          <w:szCs w:val="24"/>
          <w:lang w:eastAsia="en-US"/>
        </w:rPr>
        <w:t xml:space="preserve">from other issues involving public investment in infrastructure </w:t>
      </w:r>
      <w:r w:rsidRPr="001703C1">
        <w:rPr>
          <w:rFonts w:ascii="Times New Roman" w:eastAsia="Calibri" w:hAnsi="Times New Roman" w:cs="Times New Roman"/>
          <w:kern w:val="0"/>
          <w:sz w:val="24"/>
          <w:szCs w:val="24"/>
          <w:lang w:eastAsia="en-US"/>
        </w:rPr>
        <w:t xml:space="preserve">is the degree to which they are salient as contested policy issues. For example, in 1998 Edmonton saw the opening of South Edmonton Common (SEC), at the time North America’s largest open-air </w:t>
      </w:r>
      <w:r w:rsidR="00E46AA1" w:rsidRPr="001703C1">
        <w:rPr>
          <w:rFonts w:ascii="Times New Roman" w:eastAsia="Calibri" w:hAnsi="Times New Roman" w:cs="Times New Roman"/>
          <w:kern w:val="0"/>
          <w:sz w:val="24"/>
          <w:szCs w:val="24"/>
          <w:lang w:eastAsia="en-US"/>
        </w:rPr>
        <w:t>retail centre. As explained by Rao &amp; Summers</w:t>
      </w:r>
      <w:r w:rsidRPr="001703C1">
        <w:rPr>
          <w:rFonts w:ascii="Times New Roman" w:eastAsia="Calibri" w:hAnsi="Times New Roman" w:cs="Times New Roman"/>
          <w:kern w:val="0"/>
          <w:sz w:val="24"/>
          <w:szCs w:val="24"/>
          <w:lang w:eastAsia="en-US"/>
        </w:rPr>
        <w:t xml:space="preserve"> </w:t>
      </w:r>
      <w:r w:rsidR="00E46AA1" w:rsidRPr="001703C1">
        <w:rPr>
          <w:rFonts w:ascii="Times New Roman" w:eastAsia="Calibri" w:hAnsi="Times New Roman" w:cs="Times New Roman"/>
          <w:kern w:val="0"/>
          <w:sz w:val="24"/>
          <w:szCs w:val="24"/>
          <w:lang w:eastAsia="en-US"/>
        </w:rPr>
        <w:t>(</w:t>
      </w:r>
      <w:r w:rsidRPr="001703C1">
        <w:rPr>
          <w:rFonts w:ascii="Times New Roman" w:eastAsia="Calibri" w:hAnsi="Times New Roman" w:cs="Times New Roman"/>
          <w:kern w:val="0"/>
          <w:sz w:val="24"/>
          <w:szCs w:val="24"/>
          <w:lang w:eastAsia="en-US"/>
        </w:rPr>
        <w:t>2016</w:t>
      </w:r>
      <w:r w:rsidR="00E46AA1" w:rsidRPr="001703C1">
        <w:rPr>
          <w:rFonts w:ascii="Times New Roman" w:eastAsia="Calibri" w:hAnsi="Times New Roman" w:cs="Times New Roman"/>
          <w:kern w:val="0"/>
          <w:sz w:val="24"/>
          <w:szCs w:val="24"/>
          <w:lang w:eastAsia="en-US"/>
        </w:rPr>
        <w:t>)</w:t>
      </w:r>
      <w:r w:rsidRPr="001703C1">
        <w:rPr>
          <w:rFonts w:ascii="Times New Roman" w:eastAsia="Calibri" w:hAnsi="Times New Roman" w:cs="Times New Roman"/>
          <w:kern w:val="0"/>
          <w:sz w:val="24"/>
          <w:szCs w:val="24"/>
          <w:lang w:eastAsia="en-US"/>
        </w:rPr>
        <w:t>,  “this occurred in contravention of the existing statutory planning documents, without support of the planning department and without any significant public oppositi</w:t>
      </w:r>
      <w:r w:rsidR="00E46AA1" w:rsidRPr="001703C1">
        <w:rPr>
          <w:rFonts w:ascii="Times New Roman" w:eastAsia="Calibri" w:hAnsi="Times New Roman" w:cs="Times New Roman"/>
          <w:kern w:val="0"/>
          <w:sz w:val="24"/>
          <w:szCs w:val="24"/>
          <w:lang w:eastAsia="en-US"/>
        </w:rPr>
        <w:t>on</w:t>
      </w:r>
      <w:r w:rsidRPr="001703C1">
        <w:rPr>
          <w:rFonts w:ascii="Times New Roman" w:eastAsia="Calibri" w:hAnsi="Times New Roman" w:cs="Times New Roman"/>
          <w:kern w:val="0"/>
          <w:sz w:val="24"/>
          <w:szCs w:val="24"/>
          <w:lang w:eastAsia="en-US"/>
        </w:rPr>
        <w:t>”</w:t>
      </w:r>
      <w:r w:rsidR="00E46AA1" w:rsidRPr="001703C1">
        <w:rPr>
          <w:rFonts w:ascii="Times New Roman" w:eastAsia="Calibri" w:hAnsi="Times New Roman" w:cs="Times New Roman"/>
          <w:kern w:val="0"/>
          <w:sz w:val="24"/>
          <w:szCs w:val="24"/>
          <w:lang w:eastAsia="en-US"/>
        </w:rPr>
        <w:t xml:space="preserve"> (P. 100).</w:t>
      </w:r>
      <w:r w:rsidRPr="001703C1">
        <w:rPr>
          <w:rFonts w:ascii="Times New Roman" w:eastAsia="Calibri" w:hAnsi="Times New Roman" w:cs="Times New Roman"/>
          <w:kern w:val="0"/>
          <w:sz w:val="24"/>
          <w:szCs w:val="24"/>
          <w:lang w:eastAsia="en-US"/>
        </w:rPr>
        <w:t xml:space="preserve"> As SEC grew, the city had to </w:t>
      </w:r>
      <w:r w:rsidR="006B7144" w:rsidRPr="001703C1">
        <w:rPr>
          <w:rFonts w:ascii="Times New Roman" w:eastAsia="Calibri" w:hAnsi="Times New Roman" w:cs="Times New Roman"/>
          <w:kern w:val="0"/>
          <w:sz w:val="24"/>
          <w:szCs w:val="24"/>
          <w:lang w:eastAsia="en-US"/>
        </w:rPr>
        <w:t>construct</w:t>
      </w:r>
      <w:r w:rsidRPr="001703C1">
        <w:rPr>
          <w:rFonts w:ascii="Times New Roman" w:eastAsia="Calibri" w:hAnsi="Times New Roman" w:cs="Times New Roman"/>
          <w:kern w:val="0"/>
          <w:sz w:val="24"/>
          <w:szCs w:val="24"/>
          <w:lang w:eastAsia="en-US"/>
        </w:rPr>
        <w:t xml:space="preserve"> a large interchange to service the increase in vehicle traffic, at a cost of CA$261M. However, despite such a significant cost, a search of the </w:t>
      </w:r>
      <w:r w:rsidRPr="001703C1">
        <w:rPr>
          <w:rFonts w:ascii="Times New Roman" w:eastAsia="Calibri" w:hAnsi="Times New Roman" w:cs="Times New Roman"/>
          <w:i/>
          <w:kern w:val="0"/>
          <w:sz w:val="24"/>
          <w:szCs w:val="24"/>
          <w:lang w:eastAsia="en-US"/>
        </w:rPr>
        <w:t>Edmonton Journal</w:t>
      </w:r>
      <w:r w:rsidRPr="001703C1">
        <w:rPr>
          <w:rFonts w:ascii="Times New Roman" w:eastAsia="Calibri" w:hAnsi="Times New Roman" w:cs="Times New Roman"/>
          <w:kern w:val="0"/>
          <w:sz w:val="24"/>
          <w:szCs w:val="24"/>
          <w:lang w:eastAsia="en-US"/>
        </w:rPr>
        <w:t xml:space="preserve"> revealed only sixteen related</w:t>
      </w:r>
      <w:r w:rsidR="006B7144" w:rsidRPr="001703C1">
        <w:rPr>
          <w:rFonts w:ascii="Times New Roman" w:eastAsia="Calibri" w:hAnsi="Times New Roman" w:cs="Times New Roman"/>
          <w:kern w:val="0"/>
          <w:sz w:val="24"/>
          <w:szCs w:val="24"/>
          <w:lang w:eastAsia="en-US"/>
        </w:rPr>
        <w:t xml:space="preserve"> articles</w:t>
      </w:r>
      <w:r w:rsidRPr="001703C1">
        <w:rPr>
          <w:rFonts w:ascii="Times New Roman" w:eastAsia="Calibri" w:hAnsi="Times New Roman" w:cs="Times New Roman"/>
          <w:kern w:val="0"/>
          <w:sz w:val="24"/>
          <w:szCs w:val="24"/>
          <w:lang w:eastAsia="en-US"/>
        </w:rPr>
        <w:t xml:space="preserve">, many of which were letters to the editor protesting the public’s financial burden. In contrast, over five hundred articles appeared in the </w:t>
      </w:r>
      <w:r w:rsidRPr="001703C1">
        <w:rPr>
          <w:rFonts w:ascii="Times New Roman" w:eastAsia="Calibri" w:hAnsi="Times New Roman" w:cs="Times New Roman"/>
          <w:i/>
          <w:kern w:val="0"/>
          <w:sz w:val="24"/>
          <w:szCs w:val="24"/>
          <w:lang w:eastAsia="en-US"/>
        </w:rPr>
        <w:t>Edmonton Journal</w:t>
      </w:r>
      <w:r w:rsidRPr="001703C1">
        <w:rPr>
          <w:rFonts w:ascii="Times New Roman" w:eastAsia="Calibri" w:hAnsi="Times New Roman" w:cs="Times New Roman"/>
          <w:kern w:val="0"/>
          <w:sz w:val="24"/>
          <w:szCs w:val="24"/>
          <w:lang w:eastAsia="en-US"/>
        </w:rPr>
        <w:t xml:space="preserve"> discussing the arena issue. This would suggest that the salience of a development project has less to do with its cost and more to do with its perceived value in furthering a city’s advancement in the hierarchy.</w:t>
      </w:r>
    </w:p>
    <w:p w14:paraId="7FEE7F22" w14:textId="7228CCBC" w:rsidR="00F2700C" w:rsidRPr="001703C1" w:rsidRDefault="00F2700C" w:rsidP="008606D7">
      <w:pPr>
        <w:widowControl/>
        <w:spacing w:line="480" w:lineRule="auto"/>
        <w:ind w:firstLine="420"/>
        <w:jc w:val="left"/>
        <w:rPr>
          <w:rFonts w:ascii="Times New Roman" w:eastAsia="Calibri" w:hAnsi="Times New Roman" w:cs="Times New Roman"/>
          <w:kern w:val="0"/>
          <w:sz w:val="24"/>
          <w:szCs w:val="24"/>
          <w:lang w:eastAsia="en-US"/>
        </w:rPr>
      </w:pPr>
      <w:r w:rsidRPr="001703C1">
        <w:rPr>
          <w:rFonts w:ascii="Times New Roman" w:eastAsia="Calibri" w:hAnsi="Times New Roman" w:cs="Times New Roman"/>
          <w:kern w:val="0"/>
          <w:sz w:val="24"/>
          <w:szCs w:val="24"/>
          <w:lang w:eastAsia="en-US"/>
        </w:rPr>
        <w:t>A final important issue identified in this paper relates not to the value of specific development projects to cities, or the salience of the issue within communities, but exactly how they are framed within local</w:t>
      </w:r>
      <w:r w:rsidR="003B738C" w:rsidRPr="001703C1">
        <w:rPr>
          <w:rFonts w:ascii="Times New Roman" w:eastAsia="Calibri" w:hAnsi="Times New Roman" w:cs="Times New Roman"/>
          <w:kern w:val="0"/>
          <w:sz w:val="24"/>
          <w:szCs w:val="24"/>
          <w:lang w:eastAsia="en-US"/>
        </w:rPr>
        <w:t xml:space="preserve"> </w:t>
      </w:r>
      <w:r w:rsidRPr="001703C1">
        <w:rPr>
          <w:rFonts w:ascii="Times New Roman" w:eastAsia="Calibri" w:hAnsi="Times New Roman" w:cs="Times New Roman"/>
          <w:kern w:val="0"/>
          <w:sz w:val="24"/>
          <w:szCs w:val="24"/>
          <w:lang w:eastAsia="en-US"/>
        </w:rPr>
        <w:t>discourse</w:t>
      </w:r>
      <w:r w:rsidR="003B738C" w:rsidRPr="001703C1">
        <w:rPr>
          <w:rFonts w:ascii="Times New Roman" w:eastAsia="Calibri" w:hAnsi="Times New Roman" w:cs="Times New Roman"/>
          <w:kern w:val="0"/>
          <w:sz w:val="24"/>
          <w:szCs w:val="24"/>
          <w:lang w:eastAsia="en-US"/>
        </w:rPr>
        <w:t xml:space="preserve"> (in this case, newspaper coverage)</w:t>
      </w:r>
      <w:r w:rsidRPr="001703C1">
        <w:rPr>
          <w:rFonts w:ascii="Times New Roman" w:eastAsia="Calibri" w:hAnsi="Times New Roman" w:cs="Times New Roman"/>
          <w:kern w:val="0"/>
          <w:sz w:val="24"/>
          <w:szCs w:val="24"/>
          <w:lang w:eastAsia="en-US"/>
        </w:rPr>
        <w:t>. As we have shown, proponents of a new, arena-anchored downtown arena project clearly crafted arguments that played upon the negative image of Edmonton, and the role of the new project in making Edmonton “world class” or moving upward in a hierarchy of cities. However, this tactic may have consequences f</w:t>
      </w:r>
      <w:r w:rsidR="003B738C" w:rsidRPr="001703C1">
        <w:rPr>
          <w:rFonts w:ascii="Times New Roman" w:eastAsia="Calibri" w:hAnsi="Times New Roman" w:cs="Times New Roman"/>
          <w:kern w:val="0"/>
          <w:sz w:val="24"/>
          <w:szCs w:val="24"/>
          <w:lang w:eastAsia="en-US"/>
        </w:rPr>
        <w:t>or</w:t>
      </w:r>
      <w:r w:rsidRPr="001703C1">
        <w:rPr>
          <w:rFonts w:ascii="Times New Roman" w:eastAsia="Calibri" w:hAnsi="Times New Roman" w:cs="Times New Roman"/>
          <w:kern w:val="0"/>
          <w:sz w:val="24"/>
          <w:szCs w:val="24"/>
          <w:lang w:eastAsia="en-US"/>
        </w:rPr>
        <w:t xml:space="preserve"> cities that seek to improve their status and reputation. In their study of the </w:t>
      </w:r>
      <w:r w:rsidRPr="001703C1">
        <w:rPr>
          <w:rFonts w:ascii="Times New Roman" w:eastAsia="Calibri" w:hAnsi="Times New Roman" w:cs="Times New Roman"/>
          <w:kern w:val="0"/>
          <w:sz w:val="24"/>
          <w:szCs w:val="24"/>
          <w:lang w:eastAsia="en-US"/>
        </w:rPr>
        <w:lastRenderedPageBreak/>
        <w:t>nanotechnology industry, Jones et al</w:t>
      </w:r>
      <w:r w:rsidR="00926E15" w:rsidRPr="001703C1">
        <w:rPr>
          <w:rFonts w:ascii="Times New Roman" w:eastAsia="Calibri" w:hAnsi="Times New Roman" w:cs="Times New Roman"/>
          <w:kern w:val="0"/>
          <w:sz w:val="24"/>
          <w:szCs w:val="24"/>
          <w:lang w:eastAsia="en-US"/>
        </w:rPr>
        <w:t>.</w:t>
      </w:r>
      <w:r w:rsidRPr="001703C1">
        <w:rPr>
          <w:rFonts w:ascii="Times New Roman" w:eastAsia="Calibri" w:hAnsi="Times New Roman" w:cs="Times New Roman"/>
          <w:kern w:val="0"/>
          <w:sz w:val="24"/>
          <w:szCs w:val="24"/>
          <w:lang w:eastAsia="en-US"/>
        </w:rPr>
        <w:t xml:space="preserve"> </w:t>
      </w:r>
      <w:r w:rsidR="003B738C" w:rsidRPr="001703C1">
        <w:rPr>
          <w:rFonts w:ascii="Times New Roman" w:eastAsia="Calibri" w:hAnsi="Times New Roman" w:cs="Times New Roman"/>
          <w:kern w:val="0"/>
          <w:sz w:val="24"/>
          <w:szCs w:val="24"/>
          <w:lang w:eastAsia="en-US"/>
        </w:rPr>
        <w:t>(2017</w:t>
      </w:r>
      <w:r w:rsidR="00762E5E" w:rsidRPr="001703C1">
        <w:rPr>
          <w:rFonts w:ascii="Times New Roman" w:eastAsia="Calibri" w:hAnsi="Times New Roman" w:cs="Times New Roman"/>
          <w:kern w:val="0"/>
          <w:sz w:val="24"/>
          <w:szCs w:val="24"/>
          <w:lang w:eastAsia="en-US"/>
        </w:rPr>
        <w:t>)</w:t>
      </w:r>
      <w:r w:rsidR="003B738C" w:rsidRPr="001703C1">
        <w:rPr>
          <w:rFonts w:ascii="Times New Roman" w:eastAsia="Calibri" w:hAnsi="Times New Roman" w:cs="Times New Roman"/>
          <w:kern w:val="0"/>
          <w:sz w:val="24"/>
          <w:szCs w:val="24"/>
          <w:lang w:eastAsia="en-US"/>
        </w:rPr>
        <w:t xml:space="preserve"> </w:t>
      </w:r>
      <w:r w:rsidRPr="001703C1">
        <w:rPr>
          <w:rFonts w:ascii="Times New Roman" w:eastAsia="Calibri" w:hAnsi="Times New Roman" w:cs="Times New Roman"/>
          <w:kern w:val="0"/>
          <w:sz w:val="24"/>
          <w:szCs w:val="24"/>
          <w:lang w:eastAsia="en-US"/>
        </w:rPr>
        <w:t>argued that “</w:t>
      </w:r>
      <w:r w:rsidR="003B738C" w:rsidRPr="001703C1">
        <w:rPr>
          <w:rFonts w:ascii="Times New Roman" w:eastAsia="Calibri" w:hAnsi="Times New Roman" w:cs="Times New Roman"/>
          <w:kern w:val="0"/>
          <w:sz w:val="24"/>
          <w:szCs w:val="24"/>
          <w:lang w:eastAsia="en-US"/>
        </w:rPr>
        <w:t>i</w:t>
      </w:r>
      <w:r w:rsidRPr="001703C1">
        <w:rPr>
          <w:rFonts w:ascii="Times New Roman" w:eastAsia="Calibri" w:hAnsi="Times New Roman" w:cs="Times New Roman"/>
          <w:kern w:val="0"/>
          <w:sz w:val="24"/>
          <w:szCs w:val="24"/>
          <w:lang w:eastAsia="en-US"/>
        </w:rPr>
        <w:t>n an increasingly competitive marketplace for attracting talent, participants worried that Edmonton lacked a ‘wow factor’, or an ‘architectural identity’ that would enable it to compete globally”</w:t>
      </w:r>
      <w:r w:rsidR="00762E5E" w:rsidRPr="001703C1">
        <w:rPr>
          <w:rFonts w:ascii="Times New Roman" w:eastAsia="Calibri" w:hAnsi="Times New Roman" w:cs="Times New Roman"/>
          <w:kern w:val="0"/>
          <w:sz w:val="24"/>
          <w:szCs w:val="24"/>
          <w:lang w:eastAsia="en-US"/>
        </w:rPr>
        <w:t xml:space="preserve"> (p. 9).</w:t>
      </w:r>
    </w:p>
    <w:p w14:paraId="7B904AE9" w14:textId="77777777" w:rsidR="00F2700C" w:rsidRPr="001703C1" w:rsidRDefault="00F2700C" w:rsidP="008606D7">
      <w:pPr>
        <w:widowControl/>
        <w:spacing w:line="480" w:lineRule="auto"/>
        <w:ind w:firstLine="420"/>
        <w:jc w:val="left"/>
        <w:rPr>
          <w:rFonts w:ascii="Times New Roman" w:eastAsia="Calibri" w:hAnsi="Times New Roman" w:cs="Times New Roman"/>
          <w:kern w:val="0"/>
          <w:sz w:val="24"/>
          <w:szCs w:val="24"/>
          <w:lang w:eastAsia="en-US"/>
        </w:rPr>
      </w:pPr>
      <w:r w:rsidRPr="001703C1">
        <w:rPr>
          <w:rFonts w:ascii="Times New Roman" w:eastAsia="Calibri" w:hAnsi="Times New Roman" w:cs="Times New Roman"/>
          <w:kern w:val="0"/>
          <w:sz w:val="24"/>
          <w:szCs w:val="24"/>
          <w:lang w:eastAsia="en-US"/>
        </w:rPr>
        <w:t xml:space="preserve">However, in constructing arguments for what cities </w:t>
      </w:r>
      <w:r w:rsidRPr="001703C1">
        <w:rPr>
          <w:rFonts w:ascii="Times New Roman" w:eastAsia="Calibri" w:hAnsi="Times New Roman" w:cs="Times New Roman"/>
          <w:i/>
          <w:kern w:val="0"/>
          <w:sz w:val="24"/>
          <w:szCs w:val="24"/>
          <w:lang w:eastAsia="en-US"/>
        </w:rPr>
        <w:t>could</w:t>
      </w:r>
      <w:r w:rsidRPr="001703C1">
        <w:rPr>
          <w:rFonts w:ascii="Times New Roman" w:eastAsia="Calibri" w:hAnsi="Times New Roman" w:cs="Times New Roman"/>
          <w:kern w:val="0"/>
          <w:sz w:val="24"/>
          <w:szCs w:val="24"/>
          <w:lang w:eastAsia="en-US"/>
        </w:rPr>
        <w:t xml:space="preserve"> be with the addition of new development projects, proponents of these projects are also discursively constructing and reinforcing an existing image of the city that makes it inferior and lower in status. In addition, the process of developing an identity for a city and its position in an urban hierarchy is not limited to elites who champion specific development projects. As explained by McCann (2002):</w:t>
      </w:r>
    </w:p>
    <w:p w14:paraId="6996CDBE" w14:textId="77777777" w:rsidR="00F2700C" w:rsidRPr="001703C1" w:rsidRDefault="00F2700C" w:rsidP="001703C1">
      <w:pPr>
        <w:widowControl/>
        <w:spacing w:line="480" w:lineRule="auto"/>
        <w:ind w:left="720"/>
        <w:jc w:val="left"/>
        <w:rPr>
          <w:rFonts w:ascii="Times New Roman" w:eastAsia="Calibri" w:hAnsi="Times New Roman" w:cs="Times New Roman"/>
          <w:kern w:val="0"/>
          <w:sz w:val="24"/>
          <w:szCs w:val="24"/>
          <w:lang w:eastAsia="en-US"/>
        </w:rPr>
      </w:pPr>
      <w:r w:rsidRPr="001703C1">
        <w:rPr>
          <w:rFonts w:ascii="Times New Roman" w:eastAsia="Calibri" w:hAnsi="Times New Roman" w:cs="Times New Roman"/>
          <w:kern w:val="0"/>
          <w:sz w:val="24"/>
          <w:szCs w:val="24"/>
          <w:lang w:eastAsia="en-US"/>
        </w:rPr>
        <w:t xml:space="preserve">It would be wrong, however, to assume that the power to discursively construct commonality, whether around notions of community or locality, for political and economic ends, is entirely in the hands of business coalitions. Hegemonic ideologies are never complete and elements of the discourses that underpin them are often appropriated and reassembled in combination with other elements by opposing forces in order to present an alternative vision of the future of a place. This struggle can be conceived as a cultural politics, a set of discursive and material practices in and through which meanings are defined and struggled over, where social norms and values are naturalized, and by which ‘common sense’ is constructed and contested (McCann, 2002, p. 387). </w:t>
      </w:r>
    </w:p>
    <w:p w14:paraId="595FF107" w14:textId="29B15EE3" w:rsidR="00F2700C" w:rsidRPr="001703C1" w:rsidRDefault="00F2700C" w:rsidP="001703C1">
      <w:pPr>
        <w:widowControl/>
        <w:spacing w:line="480" w:lineRule="auto"/>
        <w:jc w:val="left"/>
        <w:rPr>
          <w:rFonts w:ascii="Times New Roman" w:eastAsia="Calibri" w:hAnsi="Times New Roman" w:cs="Times New Roman"/>
          <w:kern w:val="0"/>
          <w:sz w:val="24"/>
          <w:szCs w:val="24"/>
          <w:lang w:eastAsia="en-US"/>
        </w:rPr>
      </w:pPr>
      <w:r w:rsidRPr="001703C1">
        <w:rPr>
          <w:rFonts w:ascii="Times New Roman" w:eastAsia="Calibri" w:hAnsi="Times New Roman" w:cs="Times New Roman"/>
          <w:kern w:val="0"/>
          <w:sz w:val="24"/>
          <w:szCs w:val="24"/>
          <w:lang w:eastAsia="en-US"/>
        </w:rPr>
        <w:t xml:space="preserve">Seen in this manner, arguments for building a new arena that employ negative images contribute to a broader understanding </w:t>
      </w:r>
      <w:r w:rsidR="00B351ED">
        <w:rPr>
          <w:rFonts w:ascii="Times New Roman" w:eastAsia="Calibri" w:hAnsi="Times New Roman" w:cs="Times New Roman"/>
          <w:kern w:val="0"/>
          <w:sz w:val="24"/>
          <w:szCs w:val="24"/>
          <w:lang w:eastAsia="en-US"/>
        </w:rPr>
        <w:t xml:space="preserve">of what Edmonton is as a city </w:t>
      </w:r>
      <w:r w:rsidRPr="001703C1">
        <w:rPr>
          <w:rFonts w:ascii="Times New Roman" w:eastAsia="Calibri" w:hAnsi="Times New Roman" w:cs="Times New Roman"/>
          <w:kern w:val="0"/>
          <w:sz w:val="24"/>
          <w:szCs w:val="24"/>
          <w:lang w:eastAsia="en-US"/>
        </w:rPr>
        <w:t>and</w:t>
      </w:r>
      <w:r w:rsidR="003B738C" w:rsidRPr="001703C1">
        <w:rPr>
          <w:rFonts w:ascii="Times New Roman" w:eastAsia="Calibri" w:hAnsi="Times New Roman" w:cs="Times New Roman"/>
          <w:kern w:val="0"/>
          <w:sz w:val="24"/>
          <w:szCs w:val="24"/>
          <w:lang w:eastAsia="en-US"/>
        </w:rPr>
        <w:t>, importantly,</w:t>
      </w:r>
      <w:r w:rsidRPr="001703C1">
        <w:rPr>
          <w:rFonts w:ascii="Times New Roman" w:eastAsia="Calibri" w:hAnsi="Times New Roman" w:cs="Times New Roman"/>
          <w:kern w:val="0"/>
          <w:sz w:val="24"/>
          <w:szCs w:val="24"/>
          <w:lang w:eastAsia="en-US"/>
        </w:rPr>
        <w:t xml:space="preserve"> what it is not. </w:t>
      </w:r>
    </w:p>
    <w:p w14:paraId="50AE6ED0" w14:textId="6FB19DAE" w:rsidR="00F2700C" w:rsidRPr="001703C1" w:rsidRDefault="00F2700C" w:rsidP="001703C1">
      <w:pPr>
        <w:widowControl/>
        <w:spacing w:line="480" w:lineRule="auto"/>
        <w:jc w:val="left"/>
        <w:rPr>
          <w:rFonts w:ascii="Times New Roman" w:eastAsia="Calibri" w:hAnsi="Times New Roman" w:cs="Times New Roman"/>
          <w:kern w:val="0"/>
          <w:sz w:val="24"/>
          <w:szCs w:val="24"/>
          <w:lang w:eastAsia="en-US"/>
        </w:rPr>
      </w:pPr>
      <w:r w:rsidRPr="001703C1">
        <w:rPr>
          <w:rFonts w:ascii="Times New Roman" w:eastAsia="Calibri" w:hAnsi="Times New Roman" w:cs="Times New Roman"/>
          <w:kern w:val="0"/>
          <w:sz w:val="24"/>
          <w:szCs w:val="24"/>
          <w:lang w:eastAsia="en-US"/>
        </w:rPr>
        <w:tab/>
        <w:t xml:space="preserve">McCann examined three US cities – Lexington, Kentucky, Austin, Texas, and Columbus, Ohio. The three cities share many common characteristics: they are mid-sized, US cities that have not suffered </w:t>
      </w:r>
      <w:r w:rsidR="003B738C" w:rsidRPr="001703C1">
        <w:rPr>
          <w:rFonts w:ascii="Times New Roman" w:eastAsia="Calibri" w:hAnsi="Times New Roman" w:cs="Times New Roman"/>
          <w:kern w:val="0"/>
          <w:sz w:val="24"/>
          <w:szCs w:val="24"/>
          <w:lang w:eastAsia="en-US"/>
        </w:rPr>
        <w:t xml:space="preserve">widely </w:t>
      </w:r>
      <w:r w:rsidRPr="001703C1">
        <w:rPr>
          <w:rFonts w:ascii="Times New Roman" w:eastAsia="Calibri" w:hAnsi="Times New Roman" w:cs="Times New Roman"/>
          <w:kern w:val="0"/>
          <w:sz w:val="24"/>
          <w:szCs w:val="24"/>
          <w:lang w:eastAsia="en-US"/>
        </w:rPr>
        <w:t xml:space="preserve">from deindustrialization, have grown rapidly in recent decades, are cites of primary regional universities, and are or are near seats of state government. However, </w:t>
      </w:r>
      <w:r w:rsidRPr="001703C1">
        <w:rPr>
          <w:rFonts w:ascii="Times New Roman" w:eastAsia="Calibri" w:hAnsi="Times New Roman" w:cs="Times New Roman"/>
          <w:kern w:val="0"/>
          <w:sz w:val="24"/>
          <w:szCs w:val="24"/>
          <w:lang w:eastAsia="en-US"/>
        </w:rPr>
        <w:lastRenderedPageBreak/>
        <w:t>when it comes to popular arguments and rankings of livability, Austin consistently ranks much higher, “while Lexington and Columbus are generally not examples used in the national conversation on successful examples of innovative economic development policy” (McCann, 2004, p. 1910). We would argue here that perceptions – popular or otherwise, local or beyond – of cities like Columbus or Edmonton are reinforced where local elites consistently play upon the negative image or low status of a city in order to gain support for specific development initiatives, and further makes them susceptible to pro-growth development initiatives.</w:t>
      </w:r>
    </w:p>
    <w:p w14:paraId="4EDDF029" w14:textId="1B18B313" w:rsidR="00F2700C" w:rsidRPr="001703C1" w:rsidRDefault="00F2700C" w:rsidP="001703C1">
      <w:pPr>
        <w:widowControl/>
        <w:spacing w:line="480" w:lineRule="auto"/>
        <w:jc w:val="left"/>
        <w:rPr>
          <w:rFonts w:ascii="Times New Roman" w:eastAsia="Calibri" w:hAnsi="Times New Roman" w:cs="Times New Roman"/>
          <w:kern w:val="0"/>
          <w:sz w:val="24"/>
          <w:szCs w:val="24"/>
          <w:lang w:eastAsia="en-US"/>
        </w:rPr>
      </w:pPr>
      <w:r w:rsidRPr="001703C1">
        <w:rPr>
          <w:rFonts w:ascii="Times New Roman" w:eastAsia="Calibri" w:hAnsi="Times New Roman" w:cs="Times New Roman"/>
          <w:kern w:val="0"/>
          <w:sz w:val="24"/>
          <w:szCs w:val="24"/>
          <w:lang w:eastAsia="en-US"/>
        </w:rPr>
        <w:tab/>
        <w:t>When discussing city brands, Antt</w:t>
      </w:r>
      <w:r w:rsidR="003B738C" w:rsidRPr="001703C1">
        <w:rPr>
          <w:rFonts w:ascii="Times New Roman" w:eastAsia="Calibri" w:hAnsi="Times New Roman" w:cs="Times New Roman"/>
          <w:kern w:val="0"/>
          <w:sz w:val="24"/>
          <w:szCs w:val="24"/>
          <w:lang w:eastAsia="en-US"/>
        </w:rPr>
        <w:t>i</w:t>
      </w:r>
      <w:r w:rsidRPr="001703C1">
        <w:rPr>
          <w:rFonts w:ascii="Times New Roman" w:eastAsia="Calibri" w:hAnsi="Times New Roman" w:cs="Times New Roman"/>
          <w:kern w:val="0"/>
          <w:sz w:val="24"/>
          <w:szCs w:val="24"/>
          <w:lang w:eastAsia="en-US"/>
        </w:rPr>
        <w:t>roiko (2015) argued that great cities have brands that slowly develop due to certain sequences of events or historical/locational preconditions that allow them to develop. This should only underscore how large-scale urban development projects should not be treated as solutions to complex urban concerns, especially where the image of the city is questioned as part of the process of gaining support for them. As this paper has shown, the fact that they are presented as such in cities like Edmonton only underscores how cities, their residents, and local coalitions/regimes can get bound up in notions of competitiveness, hierarchy, and status, while simultaneously reinforcing their own (negative) views of where their cities fare in this competition.</w:t>
      </w:r>
    </w:p>
    <w:p w14:paraId="2182E483" w14:textId="77777777" w:rsidR="00286748" w:rsidRPr="001703C1" w:rsidRDefault="00286748" w:rsidP="001703C1">
      <w:pPr>
        <w:widowControl/>
        <w:jc w:val="center"/>
        <w:rPr>
          <w:rFonts w:ascii="Times New Roman" w:eastAsia="Microsoft YaHei" w:hAnsi="Times New Roman" w:cs="Times New Roman"/>
          <w:kern w:val="0"/>
          <w:sz w:val="24"/>
          <w:szCs w:val="24"/>
        </w:rPr>
      </w:pPr>
    </w:p>
    <w:p w14:paraId="0D787CB3" w14:textId="4DB5CECA" w:rsidR="00502DE3" w:rsidRPr="001703C1" w:rsidRDefault="004E1C51" w:rsidP="001703C1">
      <w:pPr>
        <w:widowControl/>
        <w:jc w:val="center"/>
        <w:rPr>
          <w:rFonts w:ascii="Times New Roman" w:hAnsi="Times New Roman" w:cs="Times New Roman"/>
          <w:b/>
          <w:sz w:val="24"/>
          <w:szCs w:val="24"/>
        </w:rPr>
      </w:pPr>
      <w:r w:rsidRPr="001703C1">
        <w:rPr>
          <w:rFonts w:ascii="Times New Roman" w:eastAsia="Microsoft YaHei" w:hAnsi="Times New Roman" w:cs="Times New Roman"/>
          <w:kern w:val="0"/>
          <w:sz w:val="24"/>
          <w:szCs w:val="24"/>
        </w:rPr>
        <w:br w:type="page"/>
      </w:r>
      <w:r w:rsidR="00EA7AB8" w:rsidRPr="001703C1">
        <w:rPr>
          <w:rFonts w:ascii="Times New Roman" w:hAnsi="Times New Roman" w:cs="Times New Roman"/>
          <w:b/>
          <w:sz w:val="22"/>
        </w:rPr>
        <w:lastRenderedPageBreak/>
        <w:t>R</w:t>
      </w:r>
      <w:r w:rsidRPr="001703C1">
        <w:rPr>
          <w:rFonts w:ascii="Times New Roman" w:hAnsi="Times New Roman" w:cs="Times New Roman"/>
          <w:b/>
          <w:sz w:val="24"/>
          <w:szCs w:val="24"/>
        </w:rPr>
        <w:t>ef</w:t>
      </w:r>
      <w:r w:rsidR="00502DE3" w:rsidRPr="001703C1">
        <w:rPr>
          <w:rFonts w:ascii="Times New Roman" w:hAnsi="Times New Roman" w:cs="Times New Roman" w:hint="eastAsia"/>
          <w:b/>
          <w:sz w:val="24"/>
          <w:szCs w:val="24"/>
        </w:rPr>
        <w:t>erences</w:t>
      </w:r>
    </w:p>
    <w:p w14:paraId="4CEA81D6" w14:textId="77777777" w:rsidR="00EA7AB8" w:rsidRPr="001703C1" w:rsidRDefault="00EA7AB8" w:rsidP="001703C1">
      <w:pPr>
        <w:widowControl/>
        <w:jc w:val="left"/>
        <w:rPr>
          <w:rFonts w:ascii="Times New Roman" w:hAnsi="Times New Roman" w:cs="Times New Roman"/>
          <w:b/>
          <w:sz w:val="24"/>
          <w:szCs w:val="24"/>
        </w:rPr>
      </w:pPr>
    </w:p>
    <w:p w14:paraId="5AD4896B" w14:textId="77777777" w:rsidR="00367CE5" w:rsidRPr="001703C1" w:rsidRDefault="007E1B40" w:rsidP="001703C1">
      <w:pPr>
        <w:widowControl/>
        <w:spacing w:line="480" w:lineRule="auto"/>
        <w:jc w:val="left"/>
        <w:rPr>
          <w:rFonts w:ascii="Times New Roman" w:eastAsia="Calibri" w:hAnsi="Times New Roman" w:cs="Times New Roman"/>
          <w:i/>
          <w:iCs/>
          <w:kern w:val="0"/>
          <w:sz w:val="24"/>
          <w:szCs w:val="24"/>
          <w:lang w:eastAsia="en-US"/>
        </w:rPr>
      </w:pPr>
      <w:r w:rsidRPr="001703C1">
        <w:rPr>
          <w:rFonts w:ascii="Times New Roman" w:eastAsia="Calibri" w:hAnsi="Times New Roman" w:cs="Times New Roman"/>
          <w:kern w:val="0"/>
          <w:sz w:val="24"/>
          <w:szCs w:val="24"/>
          <w:lang w:eastAsia="en-US"/>
        </w:rPr>
        <w:t>Anttiroiko, A. V. (2015). City branding as a response to global intercity competition. </w:t>
      </w:r>
      <w:r w:rsidRPr="001703C1">
        <w:rPr>
          <w:rFonts w:ascii="Times New Roman" w:eastAsia="Calibri" w:hAnsi="Times New Roman" w:cs="Times New Roman"/>
          <w:i/>
          <w:iCs/>
          <w:kern w:val="0"/>
          <w:sz w:val="24"/>
          <w:szCs w:val="24"/>
          <w:lang w:eastAsia="en-US"/>
        </w:rPr>
        <w:t>Growth</w:t>
      </w:r>
      <w:r w:rsidR="00367CE5" w:rsidRPr="001703C1">
        <w:rPr>
          <w:rFonts w:ascii="Times New Roman" w:eastAsia="Calibri" w:hAnsi="Times New Roman" w:cs="Times New Roman"/>
          <w:i/>
          <w:iCs/>
          <w:kern w:val="0"/>
          <w:sz w:val="24"/>
          <w:szCs w:val="24"/>
          <w:lang w:eastAsia="en-US"/>
        </w:rPr>
        <w:t xml:space="preserve"> </w:t>
      </w:r>
    </w:p>
    <w:p w14:paraId="32BEB185" w14:textId="26A8ABFC" w:rsidR="007E1B40" w:rsidRPr="001703C1" w:rsidRDefault="007E1B40" w:rsidP="001703C1">
      <w:pPr>
        <w:widowControl/>
        <w:spacing w:line="480" w:lineRule="auto"/>
        <w:ind w:firstLine="420"/>
        <w:jc w:val="left"/>
        <w:rPr>
          <w:rFonts w:ascii="Times New Roman" w:eastAsia="Calibri" w:hAnsi="Times New Roman" w:cs="Times New Roman"/>
          <w:kern w:val="0"/>
          <w:sz w:val="24"/>
          <w:szCs w:val="24"/>
          <w:lang w:eastAsia="en-US"/>
        </w:rPr>
      </w:pPr>
      <w:r w:rsidRPr="001703C1">
        <w:rPr>
          <w:rFonts w:ascii="Times New Roman" w:eastAsia="Calibri" w:hAnsi="Times New Roman" w:cs="Times New Roman"/>
          <w:i/>
          <w:iCs/>
          <w:kern w:val="0"/>
          <w:sz w:val="24"/>
          <w:szCs w:val="24"/>
          <w:lang w:eastAsia="en-US"/>
        </w:rPr>
        <w:t>and change</w:t>
      </w:r>
      <w:r w:rsidRPr="001703C1">
        <w:rPr>
          <w:rFonts w:ascii="Times New Roman" w:eastAsia="Calibri" w:hAnsi="Times New Roman" w:cs="Times New Roman"/>
          <w:kern w:val="0"/>
          <w:sz w:val="24"/>
          <w:szCs w:val="24"/>
          <w:lang w:eastAsia="en-US"/>
        </w:rPr>
        <w:t>, </w:t>
      </w:r>
      <w:r w:rsidRPr="001703C1">
        <w:rPr>
          <w:rFonts w:ascii="Times New Roman" w:eastAsia="Calibri" w:hAnsi="Times New Roman" w:cs="Times New Roman"/>
          <w:i/>
          <w:iCs/>
          <w:kern w:val="0"/>
          <w:sz w:val="24"/>
          <w:szCs w:val="24"/>
          <w:lang w:eastAsia="en-US"/>
        </w:rPr>
        <w:t>46</w:t>
      </w:r>
      <w:r w:rsidRPr="001703C1">
        <w:rPr>
          <w:rFonts w:ascii="Times New Roman" w:eastAsia="Calibri" w:hAnsi="Times New Roman" w:cs="Times New Roman"/>
          <w:kern w:val="0"/>
          <w:sz w:val="24"/>
          <w:szCs w:val="24"/>
          <w:lang w:eastAsia="en-US"/>
        </w:rPr>
        <w:t>(2), 233-252.</w:t>
      </w:r>
    </w:p>
    <w:p w14:paraId="7DBB08B5" w14:textId="77777777" w:rsidR="00115EDD" w:rsidRPr="001703C1" w:rsidRDefault="00115EDD" w:rsidP="001703C1">
      <w:pPr>
        <w:widowControl/>
        <w:spacing w:line="480" w:lineRule="auto"/>
        <w:jc w:val="left"/>
        <w:rPr>
          <w:rFonts w:ascii="Times New Roman" w:eastAsia="Times New Roman" w:hAnsi="Times New Roman" w:cs="Times New Roman"/>
          <w:i/>
          <w:iCs/>
          <w:color w:val="222222"/>
          <w:kern w:val="0"/>
          <w:sz w:val="24"/>
          <w:szCs w:val="24"/>
          <w:shd w:val="clear" w:color="auto" w:fill="FFFFFF"/>
          <w:lang w:eastAsia="en-GB"/>
        </w:rPr>
      </w:pPr>
      <w:r w:rsidRPr="001703C1">
        <w:rPr>
          <w:rFonts w:ascii="Times New Roman" w:eastAsia="Times New Roman" w:hAnsi="Times New Roman" w:cs="Times New Roman"/>
          <w:color w:val="222222"/>
          <w:kern w:val="0"/>
          <w:sz w:val="24"/>
          <w:szCs w:val="24"/>
          <w:shd w:val="clear" w:color="auto" w:fill="FFFFFF"/>
          <w:lang w:eastAsia="en-GB"/>
        </w:rPr>
        <w:t>Baade, R. A., &amp; Matheson, V. A. (2012). Financing professional sports facilities. </w:t>
      </w:r>
      <w:r w:rsidRPr="001703C1">
        <w:rPr>
          <w:rFonts w:ascii="Times New Roman" w:eastAsia="Times New Roman" w:hAnsi="Times New Roman" w:cs="Times New Roman"/>
          <w:i/>
          <w:iCs/>
          <w:color w:val="222222"/>
          <w:kern w:val="0"/>
          <w:sz w:val="24"/>
          <w:szCs w:val="24"/>
          <w:shd w:val="clear" w:color="auto" w:fill="FFFFFF"/>
          <w:lang w:eastAsia="en-GB"/>
        </w:rPr>
        <w:t xml:space="preserve">Financing </w:t>
      </w:r>
    </w:p>
    <w:p w14:paraId="5795A5F7" w14:textId="6A2CA9A7" w:rsidR="00115EDD" w:rsidRPr="001703C1" w:rsidRDefault="00115EDD" w:rsidP="001703C1">
      <w:pPr>
        <w:widowControl/>
        <w:spacing w:line="480" w:lineRule="auto"/>
        <w:ind w:firstLine="420"/>
        <w:jc w:val="left"/>
        <w:rPr>
          <w:rFonts w:ascii="Times New Roman" w:eastAsia="Times New Roman" w:hAnsi="Times New Roman" w:cs="Times New Roman"/>
          <w:color w:val="222222"/>
          <w:kern w:val="0"/>
          <w:sz w:val="24"/>
          <w:szCs w:val="24"/>
          <w:shd w:val="clear" w:color="auto" w:fill="FFFFFF"/>
          <w:lang w:val="en-GB" w:eastAsia="en-GB"/>
        </w:rPr>
      </w:pPr>
      <w:r w:rsidRPr="001703C1">
        <w:rPr>
          <w:rFonts w:ascii="Times New Roman" w:eastAsia="Times New Roman" w:hAnsi="Times New Roman" w:cs="Times New Roman"/>
          <w:i/>
          <w:iCs/>
          <w:color w:val="222222"/>
          <w:kern w:val="0"/>
          <w:sz w:val="24"/>
          <w:szCs w:val="24"/>
          <w:shd w:val="clear" w:color="auto" w:fill="FFFFFF"/>
          <w:lang w:eastAsia="en-GB"/>
        </w:rPr>
        <w:t>economic development in the 21st century</w:t>
      </w:r>
      <w:r w:rsidRPr="001703C1">
        <w:rPr>
          <w:rFonts w:ascii="Times New Roman" w:eastAsia="Times New Roman" w:hAnsi="Times New Roman" w:cs="Times New Roman"/>
          <w:color w:val="222222"/>
          <w:kern w:val="0"/>
          <w:sz w:val="24"/>
          <w:szCs w:val="24"/>
          <w:shd w:val="clear" w:color="auto" w:fill="FFFFFF"/>
          <w:lang w:eastAsia="en-GB"/>
        </w:rPr>
        <w:t xml:space="preserve">, pp. </w:t>
      </w:r>
      <w:r w:rsidRPr="001703C1">
        <w:rPr>
          <w:rFonts w:ascii="Times New Roman" w:eastAsia="Times New Roman" w:hAnsi="Times New Roman" w:cs="Times New Roman"/>
          <w:iCs/>
          <w:color w:val="222222"/>
          <w:kern w:val="0"/>
          <w:sz w:val="24"/>
          <w:szCs w:val="24"/>
          <w:shd w:val="clear" w:color="auto" w:fill="FFFFFF"/>
          <w:lang w:eastAsia="en-GB"/>
        </w:rPr>
        <w:t>323-342.</w:t>
      </w:r>
    </w:p>
    <w:p w14:paraId="7FDA5E69" w14:textId="77777777" w:rsidR="00EE55AD" w:rsidRPr="001703C1" w:rsidRDefault="00EE55AD" w:rsidP="001703C1">
      <w:pPr>
        <w:widowControl/>
        <w:spacing w:line="480" w:lineRule="auto"/>
        <w:jc w:val="left"/>
        <w:rPr>
          <w:rFonts w:ascii="Times New Roman" w:eastAsia="Times New Roman" w:hAnsi="Times New Roman" w:cs="Times New Roman"/>
          <w:color w:val="222222"/>
          <w:kern w:val="0"/>
          <w:sz w:val="24"/>
          <w:szCs w:val="24"/>
          <w:shd w:val="clear" w:color="auto" w:fill="FFFFFF"/>
          <w:lang w:val="en-GB" w:eastAsia="en-GB"/>
        </w:rPr>
      </w:pPr>
      <w:r w:rsidRPr="001703C1">
        <w:rPr>
          <w:rFonts w:ascii="Times New Roman" w:eastAsia="Times New Roman" w:hAnsi="Times New Roman" w:cs="Times New Roman"/>
          <w:color w:val="222222"/>
          <w:kern w:val="0"/>
          <w:sz w:val="24"/>
          <w:szCs w:val="24"/>
          <w:shd w:val="clear" w:color="auto" w:fill="FFFFFF"/>
          <w:lang w:val="en-GB" w:eastAsia="en-GB"/>
        </w:rPr>
        <w:t xml:space="preserve">Berg, B.L. (1998). </w:t>
      </w:r>
      <w:r w:rsidRPr="001703C1">
        <w:rPr>
          <w:rFonts w:ascii="Times New Roman" w:eastAsia="Times New Roman" w:hAnsi="Times New Roman" w:cs="Times New Roman"/>
          <w:i/>
          <w:color w:val="222222"/>
          <w:kern w:val="0"/>
          <w:sz w:val="24"/>
          <w:szCs w:val="24"/>
          <w:shd w:val="clear" w:color="auto" w:fill="FFFFFF"/>
          <w:lang w:val="en-GB" w:eastAsia="en-GB"/>
        </w:rPr>
        <w:t>Qualitative research methods for the social sciences</w:t>
      </w:r>
      <w:r w:rsidRPr="001703C1">
        <w:rPr>
          <w:rFonts w:ascii="Times New Roman" w:eastAsia="Times New Roman" w:hAnsi="Times New Roman" w:cs="Times New Roman"/>
          <w:color w:val="222222"/>
          <w:kern w:val="0"/>
          <w:sz w:val="24"/>
          <w:szCs w:val="24"/>
          <w:shd w:val="clear" w:color="auto" w:fill="FFFFFF"/>
          <w:lang w:val="en-GB" w:eastAsia="en-GB"/>
        </w:rPr>
        <w:t xml:space="preserve"> (3rd ed.) Boston, MA: </w:t>
      </w:r>
    </w:p>
    <w:p w14:paraId="1D9272F6" w14:textId="7764E005" w:rsidR="00EE55AD" w:rsidRPr="001703C1" w:rsidRDefault="00EE55AD" w:rsidP="001703C1">
      <w:pPr>
        <w:widowControl/>
        <w:spacing w:line="480" w:lineRule="auto"/>
        <w:ind w:firstLine="420"/>
        <w:jc w:val="left"/>
        <w:rPr>
          <w:rFonts w:ascii="Times New Roman" w:eastAsia="Times New Roman" w:hAnsi="Times New Roman" w:cs="Times New Roman"/>
          <w:color w:val="222222"/>
          <w:kern w:val="0"/>
          <w:sz w:val="24"/>
          <w:szCs w:val="24"/>
          <w:shd w:val="clear" w:color="auto" w:fill="FFFFFF"/>
          <w:lang w:val="en-GB" w:eastAsia="en-GB"/>
        </w:rPr>
      </w:pPr>
      <w:r w:rsidRPr="001703C1">
        <w:rPr>
          <w:rFonts w:ascii="Times New Roman" w:eastAsia="Times New Roman" w:hAnsi="Times New Roman" w:cs="Times New Roman"/>
          <w:color w:val="222222"/>
          <w:kern w:val="0"/>
          <w:sz w:val="24"/>
          <w:szCs w:val="24"/>
          <w:shd w:val="clear" w:color="auto" w:fill="FFFFFF"/>
          <w:lang w:val="en-GB" w:eastAsia="en-GB"/>
        </w:rPr>
        <w:t>Allyn and Bacon.</w:t>
      </w:r>
    </w:p>
    <w:p w14:paraId="37D276F0" w14:textId="77777777" w:rsidR="00802BF0" w:rsidRPr="001703C1" w:rsidRDefault="00802BF0" w:rsidP="001703C1">
      <w:pPr>
        <w:widowControl/>
        <w:spacing w:line="480" w:lineRule="auto"/>
        <w:jc w:val="left"/>
        <w:rPr>
          <w:rFonts w:ascii="Times New Roman" w:eastAsia="Times New Roman" w:hAnsi="Times New Roman" w:cs="Times New Roman"/>
          <w:color w:val="222222"/>
          <w:kern w:val="0"/>
          <w:sz w:val="24"/>
          <w:szCs w:val="24"/>
          <w:shd w:val="clear" w:color="auto" w:fill="FFFFFF"/>
          <w:lang w:eastAsia="en-GB"/>
        </w:rPr>
      </w:pPr>
      <w:r w:rsidRPr="001703C1">
        <w:rPr>
          <w:rFonts w:ascii="Times New Roman" w:eastAsia="Times New Roman" w:hAnsi="Times New Roman" w:cs="Times New Roman"/>
          <w:color w:val="222222"/>
          <w:kern w:val="0"/>
          <w:sz w:val="24"/>
          <w:szCs w:val="24"/>
          <w:shd w:val="clear" w:color="auto" w:fill="FFFFFF"/>
          <w:lang w:eastAsia="en-GB"/>
        </w:rPr>
        <w:t xml:space="preserve">Betke, C. (1983). Sports promotion in the western Canadian city: The example of early </w:t>
      </w:r>
    </w:p>
    <w:p w14:paraId="616A4709" w14:textId="2029B27A" w:rsidR="00802BF0" w:rsidRPr="001703C1" w:rsidRDefault="00802BF0" w:rsidP="001703C1">
      <w:pPr>
        <w:widowControl/>
        <w:spacing w:line="480" w:lineRule="auto"/>
        <w:ind w:firstLine="420"/>
        <w:jc w:val="left"/>
        <w:rPr>
          <w:rFonts w:ascii="Times New Roman" w:eastAsia="Times New Roman" w:hAnsi="Times New Roman" w:cs="Times New Roman"/>
          <w:color w:val="222222"/>
          <w:kern w:val="0"/>
          <w:sz w:val="24"/>
          <w:szCs w:val="24"/>
          <w:shd w:val="clear" w:color="auto" w:fill="FFFFFF"/>
          <w:lang w:val="en-GB" w:eastAsia="en-GB"/>
        </w:rPr>
      </w:pPr>
      <w:r w:rsidRPr="001703C1">
        <w:rPr>
          <w:rFonts w:ascii="Times New Roman" w:eastAsia="Times New Roman" w:hAnsi="Times New Roman" w:cs="Times New Roman"/>
          <w:color w:val="222222"/>
          <w:kern w:val="0"/>
          <w:sz w:val="24"/>
          <w:szCs w:val="24"/>
          <w:shd w:val="clear" w:color="auto" w:fill="FFFFFF"/>
          <w:lang w:eastAsia="en-GB"/>
        </w:rPr>
        <w:t>Edmonton. </w:t>
      </w:r>
      <w:r w:rsidRPr="001703C1">
        <w:rPr>
          <w:rFonts w:ascii="Times New Roman" w:eastAsia="Times New Roman" w:hAnsi="Times New Roman" w:cs="Times New Roman"/>
          <w:i/>
          <w:iCs/>
          <w:color w:val="222222"/>
          <w:kern w:val="0"/>
          <w:sz w:val="24"/>
          <w:szCs w:val="24"/>
          <w:shd w:val="clear" w:color="auto" w:fill="FFFFFF"/>
          <w:lang w:eastAsia="en-GB"/>
        </w:rPr>
        <w:t>Urban History Review/Revue d'histoire urbaine</w:t>
      </w:r>
      <w:r w:rsidRPr="001703C1">
        <w:rPr>
          <w:rFonts w:ascii="Times New Roman" w:eastAsia="Times New Roman" w:hAnsi="Times New Roman" w:cs="Times New Roman"/>
          <w:color w:val="222222"/>
          <w:kern w:val="0"/>
          <w:sz w:val="24"/>
          <w:szCs w:val="24"/>
          <w:shd w:val="clear" w:color="auto" w:fill="FFFFFF"/>
          <w:lang w:eastAsia="en-GB"/>
        </w:rPr>
        <w:t>, </w:t>
      </w:r>
      <w:r w:rsidRPr="001703C1">
        <w:rPr>
          <w:rFonts w:ascii="Times New Roman" w:eastAsia="Times New Roman" w:hAnsi="Times New Roman" w:cs="Times New Roman"/>
          <w:i/>
          <w:iCs/>
          <w:color w:val="222222"/>
          <w:kern w:val="0"/>
          <w:sz w:val="24"/>
          <w:szCs w:val="24"/>
          <w:shd w:val="clear" w:color="auto" w:fill="FFFFFF"/>
          <w:lang w:eastAsia="en-GB"/>
        </w:rPr>
        <w:t>12</w:t>
      </w:r>
      <w:r w:rsidRPr="001703C1">
        <w:rPr>
          <w:rFonts w:ascii="Times New Roman" w:eastAsia="Times New Roman" w:hAnsi="Times New Roman" w:cs="Times New Roman"/>
          <w:color w:val="222222"/>
          <w:kern w:val="0"/>
          <w:sz w:val="24"/>
          <w:szCs w:val="24"/>
          <w:shd w:val="clear" w:color="auto" w:fill="FFFFFF"/>
          <w:lang w:eastAsia="en-GB"/>
        </w:rPr>
        <w:t>(2), 47-56.</w:t>
      </w:r>
    </w:p>
    <w:p w14:paraId="38BF935E" w14:textId="77777777" w:rsidR="00AB11B1" w:rsidRPr="001703C1" w:rsidRDefault="00AB11B1" w:rsidP="001703C1">
      <w:pPr>
        <w:widowControl/>
        <w:spacing w:line="480" w:lineRule="auto"/>
        <w:jc w:val="left"/>
        <w:rPr>
          <w:rFonts w:ascii="Times New Roman" w:eastAsia="Times New Roman" w:hAnsi="Times New Roman" w:cs="Times New Roman"/>
          <w:i/>
          <w:iCs/>
          <w:color w:val="222222"/>
          <w:kern w:val="0"/>
          <w:sz w:val="24"/>
          <w:szCs w:val="24"/>
          <w:shd w:val="clear" w:color="auto" w:fill="FFFFFF"/>
          <w:lang w:val="en-GB" w:eastAsia="en-GB"/>
        </w:rPr>
      </w:pPr>
      <w:r w:rsidRPr="001703C1">
        <w:rPr>
          <w:rFonts w:ascii="Times New Roman" w:eastAsia="Times New Roman" w:hAnsi="Times New Roman" w:cs="Times New Roman"/>
          <w:color w:val="222222"/>
          <w:kern w:val="0"/>
          <w:sz w:val="24"/>
          <w:szCs w:val="24"/>
          <w:shd w:val="clear" w:color="auto" w:fill="FFFFFF"/>
          <w:lang w:val="en-GB" w:eastAsia="en-GB"/>
        </w:rPr>
        <w:t xml:space="preserve">Buist, E. A., &amp; Mason, D. S. (2010). Newspaper framing and stadium subsidization. </w:t>
      </w:r>
      <w:r w:rsidRPr="001703C1">
        <w:rPr>
          <w:rFonts w:ascii="Times New Roman" w:eastAsia="Times New Roman" w:hAnsi="Times New Roman" w:cs="Times New Roman"/>
          <w:i/>
          <w:iCs/>
          <w:color w:val="222222"/>
          <w:kern w:val="0"/>
          <w:sz w:val="24"/>
          <w:szCs w:val="24"/>
          <w:shd w:val="clear" w:color="auto" w:fill="FFFFFF"/>
          <w:lang w:val="en-GB" w:eastAsia="en-GB"/>
        </w:rPr>
        <w:t xml:space="preserve">American </w:t>
      </w:r>
    </w:p>
    <w:p w14:paraId="3E3E13FA" w14:textId="60518E01" w:rsidR="00AB11B1" w:rsidRPr="001703C1" w:rsidRDefault="00AB11B1" w:rsidP="001703C1">
      <w:pPr>
        <w:widowControl/>
        <w:spacing w:line="480" w:lineRule="auto"/>
        <w:ind w:firstLine="420"/>
        <w:jc w:val="left"/>
        <w:rPr>
          <w:rFonts w:ascii="Times New Roman" w:eastAsia="Times New Roman" w:hAnsi="Times New Roman" w:cs="Times New Roman"/>
          <w:color w:val="222222"/>
          <w:kern w:val="0"/>
          <w:sz w:val="24"/>
          <w:szCs w:val="24"/>
          <w:shd w:val="clear" w:color="auto" w:fill="FFFFFF"/>
          <w:lang w:val="en-GB" w:eastAsia="en-GB"/>
        </w:rPr>
      </w:pPr>
      <w:r w:rsidRPr="001703C1">
        <w:rPr>
          <w:rFonts w:ascii="Times New Roman" w:eastAsia="Times New Roman" w:hAnsi="Times New Roman" w:cs="Times New Roman"/>
          <w:i/>
          <w:iCs/>
          <w:color w:val="222222"/>
          <w:kern w:val="0"/>
          <w:sz w:val="24"/>
          <w:szCs w:val="24"/>
          <w:shd w:val="clear" w:color="auto" w:fill="FFFFFF"/>
          <w:lang w:val="en-GB" w:eastAsia="en-GB"/>
        </w:rPr>
        <w:t>Behavioral Scientist</w:t>
      </w:r>
      <w:r w:rsidRPr="001703C1">
        <w:rPr>
          <w:rFonts w:ascii="Times New Roman" w:eastAsia="Times New Roman" w:hAnsi="Times New Roman" w:cs="Times New Roman"/>
          <w:color w:val="222222"/>
          <w:kern w:val="0"/>
          <w:sz w:val="24"/>
          <w:szCs w:val="24"/>
          <w:shd w:val="clear" w:color="auto" w:fill="FFFFFF"/>
          <w:lang w:val="en-GB" w:eastAsia="en-GB"/>
        </w:rPr>
        <w:t xml:space="preserve">, </w:t>
      </w:r>
      <w:r w:rsidRPr="001703C1">
        <w:rPr>
          <w:rFonts w:ascii="Times New Roman" w:eastAsia="Times New Roman" w:hAnsi="Times New Roman" w:cs="Times New Roman"/>
          <w:i/>
          <w:iCs/>
          <w:color w:val="222222"/>
          <w:kern w:val="0"/>
          <w:sz w:val="24"/>
          <w:szCs w:val="24"/>
          <w:shd w:val="clear" w:color="auto" w:fill="FFFFFF"/>
          <w:lang w:val="en-GB" w:eastAsia="en-GB"/>
        </w:rPr>
        <w:t>53</w:t>
      </w:r>
      <w:r w:rsidRPr="001703C1">
        <w:rPr>
          <w:rFonts w:ascii="Times New Roman" w:eastAsia="Times New Roman" w:hAnsi="Times New Roman" w:cs="Times New Roman"/>
          <w:color w:val="222222"/>
          <w:kern w:val="0"/>
          <w:sz w:val="24"/>
          <w:szCs w:val="24"/>
          <w:shd w:val="clear" w:color="auto" w:fill="FFFFFF"/>
          <w:lang w:val="en-GB" w:eastAsia="en-GB"/>
        </w:rPr>
        <w:t>(10), 1492-1510.</w:t>
      </w:r>
    </w:p>
    <w:p w14:paraId="023C9AF7" w14:textId="77777777" w:rsidR="007E1B40" w:rsidRPr="001703C1" w:rsidRDefault="007E1B40" w:rsidP="001703C1">
      <w:pPr>
        <w:widowControl/>
        <w:spacing w:line="480" w:lineRule="auto"/>
        <w:jc w:val="left"/>
        <w:rPr>
          <w:rFonts w:ascii="Times New Roman" w:eastAsia="Calibri" w:hAnsi="Times New Roman" w:cs="Times New Roman"/>
          <w:kern w:val="0"/>
          <w:sz w:val="24"/>
          <w:szCs w:val="24"/>
          <w:lang w:eastAsia="en-US"/>
        </w:rPr>
      </w:pPr>
      <w:r w:rsidRPr="001703C1">
        <w:rPr>
          <w:rFonts w:ascii="Times New Roman" w:eastAsia="Calibri" w:hAnsi="Times New Roman" w:cs="Times New Roman"/>
          <w:kern w:val="0"/>
          <w:sz w:val="24"/>
          <w:szCs w:val="24"/>
          <w:lang w:eastAsia="en-US"/>
        </w:rPr>
        <w:t xml:space="preserve">Bunio, N., &amp; Wyly, E. (2014). Championing the City Motto: an Analysis of Edmonton's </w:t>
      </w:r>
    </w:p>
    <w:p w14:paraId="02926616" w14:textId="6A11A096" w:rsidR="007E1B40" w:rsidRPr="001703C1" w:rsidRDefault="007E1B40" w:rsidP="001703C1">
      <w:pPr>
        <w:widowControl/>
        <w:spacing w:line="480" w:lineRule="auto"/>
        <w:ind w:firstLine="420"/>
        <w:jc w:val="left"/>
        <w:rPr>
          <w:rFonts w:ascii="Times New Roman" w:eastAsia="Times New Roman" w:hAnsi="Times New Roman" w:cs="Times New Roman"/>
          <w:kern w:val="0"/>
          <w:sz w:val="24"/>
          <w:szCs w:val="24"/>
          <w:lang w:val="en-GB" w:eastAsia="en-GB"/>
        </w:rPr>
      </w:pPr>
      <w:r w:rsidRPr="001703C1">
        <w:rPr>
          <w:rFonts w:ascii="Times New Roman" w:eastAsia="Calibri" w:hAnsi="Times New Roman" w:cs="Times New Roman"/>
          <w:kern w:val="0"/>
          <w:sz w:val="24"/>
          <w:szCs w:val="24"/>
          <w:lang w:eastAsia="en-US"/>
        </w:rPr>
        <w:t xml:space="preserve">Un/Official Slogan. </w:t>
      </w:r>
      <w:r w:rsidRPr="001703C1">
        <w:rPr>
          <w:rFonts w:ascii="Times New Roman" w:eastAsia="Calibri" w:hAnsi="Times New Roman" w:cs="Times New Roman"/>
          <w:i/>
          <w:kern w:val="0"/>
          <w:sz w:val="24"/>
          <w:szCs w:val="24"/>
          <w:lang w:eastAsia="en-US"/>
        </w:rPr>
        <w:t>The Geographical Bulletin, 55</w:t>
      </w:r>
      <w:r w:rsidRPr="001703C1">
        <w:rPr>
          <w:rFonts w:ascii="Times New Roman" w:eastAsia="Calibri" w:hAnsi="Times New Roman" w:cs="Times New Roman"/>
          <w:kern w:val="0"/>
          <w:sz w:val="24"/>
          <w:szCs w:val="24"/>
          <w:lang w:eastAsia="en-US"/>
        </w:rPr>
        <w:t>(2), 81 – 96.</w:t>
      </w:r>
    </w:p>
    <w:p w14:paraId="7D6C5E21" w14:textId="77777777" w:rsidR="00493AB3" w:rsidRPr="001703C1" w:rsidRDefault="00AB11B1" w:rsidP="001703C1">
      <w:pPr>
        <w:spacing w:line="480" w:lineRule="auto"/>
        <w:jc w:val="left"/>
        <w:rPr>
          <w:rFonts w:ascii="Times New Roman" w:eastAsia="Times New Roman" w:hAnsi="Times New Roman" w:cs="Times New Roman"/>
          <w:i/>
          <w:iCs/>
          <w:color w:val="222222"/>
          <w:kern w:val="0"/>
          <w:sz w:val="24"/>
          <w:szCs w:val="24"/>
          <w:shd w:val="clear" w:color="auto" w:fill="FFFFFF"/>
          <w:lang w:val="en-GB" w:eastAsia="en-GB"/>
        </w:rPr>
      </w:pPr>
      <w:r w:rsidRPr="001703C1">
        <w:rPr>
          <w:rFonts w:ascii="Times New Roman" w:eastAsia="Times New Roman" w:hAnsi="Times New Roman" w:cs="Times New Roman"/>
          <w:color w:val="222222"/>
          <w:kern w:val="0"/>
          <w:sz w:val="24"/>
          <w:szCs w:val="24"/>
          <w:shd w:val="clear" w:color="auto" w:fill="FFFFFF"/>
          <w:lang w:val="en-GB" w:eastAsia="en-GB"/>
        </w:rPr>
        <w:t xml:space="preserve">Carragee, K. M., &amp; Roefs, W. (2004). The neglect of power in recent framing research. </w:t>
      </w:r>
      <w:r w:rsidRPr="001703C1">
        <w:rPr>
          <w:rFonts w:ascii="Times New Roman" w:eastAsia="Times New Roman" w:hAnsi="Times New Roman" w:cs="Times New Roman"/>
          <w:i/>
          <w:iCs/>
          <w:color w:val="222222"/>
          <w:kern w:val="0"/>
          <w:sz w:val="24"/>
          <w:szCs w:val="24"/>
          <w:shd w:val="clear" w:color="auto" w:fill="FFFFFF"/>
          <w:lang w:val="en-GB" w:eastAsia="en-GB"/>
        </w:rPr>
        <w:t xml:space="preserve">Journal </w:t>
      </w:r>
    </w:p>
    <w:p w14:paraId="6961230C" w14:textId="72D2B555" w:rsidR="00972BAD" w:rsidRPr="001703C1" w:rsidRDefault="00AB11B1" w:rsidP="001703C1">
      <w:pPr>
        <w:spacing w:line="480" w:lineRule="auto"/>
        <w:ind w:firstLine="420"/>
        <w:jc w:val="left"/>
        <w:rPr>
          <w:rFonts w:ascii="Times New Roman" w:eastAsia="Times New Roman" w:hAnsi="Times New Roman" w:cs="Times New Roman"/>
          <w:color w:val="222222"/>
          <w:kern w:val="0"/>
          <w:sz w:val="24"/>
          <w:szCs w:val="24"/>
          <w:shd w:val="clear" w:color="auto" w:fill="FFFFFF"/>
          <w:lang w:val="en-GB" w:eastAsia="en-GB"/>
        </w:rPr>
      </w:pPr>
      <w:r w:rsidRPr="001703C1">
        <w:rPr>
          <w:rFonts w:ascii="Times New Roman" w:eastAsia="Times New Roman" w:hAnsi="Times New Roman" w:cs="Times New Roman"/>
          <w:i/>
          <w:iCs/>
          <w:color w:val="222222"/>
          <w:kern w:val="0"/>
          <w:sz w:val="24"/>
          <w:szCs w:val="24"/>
          <w:shd w:val="clear" w:color="auto" w:fill="FFFFFF"/>
          <w:lang w:val="en-GB" w:eastAsia="en-GB"/>
        </w:rPr>
        <w:t>of Communication</w:t>
      </w:r>
      <w:r w:rsidRPr="001703C1">
        <w:rPr>
          <w:rFonts w:ascii="Times New Roman" w:eastAsia="Times New Roman" w:hAnsi="Times New Roman" w:cs="Times New Roman"/>
          <w:color w:val="222222"/>
          <w:kern w:val="0"/>
          <w:sz w:val="24"/>
          <w:szCs w:val="24"/>
          <w:shd w:val="clear" w:color="auto" w:fill="FFFFFF"/>
          <w:lang w:val="en-GB" w:eastAsia="en-GB"/>
        </w:rPr>
        <w:t xml:space="preserve">, </w:t>
      </w:r>
      <w:r w:rsidRPr="001703C1">
        <w:rPr>
          <w:rFonts w:ascii="Times New Roman" w:eastAsia="Times New Roman" w:hAnsi="Times New Roman" w:cs="Times New Roman"/>
          <w:i/>
          <w:iCs/>
          <w:color w:val="222222"/>
          <w:kern w:val="0"/>
          <w:sz w:val="24"/>
          <w:szCs w:val="24"/>
          <w:shd w:val="clear" w:color="auto" w:fill="FFFFFF"/>
          <w:lang w:val="en-GB" w:eastAsia="en-GB"/>
        </w:rPr>
        <w:t>54</w:t>
      </w:r>
      <w:r w:rsidRPr="001703C1">
        <w:rPr>
          <w:rFonts w:ascii="Times New Roman" w:eastAsia="Times New Roman" w:hAnsi="Times New Roman" w:cs="Times New Roman"/>
          <w:color w:val="222222"/>
          <w:kern w:val="0"/>
          <w:sz w:val="24"/>
          <w:szCs w:val="24"/>
          <w:shd w:val="clear" w:color="auto" w:fill="FFFFFF"/>
          <w:lang w:val="en-GB" w:eastAsia="en-GB"/>
        </w:rPr>
        <w:t>(2), 214-233</w:t>
      </w:r>
      <w:r w:rsidR="007E1B40" w:rsidRPr="001703C1">
        <w:rPr>
          <w:rFonts w:ascii="Times New Roman" w:eastAsia="Times New Roman" w:hAnsi="Times New Roman" w:cs="Times New Roman"/>
          <w:color w:val="222222"/>
          <w:kern w:val="0"/>
          <w:sz w:val="24"/>
          <w:szCs w:val="24"/>
          <w:shd w:val="clear" w:color="auto" w:fill="FFFFFF"/>
          <w:lang w:val="en-GB" w:eastAsia="en-GB"/>
        </w:rPr>
        <w:t>.</w:t>
      </w:r>
    </w:p>
    <w:p w14:paraId="1307F1EE" w14:textId="77777777" w:rsidR="007E1B40" w:rsidRPr="001703C1" w:rsidRDefault="007E1B40" w:rsidP="001703C1">
      <w:pPr>
        <w:widowControl/>
        <w:spacing w:line="480" w:lineRule="auto"/>
        <w:jc w:val="left"/>
        <w:rPr>
          <w:rFonts w:ascii="Times New Roman" w:eastAsia="Calibri" w:hAnsi="Times New Roman" w:cs="Times New Roman"/>
          <w:kern w:val="0"/>
          <w:sz w:val="24"/>
          <w:szCs w:val="24"/>
          <w:lang w:eastAsia="en-US"/>
        </w:rPr>
      </w:pPr>
      <w:r w:rsidRPr="001703C1">
        <w:rPr>
          <w:rFonts w:ascii="Times New Roman" w:eastAsia="Calibri" w:hAnsi="Times New Roman" w:cs="Times New Roman"/>
          <w:kern w:val="0"/>
          <w:sz w:val="24"/>
          <w:szCs w:val="24"/>
          <w:lang w:eastAsia="en-US"/>
        </w:rPr>
        <w:t xml:space="preserve">Charney, I. (2005). Property developers and the robust downtown: the case of four major </w:t>
      </w:r>
    </w:p>
    <w:p w14:paraId="7A71979F" w14:textId="32D8EB2A" w:rsidR="007E1B40" w:rsidRPr="001703C1" w:rsidRDefault="007E1B40" w:rsidP="001703C1">
      <w:pPr>
        <w:widowControl/>
        <w:spacing w:line="480" w:lineRule="auto"/>
        <w:ind w:firstLine="420"/>
        <w:jc w:val="left"/>
        <w:rPr>
          <w:rFonts w:ascii="Times New Roman" w:eastAsia="Calibri" w:hAnsi="Times New Roman" w:cs="Times New Roman"/>
          <w:kern w:val="0"/>
          <w:sz w:val="24"/>
          <w:szCs w:val="24"/>
          <w:lang w:eastAsia="en-US"/>
        </w:rPr>
      </w:pPr>
      <w:r w:rsidRPr="001703C1">
        <w:rPr>
          <w:rFonts w:ascii="Times New Roman" w:eastAsia="Calibri" w:hAnsi="Times New Roman" w:cs="Times New Roman"/>
          <w:kern w:val="0"/>
          <w:sz w:val="24"/>
          <w:szCs w:val="24"/>
          <w:lang w:eastAsia="en-US"/>
        </w:rPr>
        <w:t>Canadian downtowns. </w:t>
      </w:r>
      <w:r w:rsidRPr="001703C1">
        <w:rPr>
          <w:rFonts w:ascii="Times New Roman" w:eastAsia="Calibri" w:hAnsi="Times New Roman" w:cs="Times New Roman"/>
          <w:i/>
          <w:iCs/>
          <w:kern w:val="0"/>
          <w:sz w:val="24"/>
          <w:szCs w:val="24"/>
          <w:lang w:eastAsia="en-US"/>
        </w:rPr>
        <w:t>Canadian Geographer/Le Géographe canadien</w:t>
      </w:r>
      <w:r w:rsidRPr="001703C1">
        <w:rPr>
          <w:rFonts w:ascii="Times New Roman" w:eastAsia="Calibri" w:hAnsi="Times New Roman" w:cs="Times New Roman"/>
          <w:kern w:val="0"/>
          <w:sz w:val="24"/>
          <w:szCs w:val="24"/>
          <w:lang w:eastAsia="en-US"/>
        </w:rPr>
        <w:t>, </w:t>
      </w:r>
      <w:r w:rsidRPr="001703C1">
        <w:rPr>
          <w:rFonts w:ascii="Times New Roman" w:eastAsia="Calibri" w:hAnsi="Times New Roman" w:cs="Times New Roman"/>
          <w:i/>
          <w:iCs/>
          <w:kern w:val="0"/>
          <w:sz w:val="24"/>
          <w:szCs w:val="24"/>
          <w:lang w:eastAsia="en-US"/>
        </w:rPr>
        <w:t>49</w:t>
      </w:r>
      <w:r w:rsidRPr="001703C1">
        <w:rPr>
          <w:rFonts w:ascii="Times New Roman" w:eastAsia="Calibri" w:hAnsi="Times New Roman" w:cs="Times New Roman"/>
          <w:kern w:val="0"/>
          <w:sz w:val="24"/>
          <w:szCs w:val="24"/>
          <w:lang w:eastAsia="en-US"/>
        </w:rPr>
        <w:t>(3), 301-312.</w:t>
      </w:r>
    </w:p>
    <w:p w14:paraId="632B811E" w14:textId="77777777" w:rsidR="0049377A" w:rsidRPr="001703C1" w:rsidRDefault="0049377A" w:rsidP="001703C1">
      <w:pPr>
        <w:spacing w:line="480" w:lineRule="auto"/>
        <w:jc w:val="left"/>
        <w:rPr>
          <w:rFonts w:ascii="Times New Roman" w:hAnsi="Times New Roman" w:cs="Times New Roman"/>
          <w:sz w:val="24"/>
          <w:szCs w:val="24"/>
          <w:lang w:val="en-GB"/>
        </w:rPr>
      </w:pPr>
      <w:r w:rsidRPr="001703C1">
        <w:rPr>
          <w:rFonts w:ascii="Times New Roman" w:hAnsi="Times New Roman" w:cs="Times New Roman"/>
          <w:sz w:val="24"/>
          <w:szCs w:val="24"/>
          <w:lang w:val="en-GB"/>
        </w:rPr>
        <w:t xml:space="preserve">Creed, W.E.D., Scully, M.A., &amp; Austin, J.R. (2002). Clothes make the person? The tailoring of </w:t>
      </w:r>
    </w:p>
    <w:p w14:paraId="02735DF9" w14:textId="17054D58" w:rsidR="0049377A" w:rsidRPr="001703C1" w:rsidRDefault="0049377A" w:rsidP="001703C1">
      <w:pPr>
        <w:spacing w:line="480" w:lineRule="auto"/>
        <w:ind w:firstLine="420"/>
        <w:jc w:val="left"/>
        <w:rPr>
          <w:rFonts w:ascii="Times New Roman" w:hAnsi="Times New Roman" w:cs="Times New Roman"/>
          <w:sz w:val="24"/>
          <w:szCs w:val="24"/>
          <w:lang w:val="en-GB"/>
        </w:rPr>
      </w:pPr>
      <w:r w:rsidRPr="001703C1">
        <w:rPr>
          <w:rFonts w:ascii="Times New Roman" w:hAnsi="Times New Roman" w:cs="Times New Roman"/>
          <w:sz w:val="24"/>
          <w:szCs w:val="24"/>
          <w:lang w:val="en-GB"/>
        </w:rPr>
        <w:t xml:space="preserve">legitimating accounts and the social construction of identity. </w:t>
      </w:r>
      <w:r w:rsidRPr="001703C1">
        <w:rPr>
          <w:rFonts w:ascii="Times New Roman" w:hAnsi="Times New Roman" w:cs="Times New Roman"/>
          <w:i/>
          <w:iCs/>
          <w:sz w:val="24"/>
          <w:szCs w:val="24"/>
          <w:lang w:val="en-GB"/>
        </w:rPr>
        <w:t>Organization Science,</w:t>
      </w:r>
    </w:p>
    <w:p w14:paraId="0F39EEEF" w14:textId="1EE8CA8A" w:rsidR="0049377A" w:rsidRPr="001703C1" w:rsidRDefault="0049377A" w:rsidP="001703C1">
      <w:pPr>
        <w:spacing w:line="480" w:lineRule="auto"/>
        <w:ind w:firstLine="420"/>
        <w:jc w:val="left"/>
        <w:rPr>
          <w:rFonts w:ascii="Times New Roman" w:hAnsi="Times New Roman" w:cs="Times New Roman"/>
          <w:sz w:val="24"/>
          <w:szCs w:val="24"/>
        </w:rPr>
      </w:pPr>
      <w:r w:rsidRPr="001703C1">
        <w:rPr>
          <w:rFonts w:ascii="Times New Roman" w:hAnsi="Times New Roman" w:cs="Times New Roman"/>
          <w:i/>
          <w:iCs/>
          <w:sz w:val="24"/>
          <w:szCs w:val="24"/>
          <w:lang w:val="en-GB"/>
        </w:rPr>
        <w:t xml:space="preserve">13, </w:t>
      </w:r>
      <w:r w:rsidRPr="001703C1">
        <w:rPr>
          <w:rFonts w:ascii="Times New Roman" w:hAnsi="Times New Roman" w:cs="Times New Roman"/>
          <w:sz w:val="24"/>
          <w:szCs w:val="24"/>
          <w:lang w:val="en-GB"/>
        </w:rPr>
        <w:t>475</w:t>
      </w:r>
      <w:r w:rsidRPr="001703C1">
        <w:rPr>
          <w:rFonts w:ascii="Times New Roman" w:hAnsi="Times New Roman" w:cs="Times New Roman" w:hint="eastAsia"/>
          <w:sz w:val="24"/>
          <w:szCs w:val="24"/>
          <w:lang w:val="en-GB"/>
        </w:rPr>
        <w:t>–</w:t>
      </w:r>
      <w:r w:rsidRPr="001703C1">
        <w:rPr>
          <w:rFonts w:ascii="Times New Roman" w:hAnsi="Times New Roman" w:cs="Times New Roman"/>
          <w:sz w:val="24"/>
          <w:szCs w:val="24"/>
          <w:lang w:val="en-GB"/>
        </w:rPr>
        <w:t>496.</w:t>
      </w:r>
    </w:p>
    <w:p w14:paraId="6D9163CD" w14:textId="77777777" w:rsidR="00E74900" w:rsidRPr="001703C1" w:rsidRDefault="00E74900" w:rsidP="001703C1">
      <w:pPr>
        <w:spacing w:line="480" w:lineRule="auto"/>
        <w:jc w:val="left"/>
        <w:rPr>
          <w:rFonts w:ascii="Times New Roman" w:hAnsi="Times New Roman" w:cs="Times New Roman"/>
          <w:sz w:val="24"/>
          <w:szCs w:val="24"/>
        </w:rPr>
      </w:pPr>
      <w:r w:rsidRPr="001703C1">
        <w:rPr>
          <w:rFonts w:ascii="Times New Roman" w:hAnsi="Times New Roman" w:cs="Times New Roman"/>
          <w:sz w:val="24"/>
          <w:szCs w:val="24"/>
        </w:rPr>
        <w:t xml:space="preserve">Donald, B. (2005). The politics of local economic development in Canada’s city-regions: New </w:t>
      </w:r>
    </w:p>
    <w:p w14:paraId="6A5990D0" w14:textId="7DAEA1F6" w:rsidR="00E74900" w:rsidRPr="001703C1" w:rsidRDefault="00E74900" w:rsidP="001703C1">
      <w:pPr>
        <w:spacing w:line="480" w:lineRule="auto"/>
        <w:ind w:firstLine="420"/>
        <w:jc w:val="left"/>
        <w:rPr>
          <w:rFonts w:ascii="Times New Roman" w:hAnsi="Times New Roman" w:cs="Times New Roman"/>
          <w:sz w:val="24"/>
          <w:szCs w:val="24"/>
        </w:rPr>
      </w:pPr>
      <w:r w:rsidRPr="001703C1">
        <w:rPr>
          <w:rFonts w:ascii="Times New Roman" w:hAnsi="Times New Roman" w:cs="Times New Roman"/>
          <w:sz w:val="24"/>
          <w:szCs w:val="24"/>
        </w:rPr>
        <w:t xml:space="preserve">dependencies, new deals, and a new politics of scale. </w:t>
      </w:r>
      <w:r w:rsidRPr="001703C1">
        <w:rPr>
          <w:rFonts w:ascii="Times New Roman" w:hAnsi="Times New Roman" w:cs="Times New Roman"/>
          <w:i/>
          <w:sz w:val="24"/>
          <w:szCs w:val="24"/>
        </w:rPr>
        <w:t>Space and Polity, 9</w:t>
      </w:r>
      <w:r w:rsidRPr="001703C1">
        <w:rPr>
          <w:rFonts w:ascii="Times New Roman" w:hAnsi="Times New Roman" w:cs="Times New Roman"/>
          <w:sz w:val="24"/>
          <w:szCs w:val="24"/>
        </w:rPr>
        <w:t>, 261-281.</w:t>
      </w:r>
    </w:p>
    <w:p w14:paraId="30E65401" w14:textId="2EA09DB1" w:rsidR="00972BAD" w:rsidRPr="001703C1" w:rsidRDefault="00AB11B1" w:rsidP="001703C1">
      <w:pPr>
        <w:spacing w:line="480" w:lineRule="auto"/>
        <w:jc w:val="left"/>
        <w:rPr>
          <w:rFonts w:ascii="Times New Roman" w:hAnsi="Times New Roman" w:cs="Times New Roman"/>
          <w:sz w:val="24"/>
          <w:szCs w:val="24"/>
        </w:rPr>
      </w:pPr>
      <w:r w:rsidRPr="001703C1">
        <w:rPr>
          <w:rFonts w:ascii="Times New Roman" w:hAnsi="Times New Roman" w:cs="Times New Roman"/>
          <w:sz w:val="24"/>
          <w:szCs w:val="24"/>
        </w:rPr>
        <w:t xml:space="preserve">Donati, P. R. (1992). Political discourse analysis. </w:t>
      </w:r>
      <w:r w:rsidRPr="001703C1">
        <w:rPr>
          <w:rFonts w:ascii="Times New Roman" w:hAnsi="Times New Roman" w:cs="Times New Roman"/>
          <w:i/>
          <w:iCs/>
          <w:sz w:val="24"/>
          <w:szCs w:val="24"/>
        </w:rPr>
        <w:t>Studying collective action</w:t>
      </w:r>
      <w:r w:rsidRPr="001703C1">
        <w:rPr>
          <w:rFonts w:ascii="Times New Roman" w:hAnsi="Times New Roman" w:cs="Times New Roman"/>
          <w:sz w:val="24"/>
          <w:szCs w:val="24"/>
        </w:rPr>
        <w:t>, 136-167.</w:t>
      </w:r>
    </w:p>
    <w:p w14:paraId="19913354" w14:textId="77777777" w:rsidR="00AB11B1" w:rsidRPr="001703C1" w:rsidRDefault="00AB11B1" w:rsidP="001703C1">
      <w:pPr>
        <w:spacing w:line="480" w:lineRule="auto"/>
        <w:jc w:val="left"/>
        <w:rPr>
          <w:rFonts w:ascii="Times New Roman" w:hAnsi="Times New Roman" w:cs="Times New Roman"/>
          <w:sz w:val="24"/>
          <w:szCs w:val="24"/>
          <w:lang w:val="en-GB"/>
        </w:rPr>
      </w:pPr>
      <w:r w:rsidRPr="001703C1">
        <w:rPr>
          <w:rFonts w:ascii="Times New Roman" w:hAnsi="Times New Roman" w:cs="Times New Roman"/>
          <w:sz w:val="24"/>
          <w:szCs w:val="24"/>
          <w:lang w:val="en-GB"/>
        </w:rPr>
        <w:lastRenderedPageBreak/>
        <w:t xml:space="preserve">Elliott, C. S., &amp; Hayward, D. M. (1998). The expanding definition of framing and its particular </w:t>
      </w:r>
    </w:p>
    <w:p w14:paraId="5B10F04B" w14:textId="726ADB1B" w:rsidR="00AB11B1" w:rsidRPr="001703C1" w:rsidRDefault="00AB11B1" w:rsidP="001703C1">
      <w:pPr>
        <w:spacing w:line="480" w:lineRule="auto"/>
        <w:ind w:firstLine="420"/>
        <w:jc w:val="left"/>
        <w:rPr>
          <w:rFonts w:ascii="Times New Roman" w:hAnsi="Times New Roman" w:cs="Times New Roman"/>
          <w:sz w:val="24"/>
          <w:szCs w:val="24"/>
          <w:lang w:val="en-GB"/>
        </w:rPr>
      </w:pPr>
      <w:r w:rsidRPr="001703C1">
        <w:rPr>
          <w:rFonts w:ascii="Times New Roman" w:hAnsi="Times New Roman" w:cs="Times New Roman"/>
          <w:sz w:val="24"/>
          <w:szCs w:val="24"/>
          <w:lang w:val="en-GB"/>
        </w:rPr>
        <w:t xml:space="preserve">impact on economic experimentation. </w:t>
      </w:r>
      <w:r w:rsidRPr="001703C1">
        <w:rPr>
          <w:rFonts w:ascii="Times New Roman" w:hAnsi="Times New Roman" w:cs="Times New Roman"/>
          <w:i/>
          <w:iCs/>
          <w:sz w:val="24"/>
          <w:szCs w:val="24"/>
          <w:lang w:val="en-GB"/>
        </w:rPr>
        <w:t>The Journal of Socio-Economics</w:t>
      </w:r>
      <w:r w:rsidRPr="001703C1">
        <w:rPr>
          <w:rFonts w:ascii="Times New Roman" w:hAnsi="Times New Roman" w:cs="Times New Roman"/>
          <w:sz w:val="24"/>
          <w:szCs w:val="24"/>
          <w:lang w:val="en-GB"/>
        </w:rPr>
        <w:t xml:space="preserve">, </w:t>
      </w:r>
      <w:r w:rsidRPr="001703C1">
        <w:rPr>
          <w:rFonts w:ascii="Times New Roman" w:hAnsi="Times New Roman" w:cs="Times New Roman"/>
          <w:i/>
          <w:iCs/>
          <w:sz w:val="24"/>
          <w:szCs w:val="24"/>
          <w:lang w:val="en-GB"/>
        </w:rPr>
        <w:t>27</w:t>
      </w:r>
      <w:r w:rsidRPr="001703C1">
        <w:rPr>
          <w:rFonts w:ascii="Times New Roman" w:hAnsi="Times New Roman" w:cs="Times New Roman"/>
          <w:sz w:val="24"/>
          <w:szCs w:val="24"/>
          <w:lang w:val="en-GB"/>
        </w:rPr>
        <w:t>(2), 229-243.</w:t>
      </w:r>
    </w:p>
    <w:p w14:paraId="454082F9" w14:textId="77777777" w:rsidR="00AB11B1" w:rsidRPr="001703C1" w:rsidRDefault="00AB11B1" w:rsidP="001703C1">
      <w:pPr>
        <w:spacing w:line="480" w:lineRule="auto"/>
        <w:jc w:val="left"/>
        <w:rPr>
          <w:rFonts w:ascii="Times New Roman" w:hAnsi="Times New Roman" w:cs="Times New Roman"/>
          <w:sz w:val="24"/>
          <w:szCs w:val="24"/>
          <w:lang w:val="en-GB"/>
        </w:rPr>
      </w:pPr>
      <w:r w:rsidRPr="001703C1">
        <w:rPr>
          <w:rFonts w:ascii="Times New Roman" w:hAnsi="Times New Roman" w:cs="Times New Roman"/>
          <w:sz w:val="24"/>
          <w:szCs w:val="24"/>
          <w:lang w:val="en-GB"/>
        </w:rPr>
        <w:t xml:space="preserve">Entman, R. M. (1991). Symposium framing US coverage of international news: Contrasts in </w:t>
      </w:r>
    </w:p>
    <w:p w14:paraId="0C9ADD25" w14:textId="7303DF42" w:rsidR="00AB11B1" w:rsidRPr="001703C1" w:rsidRDefault="00AB11B1" w:rsidP="001703C1">
      <w:pPr>
        <w:spacing w:line="480" w:lineRule="auto"/>
        <w:ind w:firstLine="420"/>
        <w:jc w:val="left"/>
        <w:rPr>
          <w:rFonts w:ascii="Times New Roman" w:hAnsi="Times New Roman" w:cs="Times New Roman"/>
          <w:sz w:val="24"/>
          <w:szCs w:val="24"/>
          <w:lang w:val="en-GB"/>
        </w:rPr>
      </w:pPr>
      <w:r w:rsidRPr="001703C1">
        <w:rPr>
          <w:rFonts w:ascii="Times New Roman" w:hAnsi="Times New Roman" w:cs="Times New Roman"/>
          <w:sz w:val="24"/>
          <w:szCs w:val="24"/>
          <w:lang w:val="en-GB"/>
        </w:rPr>
        <w:t xml:space="preserve">narratives of the KAL and Iran air incidents. </w:t>
      </w:r>
      <w:r w:rsidRPr="001703C1">
        <w:rPr>
          <w:rFonts w:ascii="Times New Roman" w:hAnsi="Times New Roman" w:cs="Times New Roman"/>
          <w:i/>
          <w:iCs/>
          <w:sz w:val="24"/>
          <w:szCs w:val="24"/>
          <w:lang w:val="en-GB"/>
        </w:rPr>
        <w:t>Journal of Communication</w:t>
      </w:r>
      <w:r w:rsidRPr="001703C1">
        <w:rPr>
          <w:rFonts w:ascii="Times New Roman" w:hAnsi="Times New Roman" w:cs="Times New Roman"/>
          <w:sz w:val="24"/>
          <w:szCs w:val="24"/>
          <w:lang w:val="en-GB"/>
        </w:rPr>
        <w:t xml:space="preserve">, </w:t>
      </w:r>
      <w:r w:rsidRPr="001703C1">
        <w:rPr>
          <w:rFonts w:ascii="Times New Roman" w:hAnsi="Times New Roman" w:cs="Times New Roman"/>
          <w:i/>
          <w:iCs/>
          <w:sz w:val="24"/>
          <w:szCs w:val="24"/>
          <w:lang w:val="en-GB"/>
        </w:rPr>
        <w:t>41</w:t>
      </w:r>
      <w:r w:rsidRPr="001703C1">
        <w:rPr>
          <w:rFonts w:ascii="Times New Roman" w:hAnsi="Times New Roman" w:cs="Times New Roman"/>
          <w:sz w:val="24"/>
          <w:szCs w:val="24"/>
          <w:lang w:val="en-GB"/>
        </w:rPr>
        <w:t>(4), 6-27.</w:t>
      </w:r>
    </w:p>
    <w:p w14:paraId="6A154F34" w14:textId="77777777" w:rsidR="008E5404" w:rsidRPr="001703C1" w:rsidRDefault="00AB11B1" w:rsidP="001703C1">
      <w:pPr>
        <w:spacing w:line="480" w:lineRule="auto"/>
        <w:jc w:val="left"/>
        <w:rPr>
          <w:rFonts w:ascii="Times New Roman" w:hAnsi="Times New Roman" w:cs="Times New Roman"/>
          <w:sz w:val="24"/>
          <w:szCs w:val="24"/>
        </w:rPr>
      </w:pPr>
      <w:r w:rsidRPr="001703C1">
        <w:rPr>
          <w:rFonts w:ascii="Times New Roman" w:hAnsi="Times New Roman" w:cs="Times New Roman"/>
          <w:sz w:val="24"/>
          <w:szCs w:val="24"/>
        </w:rPr>
        <w:t xml:space="preserve">Entman, R. M., &amp; Rojecki, A. (1993). Freezing out the public: Elite and media framing of the US </w:t>
      </w:r>
    </w:p>
    <w:p w14:paraId="6FB6D5F8" w14:textId="4E8C7F11" w:rsidR="00AB11B1" w:rsidRPr="001703C1" w:rsidRDefault="00AB11B1" w:rsidP="001703C1">
      <w:pPr>
        <w:spacing w:line="480" w:lineRule="auto"/>
        <w:ind w:firstLine="420"/>
        <w:jc w:val="left"/>
        <w:rPr>
          <w:rFonts w:ascii="Times New Roman" w:hAnsi="Times New Roman" w:cs="Times New Roman"/>
          <w:sz w:val="24"/>
          <w:szCs w:val="24"/>
        </w:rPr>
      </w:pPr>
      <w:r w:rsidRPr="001703C1">
        <w:rPr>
          <w:rFonts w:ascii="Times New Roman" w:hAnsi="Times New Roman" w:cs="Times New Roman"/>
          <w:sz w:val="24"/>
          <w:szCs w:val="24"/>
        </w:rPr>
        <w:t>anti</w:t>
      </w:r>
      <w:r w:rsidRPr="001703C1">
        <w:rPr>
          <w:rFonts w:ascii="Cambria Math" w:hAnsi="Cambria Math" w:cs="Cambria Math"/>
          <w:sz w:val="24"/>
          <w:szCs w:val="24"/>
        </w:rPr>
        <w:t>‐</w:t>
      </w:r>
      <w:r w:rsidRPr="001703C1">
        <w:rPr>
          <w:rFonts w:ascii="Times New Roman" w:hAnsi="Times New Roman" w:cs="Times New Roman"/>
          <w:sz w:val="24"/>
          <w:szCs w:val="24"/>
        </w:rPr>
        <w:t xml:space="preserve">nuclear movement. </w:t>
      </w:r>
      <w:r w:rsidRPr="001703C1">
        <w:rPr>
          <w:rFonts w:ascii="Times New Roman" w:hAnsi="Times New Roman" w:cs="Times New Roman"/>
          <w:i/>
          <w:sz w:val="24"/>
          <w:szCs w:val="24"/>
        </w:rPr>
        <w:t>Political Communication</w:t>
      </w:r>
      <w:r w:rsidRPr="001703C1">
        <w:rPr>
          <w:rFonts w:ascii="Times New Roman" w:hAnsi="Times New Roman" w:cs="Times New Roman"/>
          <w:sz w:val="24"/>
          <w:szCs w:val="24"/>
        </w:rPr>
        <w:t xml:space="preserve">, </w:t>
      </w:r>
      <w:r w:rsidRPr="001703C1">
        <w:rPr>
          <w:rFonts w:ascii="Times New Roman" w:hAnsi="Times New Roman" w:cs="Times New Roman"/>
          <w:i/>
          <w:sz w:val="24"/>
          <w:szCs w:val="24"/>
        </w:rPr>
        <w:t>10</w:t>
      </w:r>
      <w:r w:rsidRPr="001703C1">
        <w:rPr>
          <w:rFonts w:ascii="Times New Roman" w:hAnsi="Times New Roman" w:cs="Times New Roman"/>
          <w:sz w:val="24"/>
          <w:szCs w:val="24"/>
        </w:rPr>
        <w:t>(2), 155-173.</w:t>
      </w:r>
    </w:p>
    <w:p w14:paraId="53E1DDA5" w14:textId="77777777" w:rsidR="008606D7" w:rsidRDefault="008606D7" w:rsidP="008606D7">
      <w:pPr>
        <w:widowControl/>
        <w:spacing w:line="480" w:lineRule="auto"/>
        <w:jc w:val="left"/>
        <w:rPr>
          <w:rFonts w:ascii="Times New Roman" w:eastAsia="Calibri" w:hAnsi="Times New Roman" w:cs="Times New Roman"/>
          <w:kern w:val="0"/>
          <w:sz w:val="24"/>
          <w:szCs w:val="24"/>
          <w:highlight w:val="lightGray"/>
          <w:lang w:eastAsia="en-US"/>
        </w:rPr>
      </w:pPr>
      <w:r w:rsidRPr="008606D7">
        <w:rPr>
          <w:rFonts w:ascii="Times New Roman" w:eastAsia="Calibri" w:hAnsi="Times New Roman" w:cs="Times New Roman"/>
          <w:kern w:val="0"/>
          <w:sz w:val="24"/>
          <w:szCs w:val="24"/>
          <w:highlight w:val="lightGray"/>
          <w:lang w:eastAsia="en-US"/>
        </w:rPr>
        <w:t>Flyvbjerg, B. (1998). </w:t>
      </w:r>
      <w:r w:rsidRPr="008606D7">
        <w:rPr>
          <w:rFonts w:ascii="Times New Roman" w:eastAsia="Calibri" w:hAnsi="Times New Roman" w:cs="Times New Roman"/>
          <w:i/>
          <w:iCs/>
          <w:kern w:val="0"/>
          <w:sz w:val="24"/>
          <w:szCs w:val="24"/>
          <w:highlight w:val="lightGray"/>
          <w:lang w:eastAsia="en-US"/>
        </w:rPr>
        <w:t>Rationality and power: Democracy in practice</w:t>
      </w:r>
      <w:r w:rsidRPr="008606D7">
        <w:rPr>
          <w:rFonts w:ascii="Times New Roman" w:eastAsia="Calibri" w:hAnsi="Times New Roman" w:cs="Times New Roman"/>
          <w:kern w:val="0"/>
          <w:sz w:val="24"/>
          <w:szCs w:val="24"/>
          <w:highlight w:val="lightGray"/>
          <w:lang w:eastAsia="en-US"/>
        </w:rPr>
        <w:t xml:space="preserve">. University of Chicago </w:t>
      </w:r>
    </w:p>
    <w:p w14:paraId="6050746F" w14:textId="1B00EE3E" w:rsidR="008606D7" w:rsidRPr="008606D7" w:rsidRDefault="008606D7" w:rsidP="008606D7">
      <w:pPr>
        <w:widowControl/>
        <w:spacing w:line="480" w:lineRule="auto"/>
        <w:ind w:firstLine="420"/>
        <w:jc w:val="left"/>
        <w:rPr>
          <w:rFonts w:ascii="Times New Roman" w:eastAsia="Calibri" w:hAnsi="Times New Roman" w:cs="Times New Roman"/>
          <w:kern w:val="0"/>
          <w:sz w:val="24"/>
          <w:szCs w:val="24"/>
          <w:highlight w:val="lightGray"/>
          <w:lang w:eastAsia="en-US"/>
        </w:rPr>
      </w:pPr>
      <w:r w:rsidRPr="008606D7">
        <w:rPr>
          <w:rFonts w:ascii="Times New Roman" w:eastAsia="Calibri" w:hAnsi="Times New Roman" w:cs="Times New Roman"/>
          <w:kern w:val="0"/>
          <w:sz w:val="24"/>
          <w:szCs w:val="24"/>
          <w:highlight w:val="lightGray"/>
          <w:lang w:eastAsia="en-US"/>
        </w:rPr>
        <w:t>press.</w:t>
      </w:r>
    </w:p>
    <w:p w14:paraId="1C15FBC5" w14:textId="77777777" w:rsidR="008606D7" w:rsidRDefault="008606D7" w:rsidP="008606D7">
      <w:pPr>
        <w:widowControl/>
        <w:spacing w:line="480" w:lineRule="auto"/>
        <w:jc w:val="left"/>
        <w:rPr>
          <w:rFonts w:ascii="Times New Roman" w:eastAsia="Calibri" w:hAnsi="Times New Roman" w:cs="Times New Roman"/>
          <w:kern w:val="0"/>
          <w:sz w:val="24"/>
          <w:szCs w:val="24"/>
          <w:highlight w:val="lightGray"/>
          <w:lang w:eastAsia="en-US"/>
        </w:rPr>
      </w:pPr>
      <w:r w:rsidRPr="008606D7">
        <w:rPr>
          <w:rFonts w:ascii="Times New Roman" w:eastAsia="Calibri" w:hAnsi="Times New Roman" w:cs="Times New Roman"/>
          <w:kern w:val="0"/>
          <w:sz w:val="24"/>
          <w:szCs w:val="24"/>
          <w:highlight w:val="lightGray"/>
          <w:lang w:eastAsia="en-US"/>
        </w:rPr>
        <w:t>Flyvbjerg, B. (2002). Bringing power to planning re</w:t>
      </w:r>
      <w:r>
        <w:rPr>
          <w:rFonts w:ascii="Times New Roman" w:eastAsia="Calibri" w:hAnsi="Times New Roman" w:cs="Times New Roman"/>
          <w:kern w:val="0"/>
          <w:sz w:val="24"/>
          <w:szCs w:val="24"/>
          <w:highlight w:val="lightGray"/>
          <w:lang w:eastAsia="en-US"/>
        </w:rPr>
        <w:t xml:space="preserve">search: One researcher’s praxis </w:t>
      </w:r>
    </w:p>
    <w:p w14:paraId="098FA88F" w14:textId="126864E6" w:rsidR="008606D7" w:rsidRPr="008606D7" w:rsidRDefault="008606D7" w:rsidP="008606D7">
      <w:pPr>
        <w:widowControl/>
        <w:spacing w:line="480" w:lineRule="auto"/>
        <w:ind w:firstLine="420"/>
        <w:jc w:val="left"/>
        <w:rPr>
          <w:rFonts w:ascii="Times New Roman" w:eastAsia="Calibri" w:hAnsi="Times New Roman" w:cs="Times New Roman"/>
          <w:kern w:val="0"/>
          <w:sz w:val="24"/>
          <w:szCs w:val="24"/>
          <w:highlight w:val="lightGray"/>
          <w:lang w:eastAsia="en-US"/>
        </w:rPr>
      </w:pPr>
      <w:r w:rsidRPr="008606D7">
        <w:rPr>
          <w:rFonts w:ascii="Times New Roman" w:eastAsia="Calibri" w:hAnsi="Times New Roman" w:cs="Times New Roman"/>
          <w:kern w:val="0"/>
          <w:sz w:val="24"/>
          <w:szCs w:val="24"/>
          <w:highlight w:val="lightGray"/>
          <w:lang w:eastAsia="en-US"/>
        </w:rPr>
        <w:t>story. </w:t>
      </w:r>
      <w:r w:rsidRPr="008606D7">
        <w:rPr>
          <w:rFonts w:ascii="Times New Roman" w:eastAsia="Calibri" w:hAnsi="Times New Roman" w:cs="Times New Roman"/>
          <w:i/>
          <w:iCs/>
          <w:kern w:val="0"/>
          <w:sz w:val="24"/>
          <w:szCs w:val="24"/>
          <w:highlight w:val="lightGray"/>
          <w:lang w:eastAsia="en-US"/>
        </w:rPr>
        <w:t>Journal of planning education and research</w:t>
      </w:r>
      <w:r w:rsidRPr="008606D7">
        <w:rPr>
          <w:rFonts w:ascii="Times New Roman" w:eastAsia="Calibri" w:hAnsi="Times New Roman" w:cs="Times New Roman"/>
          <w:kern w:val="0"/>
          <w:sz w:val="24"/>
          <w:szCs w:val="24"/>
          <w:highlight w:val="lightGray"/>
          <w:lang w:eastAsia="en-US"/>
        </w:rPr>
        <w:t>, </w:t>
      </w:r>
      <w:r w:rsidRPr="008606D7">
        <w:rPr>
          <w:rFonts w:ascii="Times New Roman" w:eastAsia="Calibri" w:hAnsi="Times New Roman" w:cs="Times New Roman"/>
          <w:i/>
          <w:iCs/>
          <w:kern w:val="0"/>
          <w:sz w:val="24"/>
          <w:szCs w:val="24"/>
          <w:highlight w:val="lightGray"/>
          <w:lang w:eastAsia="en-US"/>
        </w:rPr>
        <w:t>21</w:t>
      </w:r>
      <w:r w:rsidRPr="008606D7">
        <w:rPr>
          <w:rFonts w:ascii="Times New Roman" w:eastAsia="Calibri" w:hAnsi="Times New Roman" w:cs="Times New Roman"/>
          <w:kern w:val="0"/>
          <w:sz w:val="24"/>
          <w:szCs w:val="24"/>
          <w:highlight w:val="lightGray"/>
          <w:lang w:eastAsia="en-US"/>
        </w:rPr>
        <w:t>(4), 353-366.</w:t>
      </w:r>
    </w:p>
    <w:p w14:paraId="49F38519" w14:textId="77777777" w:rsidR="008606D7" w:rsidRDefault="008606D7" w:rsidP="001703C1">
      <w:pPr>
        <w:widowControl/>
        <w:spacing w:line="480" w:lineRule="auto"/>
        <w:jc w:val="left"/>
        <w:rPr>
          <w:rFonts w:ascii="Times New Roman" w:eastAsia="Calibri" w:hAnsi="Times New Roman" w:cs="Times New Roman"/>
          <w:i/>
          <w:iCs/>
          <w:kern w:val="0"/>
          <w:sz w:val="24"/>
          <w:szCs w:val="24"/>
          <w:highlight w:val="lightGray"/>
          <w:lang w:eastAsia="en-US"/>
        </w:rPr>
      </w:pPr>
      <w:r w:rsidRPr="008606D7">
        <w:rPr>
          <w:rFonts w:ascii="Times New Roman" w:eastAsia="Calibri" w:hAnsi="Times New Roman" w:cs="Times New Roman"/>
          <w:kern w:val="0"/>
          <w:sz w:val="24"/>
          <w:szCs w:val="24"/>
          <w:highlight w:val="lightGray"/>
          <w:lang w:eastAsia="en-US"/>
        </w:rPr>
        <w:t>Flyvbjerg, B., Bruzelius, N., &amp; Rothengatter, W. (2003). </w:t>
      </w:r>
      <w:r w:rsidRPr="008606D7">
        <w:rPr>
          <w:rFonts w:ascii="Times New Roman" w:eastAsia="Calibri" w:hAnsi="Times New Roman" w:cs="Times New Roman"/>
          <w:i/>
          <w:iCs/>
          <w:kern w:val="0"/>
          <w:sz w:val="24"/>
          <w:szCs w:val="24"/>
          <w:highlight w:val="lightGray"/>
          <w:lang w:eastAsia="en-US"/>
        </w:rPr>
        <w:t xml:space="preserve">Megaprojects and risk: An anatomy of </w:t>
      </w:r>
    </w:p>
    <w:p w14:paraId="6B58E2BC" w14:textId="1E45FD1B" w:rsidR="008606D7" w:rsidRDefault="008606D7" w:rsidP="008606D7">
      <w:pPr>
        <w:widowControl/>
        <w:spacing w:line="480" w:lineRule="auto"/>
        <w:ind w:firstLine="420"/>
        <w:jc w:val="left"/>
        <w:rPr>
          <w:rFonts w:ascii="Times New Roman" w:eastAsia="Calibri" w:hAnsi="Times New Roman" w:cs="Times New Roman"/>
          <w:kern w:val="0"/>
          <w:sz w:val="24"/>
          <w:szCs w:val="24"/>
          <w:lang w:eastAsia="en-US"/>
        </w:rPr>
      </w:pPr>
      <w:r w:rsidRPr="008606D7">
        <w:rPr>
          <w:rFonts w:ascii="Times New Roman" w:eastAsia="Calibri" w:hAnsi="Times New Roman" w:cs="Times New Roman"/>
          <w:i/>
          <w:iCs/>
          <w:kern w:val="0"/>
          <w:sz w:val="24"/>
          <w:szCs w:val="24"/>
          <w:highlight w:val="lightGray"/>
          <w:lang w:eastAsia="en-US"/>
        </w:rPr>
        <w:t>ambition</w:t>
      </w:r>
      <w:r w:rsidRPr="008606D7">
        <w:rPr>
          <w:rFonts w:ascii="Times New Roman" w:eastAsia="Calibri" w:hAnsi="Times New Roman" w:cs="Times New Roman"/>
          <w:kern w:val="0"/>
          <w:sz w:val="24"/>
          <w:szCs w:val="24"/>
          <w:highlight w:val="lightGray"/>
          <w:lang w:eastAsia="en-US"/>
        </w:rPr>
        <w:t>. Cambridge University Press.</w:t>
      </w:r>
    </w:p>
    <w:p w14:paraId="28FB22F0" w14:textId="77777777" w:rsidR="007E1B40" w:rsidRPr="001703C1" w:rsidRDefault="007E1B40" w:rsidP="001703C1">
      <w:pPr>
        <w:widowControl/>
        <w:spacing w:line="480" w:lineRule="auto"/>
        <w:jc w:val="left"/>
        <w:rPr>
          <w:rFonts w:ascii="Times New Roman" w:eastAsia="Calibri" w:hAnsi="Times New Roman" w:cs="Times New Roman"/>
          <w:kern w:val="0"/>
          <w:sz w:val="24"/>
          <w:szCs w:val="24"/>
          <w:lang w:eastAsia="en-US"/>
        </w:rPr>
      </w:pPr>
      <w:r w:rsidRPr="001703C1">
        <w:rPr>
          <w:rFonts w:ascii="Times New Roman" w:eastAsia="Calibri" w:hAnsi="Times New Roman" w:cs="Times New Roman"/>
          <w:kern w:val="0"/>
          <w:sz w:val="24"/>
          <w:szCs w:val="24"/>
          <w:lang w:eastAsia="en-US"/>
        </w:rPr>
        <w:t xml:space="preserve">Foster, W. M., Soebbing, B. P., &amp; Seifried, C. (2015). The rhetorical work of a partnership </w:t>
      </w:r>
    </w:p>
    <w:p w14:paraId="665F30EE" w14:textId="2926B61F" w:rsidR="007E1B40" w:rsidRPr="001703C1" w:rsidRDefault="007E1B40" w:rsidP="001703C1">
      <w:pPr>
        <w:widowControl/>
        <w:spacing w:line="480" w:lineRule="auto"/>
        <w:ind w:left="420"/>
        <w:jc w:val="left"/>
        <w:rPr>
          <w:rFonts w:ascii="Times New Roman" w:eastAsia="Calibri" w:hAnsi="Times New Roman" w:cs="Times New Roman"/>
          <w:kern w:val="0"/>
          <w:sz w:val="24"/>
          <w:szCs w:val="24"/>
          <w:lang w:eastAsia="en-US"/>
        </w:rPr>
      </w:pPr>
      <w:r w:rsidRPr="001703C1">
        <w:rPr>
          <w:rFonts w:ascii="Times New Roman" w:eastAsia="Calibri" w:hAnsi="Times New Roman" w:cs="Times New Roman"/>
          <w:kern w:val="0"/>
          <w:sz w:val="24"/>
          <w:szCs w:val="24"/>
          <w:lang w:eastAsia="en-US"/>
        </w:rPr>
        <w:t>coordinator in mega-project construction. </w:t>
      </w:r>
      <w:r w:rsidRPr="001703C1">
        <w:rPr>
          <w:rFonts w:ascii="Times New Roman" w:eastAsia="Calibri" w:hAnsi="Times New Roman" w:cs="Times New Roman"/>
          <w:i/>
          <w:iCs/>
          <w:kern w:val="0"/>
          <w:sz w:val="24"/>
          <w:szCs w:val="24"/>
          <w:lang w:eastAsia="en-US"/>
        </w:rPr>
        <w:t>Journal of Strategic Contracting and Negotiation</w:t>
      </w:r>
      <w:r w:rsidRPr="001703C1">
        <w:rPr>
          <w:rFonts w:ascii="Times New Roman" w:eastAsia="Calibri" w:hAnsi="Times New Roman" w:cs="Times New Roman"/>
          <w:kern w:val="0"/>
          <w:sz w:val="24"/>
          <w:szCs w:val="24"/>
          <w:lang w:eastAsia="en-US"/>
        </w:rPr>
        <w:t>, </w:t>
      </w:r>
      <w:r w:rsidRPr="001703C1">
        <w:rPr>
          <w:rFonts w:ascii="Times New Roman" w:eastAsia="Calibri" w:hAnsi="Times New Roman" w:cs="Times New Roman"/>
          <w:i/>
          <w:iCs/>
          <w:kern w:val="0"/>
          <w:sz w:val="24"/>
          <w:szCs w:val="24"/>
          <w:lang w:eastAsia="en-US"/>
        </w:rPr>
        <w:t>1</w:t>
      </w:r>
      <w:r w:rsidRPr="001703C1">
        <w:rPr>
          <w:rFonts w:ascii="Times New Roman" w:eastAsia="Calibri" w:hAnsi="Times New Roman" w:cs="Times New Roman"/>
          <w:kern w:val="0"/>
          <w:sz w:val="24"/>
          <w:szCs w:val="24"/>
          <w:lang w:eastAsia="en-US"/>
        </w:rPr>
        <w:t>(2), 149-167.</w:t>
      </w:r>
    </w:p>
    <w:p w14:paraId="7FBC9C02" w14:textId="77777777" w:rsidR="00FA1DC6" w:rsidRPr="001703C1" w:rsidRDefault="00FA1DC6" w:rsidP="001703C1">
      <w:pPr>
        <w:spacing w:line="480" w:lineRule="auto"/>
        <w:jc w:val="left"/>
        <w:rPr>
          <w:rFonts w:ascii="Times New Roman" w:hAnsi="Times New Roman" w:cs="Times New Roman"/>
          <w:sz w:val="24"/>
          <w:szCs w:val="24"/>
        </w:rPr>
      </w:pPr>
      <w:r w:rsidRPr="001703C1">
        <w:rPr>
          <w:rFonts w:ascii="Times New Roman" w:hAnsi="Times New Roman" w:cs="Times New Roman"/>
          <w:sz w:val="24"/>
          <w:szCs w:val="24"/>
        </w:rPr>
        <w:t xml:space="preserve">Friedman, M.T., &amp; Mason, D.S. (2004). A stakeholder approach to analyzing economic </w:t>
      </w:r>
    </w:p>
    <w:p w14:paraId="4281AD11" w14:textId="01B9F5C9" w:rsidR="00FA1DC6" w:rsidRDefault="00FA1DC6" w:rsidP="001703C1">
      <w:pPr>
        <w:spacing w:line="480" w:lineRule="auto"/>
        <w:ind w:left="420"/>
        <w:jc w:val="left"/>
        <w:rPr>
          <w:rFonts w:ascii="Times New Roman" w:hAnsi="Times New Roman" w:cs="Times New Roman"/>
          <w:sz w:val="24"/>
          <w:szCs w:val="24"/>
        </w:rPr>
      </w:pPr>
      <w:r w:rsidRPr="001703C1">
        <w:rPr>
          <w:rFonts w:ascii="Times New Roman" w:hAnsi="Times New Roman" w:cs="Times New Roman"/>
          <w:sz w:val="24"/>
          <w:szCs w:val="24"/>
        </w:rPr>
        <w:t xml:space="preserve">development decision making: Public subsidies for professional sport facilities. </w:t>
      </w:r>
      <w:r w:rsidRPr="001703C1">
        <w:rPr>
          <w:rFonts w:ascii="Times New Roman" w:hAnsi="Times New Roman" w:cs="Times New Roman"/>
          <w:i/>
          <w:sz w:val="24"/>
          <w:szCs w:val="24"/>
        </w:rPr>
        <w:t>Economic Development Quarterly, 18</w:t>
      </w:r>
      <w:r w:rsidRPr="001703C1">
        <w:rPr>
          <w:rFonts w:ascii="Times New Roman" w:hAnsi="Times New Roman" w:cs="Times New Roman"/>
          <w:sz w:val="24"/>
          <w:szCs w:val="24"/>
        </w:rPr>
        <w:t>, 236-254.</w:t>
      </w:r>
    </w:p>
    <w:p w14:paraId="0BE9FAB7" w14:textId="77777777" w:rsidR="00B351ED" w:rsidRPr="00B351ED" w:rsidRDefault="008606D7" w:rsidP="00B351ED">
      <w:pPr>
        <w:spacing w:line="480" w:lineRule="auto"/>
        <w:jc w:val="left"/>
        <w:rPr>
          <w:rFonts w:ascii="Times New Roman" w:hAnsi="Times New Roman" w:cs="Times New Roman"/>
          <w:sz w:val="24"/>
          <w:szCs w:val="24"/>
          <w:highlight w:val="lightGray"/>
        </w:rPr>
      </w:pPr>
      <w:r w:rsidRPr="00B351ED">
        <w:rPr>
          <w:rFonts w:ascii="Times New Roman" w:hAnsi="Times New Roman" w:cs="Times New Roman"/>
          <w:sz w:val="24"/>
          <w:szCs w:val="24"/>
          <w:highlight w:val="lightGray"/>
        </w:rPr>
        <w:t xml:space="preserve">Friedman, M.T., &amp; Mason, D.S. (2005). </w:t>
      </w:r>
      <w:r w:rsidR="00B351ED" w:rsidRPr="00B351ED">
        <w:rPr>
          <w:rFonts w:ascii="Times New Roman" w:hAnsi="Times New Roman" w:cs="Times New Roman"/>
          <w:sz w:val="24"/>
          <w:szCs w:val="24"/>
          <w:highlight w:val="lightGray"/>
        </w:rPr>
        <w:t xml:space="preserve">Stakeholder management and the public </w:t>
      </w:r>
    </w:p>
    <w:p w14:paraId="77342167" w14:textId="2A440750" w:rsidR="008606D7" w:rsidRPr="001703C1" w:rsidRDefault="00B351ED" w:rsidP="00B351ED">
      <w:pPr>
        <w:spacing w:line="480" w:lineRule="auto"/>
        <w:ind w:firstLine="420"/>
        <w:jc w:val="left"/>
        <w:rPr>
          <w:rFonts w:ascii="Times New Roman" w:hAnsi="Times New Roman" w:cs="Times New Roman"/>
          <w:sz w:val="24"/>
          <w:szCs w:val="24"/>
        </w:rPr>
      </w:pPr>
      <w:r w:rsidRPr="00B351ED">
        <w:rPr>
          <w:rFonts w:ascii="Times New Roman" w:hAnsi="Times New Roman" w:cs="Times New Roman"/>
          <w:sz w:val="24"/>
          <w:szCs w:val="24"/>
          <w:highlight w:val="lightGray"/>
        </w:rPr>
        <w:t>subsidization of Nashville’s coliseum</w:t>
      </w:r>
      <w:r w:rsidRPr="00B351ED">
        <w:rPr>
          <w:rFonts w:ascii="Times New Roman" w:hAnsi="Times New Roman" w:cs="Times New Roman"/>
          <w:iCs/>
          <w:sz w:val="24"/>
          <w:szCs w:val="24"/>
          <w:highlight w:val="lightGray"/>
        </w:rPr>
        <w:t xml:space="preserve">. </w:t>
      </w:r>
      <w:r w:rsidRPr="00B351ED">
        <w:rPr>
          <w:rFonts w:ascii="Times New Roman" w:hAnsi="Times New Roman" w:cs="Times New Roman"/>
          <w:i/>
          <w:sz w:val="24"/>
          <w:szCs w:val="24"/>
          <w:highlight w:val="lightGray"/>
        </w:rPr>
        <w:t xml:space="preserve">Journal of Urban Affairs, 27, </w:t>
      </w:r>
      <w:r w:rsidRPr="00B351ED">
        <w:rPr>
          <w:rFonts w:ascii="Times New Roman" w:hAnsi="Times New Roman" w:cs="Times New Roman"/>
          <w:iCs/>
          <w:sz w:val="24"/>
          <w:szCs w:val="24"/>
          <w:highlight w:val="lightGray"/>
        </w:rPr>
        <w:t>93-118.</w:t>
      </w:r>
    </w:p>
    <w:p w14:paraId="46832587" w14:textId="77777777" w:rsidR="004178CE" w:rsidRPr="001703C1" w:rsidRDefault="00BD3244" w:rsidP="001703C1">
      <w:pPr>
        <w:spacing w:line="480" w:lineRule="auto"/>
        <w:jc w:val="left"/>
        <w:rPr>
          <w:rFonts w:ascii="Times New Roman" w:hAnsi="Times New Roman" w:cs="Times New Roman"/>
          <w:sz w:val="24"/>
          <w:szCs w:val="24"/>
        </w:rPr>
      </w:pPr>
      <w:r w:rsidRPr="001703C1">
        <w:rPr>
          <w:rFonts w:ascii="Times New Roman" w:hAnsi="Times New Roman" w:cs="Times New Roman"/>
          <w:sz w:val="24"/>
          <w:szCs w:val="24"/>
        </w:rPr>
        <w:t>Gamson, W. A. (1984). </w:t>
      </w:r>
      <w:r w:rsidRPr="001703C1">
        <w:rPr>
          <w:rFonts w:ascii="Times New Roman" w:hAnsi="Times New Roman" w:cs="Times New Roman"/>
          <w:i/>
          <w:iCs/>
          <w:sz w:val="24"/>
          <w:szCs w:val="24"/>
        </w:rPr>
        <w:t>What's News: A Game Simulation of TV News: Participant's Manual</w:t>
      </w:r>
      <w:r w:rsidRPr="001703C1">
        <w:rPr>
          <w:rFonts w:ascii="Times New Roman" w:hAnsi="Times New Roman" w:cs="Times New Roman"/>
          <w:sz w:val="24"/>
          <w:szCs w:val="24"/>
        </w:rPr>
        <w:t xml:space="preserve">. </w:t>
      </w:r>
    </w:p>
    <w:p w14:paraId="14A97EEA" w14:textId="28D8C7C2" w:rsidR="00BD3244" w:rsidRPr="001703C1" w:rsidRDefault="004178CE" w:rsidP="001703C1">
      <w:pPr>
        <w:spacing w:line="480" w:lineRule="auto"/>
        <w:ind w:firstLine="420"/>
        <w:jc w:val="left"/>
        <w:rPr>
          <w:rFonts w:ascii="Times New Roman" w:hAnsi="Times New Roman" w:cs="Times New Roman"/>
          <w:sz w:val="24"/>
          <w:szCs w:val="24"/>
        </w:rPr>
      </w:pPr>
      <w:r w:rsidRPr="001703C1">
        <w:rPr>
          <w:rFonts w:ascii="Times New Roman" w:hAnsi="Times New Roman" w:cs="Times New Roman"/>
          <w:sz w:val="24"/>
          <w:szCs w:val="24"/>
        </w:rPr>
        <w:t>London: Macmillan.</w:t>
      </w:r>
    </w:p>
    <w:p w14:paraId="61A1ED27" w14:textId="77777777" w:rsidR="004178CE" w:rsidRPr="001703C1" w:rsidRDefault="004178CE" w:rsidP="001703C1">
      <w:pPr>
        <w:spacing w:line="480" w:lineRule="auto"/>
        <w:jc w:val="left"/>
        <w:rPr>
          <w:rFonts w:ascii="Times New Roman" w:hAnsi="Times New Roman" w:cs="Times New Roman"/>
          <w:sz w:val="24"/>
          <w:szCs w:val="24"/>
        </w:rPr>
      </w:pPr>
      <w:r w:rsidRPr="001703C1">
        <w:rPr>
          <w:rFonts w:ascii="Times New Roman" w:hAnsi="Times New Roman" w:cs="Times New Roman"/>
          <w:sz w:val="24"/>
          <w:szCs w:val="24"/>
        </w:rPr>
        <w:t xml:space="preserve">Gamson, W. A. (1989). News as framing: Comments on Graber. </w:t>
      </w:r>
      <w:r w:rsidRPr="001703C1">
        <w:rPr>
          <w:rFonts w:ascii="Times New Roman" w:hAnsi="Times New Roman" w:cs="Times New Roman"/>
          <w:i/>
          <w:iCs/>
          <w:sz w:val="24"/>
          <w:szCs w:val="24"/>
        </w:rPr>
        <w:t>American Behavioral Scientist</w:t>
      </w:r>
      <w:r w:rsidRPr="001703C1">
        <w:rPr>
          <w:rFonts w:ascii="Times New Roman" w:hAnsi="Times New Roman" w:cs="Times New Roman"/>
          <w:sz w:val="24"/>
          <w:szCs w:val="24"/>
        </w:rPr>
        <w:t xml:space="preserve">, </w:t>
      </w:r>
    </w:p>
    <w:p w14:paraId="1F742F3A" w14:textId="1C13D978" w:rsidR="004178CE" w:rsidRPr="001703C1" w:rsidRDefault="004178CE" w:rsidP="001703C1">
      <w:pPr>
        <w:spacing w:line="480" w:lineRule="auto"/>
        <w:ind w:firstLine="420"/>
        <w:jc w:val="left"/>
        <w:rPr>
          <w:rFonts w:ascii="Times New Roman" w:hAnsi="Times New Roman" w:cs="Times New Roman"/>
          <w:sz w:val="24"/>
          <w:szCs w:val="24"/>
        </w:rPr>
      </w:pPr>
      <w:r w:rsidRPr="001703C1">
        <w:rPr>
          <w:rFonts w:ascii="Times New Roman" w:hAnsi="Times New Roman" w:cs="Times New Roman"/>
          <w:i/>
          <w:iCs/>
          <w:sz w:val="24"/>
          <w:szCs w:val="24"/>
        </w:rPr>
        <w:lastRenderedPageBreak/>
        <w:t>33</w:t>
      </w:r>
      <w:r w:rsidRPr="001703C1">
        <w:rPr>
          <w:rFonts w:ascii="Times New Roman" w:hAnsi="Times New Roman" w:cs="Times New Roman"/>
          <w:sz w:val="24"/>
          <w:szCs w:val="24"/>
        </w:rPr>
        <w:t>(2), 157-161.</w:t>
      </w:r>
    </w:p>
    <w:p w14:paraId="0A19214F" w14:textId="68592692" w:rsidR="004178CE" w:rsidRPr="001703C1" w:rsidRDefault="004178CE" w:rsidP="001703C1">
      <w:pPr>
        <w:spacing w:line="480" w:lineRule="auto"/>
        <w:jc w:val="left"/>
        <w:rPr>
          <w:rFonts w:ascii="Times New Roman" w:hAnsi="Times New Roman" w:cs="Times New Roman"/>
          <w:sz w:val="24"/>
          <w:szCs w:val="24"/>
        </w:rPr>
      </w:pPr>
      <w:r w:rsidRPr="001703C1">
        <w:rPr>
          <w:rFonts w:ascii="Times New Roman" w:hAnsi="Times New Roman" w:cs="Times New Roman"/>
          <w:sz w:val="24"/>
          <w:szCs w:val="24"/>
        </w:rPr>
        <w:t xml:space="preserve">Gamson, W. A. (1992). </w:t>
      </w:r>
      <w:r w:rsidRPr="001703C1">
        <w:rPr>
          <w:rFonts w:ascii="Times New Roman" w:hAnsi="Times New Roman" w:cs="Times New Roman"/>
          <w:i/>
          <w:iCs/>
          <w:sz w:val="24"/>
          <w:szCs w:val="24"/>
        </w:rPr>
        <w:t>Talking politics</w:t>
      </w:r>
      <w:r w:rsidRPr="001703C1">
        <w:rPr>
          <w:rFonts w:ascii="Times New Roman" w:hAnsi="Times New Roman" w:cs="Times New Roman"/>
          <w:sz w:val="24"/>
          <w:szCs w:val="24"/>
        </w:rPr>
        <w:t xml:space="preserve">. </w:t>
      </w:r>
      <w:r w:rsidR="009307B6" w:rsidRPr="001703C1">
        <w:rPr>
          <w:rFonts w:ascii="Times New Roman" w:hAnsi="Times New Roman" w:cs="Times New Roman"/>
          <w:sz w:val="24"/>
          <w:szCs w:val="24"/>
        </w:rPr>
        <w:t>NewYork</w:t>
      </w:r>
      <w:r w:rsidRPr="001703C1">
        <w:rPr>
          <w:rFonts w:ascii="Times New Roman" w:hAnsi="Times New Roman" w:cs="Times New Roman"/>
          <w:sz w:val="24"/>
          <w:szCs w:val="24"/>
        </w:rPr>
        <w:t>: Cambridge University Press.</w:t>
      </w:r>
    </w:p>
    <w:p w14:paraId="1AB2EB69" w14:textId="77777777" w:rsidR="003B322E" w:rsidRPr="001703C1" w:rsidRDefault="001B5ED9" w:rsidP="001703C1">
      <w:pPr>
        <w:spacing w:line="480" w:lineRule="auto"/>
        <w:jc w:val="left"/>
        <w:rPr>
          <w:rFonts w:ascii="Times New Roman" w:hAnsi="Times New Roman" w:cs="Times New Roman"/>
          <w:sz w:val="24"/>
          <w:szCs w:val="24"/>
        </w:rPr>
      </w:pPr>
      <w:r w:rsidRPr="001703C1">
        <w:rPr>
          <w:rFonts w:ascii="Times New Roman" w:hAnsi="Times New Roman" w:cs="Times New Roman"/>
          <w:sz w:val="24"/>
          <w:szCs w:val="24"/>
        </w:rPr>
        <w:t xml:space="preserve">Gamson, W. A., &amp; Lasch, K. E. (1983). The political culture of social welfare policy. In S. E. </w:t>
      </w:r>
    </w:p>
    <w:p w14:paraId="77E23A63" w14:textId="55414B2A" w:rsidR="001B5ED9" w:rsidRPr="001703C1" w:rsidRDefault="001B5ED9" w:rsidP="001703C1">
      <w:pPr>
        <w:spacing w:line="480" w:lineRule="auto"/>
        <w:ind w:left="420"/>
        <w:jc w:val="left"/>
        <w:rPr>
          <w:rFonts w:ascii="Times New Roman" w:hAnsi="Times New Roman" w:cs="Times New Roman"/>
          <w:sz w:val="24"/>
          <w:szCs w:val="24"/>
        </w:rPr>
      </w:pPr>
      <w:r w:rsidRPr="001703C1">
        <w:rPr>
          <w:rFonts w:ascii="Times New Roman" w:hAnsi="Times New Roman" w:cs="Times New Roman"/>
          <w:sz w:val="24"/>
          <w:szCs w:val="24"/>
        </w:rPr>
        <w:t>Spiro &amp; E. Yuchtman-Yaar (Eds.), Evaluating the welfare state: Social and political perspectives (pp. 397-415). San Diego, CA: Academic Press.</w:t>
      </w:r>
    </w:p>
    <w:p w14:paraId="4A9D2489" w14:textId="77777777" w:rsidR="001B5ED9" w:rsidRPr="001703C1" w:rsidRDefault="001B5ED9" w:rsidP="001703C1">
      <w:pPr>
        <w:spacing w:line="480" w:lineRule="auto"/>
        <w:jc w:val="left"/>
        <w:rPr>
          <w:rFonts w:ascii="Times New Roman" w:hAnsi="Times New Roman" w:cs="Times New Roman"/>
          <w:i/>
          <w:iCs/>
          <w:sz w:val="24"/>
          <w:szCs w:val="24"/>
          <w:lang w:val="en-GB"/>
        </w:rPr>
      </w:pPr>
      <w:r w:rsidRPr="001703C1">
        <w:rPr>
          <w:rFonts w:ascii="Times New Roman" w:hAnsi="Times New Roman" w:cs="Times New Roman"/>
          <w:sz w:val="24"/>
          <w:szCs w:val="24"/>
          <w:lang w:val="en-GB"/>
        </w:rPr>
        <w:t xml:space="preserve">Gamson, W.A., &amp; Modigliani, A. (1987). The changing culture of affirmative action. </w:t>
      </w:r>
      <w:r w:rsidRPr="001703C1">
        <w:rPr>
          <w:rFonts w:ascii="Times New Roman" w:hAnsi="Times New Roman" w:cs="Times New Roman"/>
          <w:i/>
          <w:iCs/>
          <w:sz w:val="24"/>
          <w:szCs w:val="24"/>
          <w:lang w:val="en-GB"/>
        </w:rPr>
        <w:t xml:space="preserve">Research in </w:t>
      </w:r>
    </w:p>
    <w:p w14:paraId="7F094F68" w14:textId="098F78C2" w:rsidR="001B5ED9" w:rsidRPr="001703C1" w:rsidRDefault="001B5ED9" w:rsidP="001703C1">
      <w:pPr>
        <w:spacing w:line="480" w:lineRule="auto"/>
        <w:ind w:firstLine="420"/>
        <w:jc w:val="left"/>
        <w:rPr>
          <w:rFonts w:ascii="Times New Roman" w:hAnsi="Times New Roman" w:cs="Times New Roman"/>
          <w:sz w:val="24"/>
          <w:szCs w:val="24"/>
          <w:lang w:val="en-GB"/>
        </w:rPr>
      </w:pPr>
      <w:r w:rsidRPr="001703C1">
        <w:rPr>
          <w:rFonts w:ascii="Times New Roman" w:hAnsi="Times New Roman" w:cs="Times New Roman"/>
          <w:i/>
          <w:iCs/>
          <w:sz w:val="24"/>
          <w:szCs w:val="24"/>
          <w:lang w:val="en-GB"/>
        </w:rPr>
        <w:t xml:space="preserve">Political Sociology,3, </w:t>
      </w:r>
      <w:r w:rsidRPr="001703C1">
        <w:rPr>
          <w:rFonts w:ascii="Times New Roman" w:hAnsi="Times New Roman" w:cs="Times New Roman"/>
          <w:sz w:val="24"/>
          <w:szCs w:val="24"/>
          <w:lang w:val="en-GB"/>
        </w:rPr>
        <w:t>137</w:t>
      </w:r>
      <w:r w:rsidRPr="001703C1">
        <w:rPr>
          <w:rFonts w:ascii="Times New Roman" w:hAnsi="Times New Roman" w:cs="Times New Roman" w:hint="eastAsia"/>
          <w:sz w:val="24"/>
          <w:szCs w:val="24"/>
          <w:lang w:val="en-GB"/>
        </w:rPr>
        <w:t>–</w:t>
      </w:r>
      <w:r w:rsidRPr="001703C1">
        <w:rPr>
          <w:rFonts w:ascii="Times New Roman" w:hAnsi="Times New Roman" w:cs="Times New Roman"/>
          <w:sz w:val="24"/>
          <w:szCs w:val="24"/>
          <w:lang w:val="en-GB"/>
        </w:rPr>
        <w:t>177.</w:t>
      </w:r>
    </w:p>
    <w:p w14:paraId="72421052" w14:textId="77777777" w:rsidR="001B5ED9" w:rsidRPr="001703C1" w:rsidRDefault="001B5ED9" w:rsidP="001703C1">
      <w:pPr>
        <w:spacing w:line="480" w:lineRule="auto"/>
        <w:jc w:val="left"/>
        <w:rPr>
          <w:rFonts w:ascii="Times New Roman" w:hAnsi="Times New Roman" w:cs="Times New Roman"/>
          <w:sz w:val="24"/>
          <w:szCs w:val="24"/>
          <w:lang w:val="en-GB"/>
        </w:rPr>
      </w:pPr>
      <w:r w:rsidRPr="001703C1">
        <w:rPr>
          <w:rFonts w:ascii="Times New Roman" w:hAnsi="Times New Roman" w:cs="Times New Roman"/>
          <w:sz w:val="24"/>
          <w:szCs w:val="24"/>
          <w:lang w:val="en-GB"/>
        </w:rPr>
        <w:t xml:space="preserve">Gamson, W.A., &amp; Modigliani, A. (1989). Media discourse and public opinion on nuclear power: </w:t>
      </w:r>
    </w:p>
    <w:p w14:paraId="60186DE9" w14:textId="2994CD30" w:rsidR="001B5ED9" w:rsidRPr="001703C1" w:rsidRDefault="001B5ED9" w:rsidP="001703C1">
      <w:pPr>
        <w:spacing w:line="480" w:lineRule="auto"/>
        <w:ind w:firstLine="420"/>
        <w:jc w:val="left"/>
        <w:rPr>
          <w:rFonts w:ascii="Times New Roman" w:hAnsi="Times New Roman" w:cs="Times New Roman"/>
          <w:sz w:val="24"/>
          <w:szCs w:val="24"/>
          <w:lang w:val="en-GB"/>
        </w:rPr>
      </w:pPr>
      <w:r w:rsidRPr="001703C1">
        <w:rPr>
          <w:rFonts w:ascii="Times New Roman" w:hAnsi="Times New Roman" w:cs="Times New Roman"/>
          <w:sz w:val="24"/>
          <w:szCs w:val="24"/>
          <w:lang w:val="en-GB"/>
        </w:rPr>
        <w:t xml:space="preserve">A constructionist approach. </w:t>
      </w:r>
      <w:r w:rsidRPr="001703C1">
        <w:rPr>
          <w:rFonts w:ascii="Times New Roman" w:hAnsi="Times New Roman" w:cs="Times New Roman"/>
          <w:i/>
          <w:iCs/>
          <w:sz w:val="24"/>
          <w:szCs w:val="24"/>
          <w:lang w:val="en-GB"/>
        </w:rPr>
        <w:t xml:space="preserve">American Journal of Sociology, 95, </w:t>
      </w:r>
      <w:r w:rsidRPr="001703C1">
        <w:rPr>
          <w:rFonts w:ascii="Times New Roman" w:hAnsi="Times New Roman" w:cs="Times New Roman"/>
          <w:sz w:val="24"/>
          <w:szCs w:val="24"/>
          <w:lang w:val="en-GB"/>
        </w:rPr>
        <w:t>1-37.</w:t>
      </w:r>
    </w:p>
    <w:p w14:paraId="1036D97C" w14:textId="77777777" w:rsidR="00926E15" w:rsidRPr="001703C1" w:rsidRDefault="00926E15" w:rsidP="001703C1">
      <w:pPr>
        <w:spacing w:line="480" w:lineRule="auto"/>
        <w:jc w:val="left"/>
        <w:rPr>
          <w:rFonts w:ascii="Times New Roman" w:hAnsi="Times New Roman" w:cs="Times New Roman"/>
          <w:sz w:val="24"/>
          <w:szCs w:val="24"/>
        </w:rPr>
      </w:pPr>
      <w:r w:rsidRPr="001703C1">
        <w:rPr>
          <w:rFonts w:ascii="Times New Roman" w:hAnsi="Times New Roman" w:cs="Times New Roman"/>
          <w:sz w:val="24"/>
          <w:szCs w:val="24"/>
        </w:rPr>
        <w:t xml:space="preserve">Guo, L., Holton, A., &amp; Jeong, S. H. (2012). Transnational comparative framing: A model </w:t>
      </w:r>
    </w:p>
    <w:p w14:paraId="3EA5BB0F" w14:textId="23421E46" w:rsidR="00926E15" w:rsidRPr="001703C1" w:rsidRDefault="00926E15" w:rsidP="001703C1">
      <w:pPr>
        <w:spacing w:line="480" w:lineRule="auto"/>
        <w:ind w:firstLine="420"/>
        <w:jc w:val="left"/>
        <w:rPr>
          <w:rFonts w:ascii="Times New Roman" w:hAnsi="Times New Roman" w:cs="Times New Roman"/>
          <w:sz w:val="24"/>
          <w:szCs w:val="24"/>
        </w:rPr>
      </w:pPr>
      <w:r w:rsidRPr="001703C1">
        <w:rPr>
          <w:rFonts w:ascii="Times New Roman" w:hAnsi="Times New Roman" w:cs="Times New Roman"/>
          <w:sz w:val="24"/>
          <w:szCs w:val="24"/>
        </w:rPr>
        <w:t>or an emerging framing approach. </w:t>
      </w:r>
      <w:r w:rsidRPr="001703C1">
        <w:rPr>
          <w:rFonts w:ascii="Times New Roman" w:hAnsi="Times New Roman" w:cs="Times New Roman"/>
          <w:i/>
          <w:iCs/>
          <w:sz w:val="24"/>
          <w:szCs w:val="24"/>
        </w:rPr>
        <w:t>International Journal of Communication</w:t>
      </w:r>
      <w:r w:rsidRPr="001703C1">
        <w:rPr>
          <w:rFonts w:ascii="Times New Roman" w:hAnsi="Times New Roman" w:cs="Times New Roman"/>
          <w:sz w:val="24"/>
          <w:szCs w:val="24"/>
        </w:rPr>
        <w:t>, </w:t>
      </w:r>
      <w:r w:rsidRPr="001703C1">
        <w:rPr>
          <w:rFonts w:ascii="Times New Roman" w:hAnsi="Times New Roman" w:cs="Times New Roman"/>
          <w:i/>
          <w:iCs/>
          <w:sz w:val="24"/>
          <w:szCs w:val="24"/>
        </w:rPr>
        <w:t>6</w:t>
      </w:r>
      <w:r w:rsidRPr="001703C1">
        <w:rPr>
          <w:rFonts w:ascii="Times New Roman" w:hAnsi="Times New Roman" w:cs="Times New Roman"/>
          <w:sz w:val="24"/>
          <w:szCs w:val="24"/>
        </w:rPr>
        <w:t>, 24.</w:t>
      </w:r>
    </w:p>
    <w:p w14:paraId="051073E7" w14:textId="77777777" w:rsidR="00E22331" w:rsidRPr="001703C1" w:rsidRDefault="00E22331" w:rsidP="001703C1">
      <w:pPr>
        <w:spacing w:line="480" w:lineRule="auto"/>
        <w:jc w:val="left"/>
        <w:rPr>
          <w:rFonts w:ascii="Times New Roman" w:hAnsi="Times New Roman" w:cs="Times New Roman"/>
          <w:sz w:val="24"/>
          <w:szCs w:val="24"/>
        </w:rPr>
      </w:pPr>
      <w:r w:rsidRPr="001703C1">
        <w:rPr>
          <w:rFonts w:ascii="Times New Roman" w:hAnsi="Times New Roman" w:cs="Times New Roman"/>
          <w:sz w:val="24"/>
          <w:szCs w:val="24"/>
        </w:rPr>
        <w:t xml:space="preserve">Harger, K., Humphreys, B. R., &amp; Ross, A. (2016). Do new sports facilities attract new </w:t>
      </w:r>
    </w:p>
    <w:p w14:paraId="016085B4" w14:textId="633B2401" w:rsidR="00E22331" w:rsidRPr="001703C1" w:rsidRDefault="00E22331" w:rsidP="001703C1">
      <w:pPr>
        <w:spacing w:line="480" w:lineRule="auto"/>
        <w:ind w:firstLine="420"/>
        <w:jc w:val="left"/>
        <w:rPr>
          <w:rFonts w:ascii="Times New Roman" w:hAnsi="Times New Roman" w:cs="Times New Roman"/>
          <w:sz w:val="24"/>
          <w:szCs w:val="24"/>
          <w:lang w:val="en-GB"/>
        </w:rPr>
      </w:pPr>
      <w:r w:rsidRPr="001703C1">
        <w:rPr>
          <w:rFonts w:ascii="Times New Roman" w:hAnsi="Times New Roman" w:cs="Times New Roman"/>
          <w:sz w:val="24"/>
          <w:szCs w:val="24"/>
        </w:rPr>
        <w:t>businesses?. </w:t>
      </w:r>
      <w:r w:rsidRPr="001703C1">
        <w:rPr>
          <w:rFonts w:ascii="Times New Roman" w:hAnsi="Times New Roman" w:cs="Times New Roman"/>
          <w:i/>
          <w:iCs/>
          <w:sz w:val="24"/>
          <w:szCs w:val="24"/>
        </w:rPr>
        <w:t>Journal of Sports Economics</w:t>
      </w:r>
      <w:r w:rsidRPr="001703C1">
        <w:rPr>
          <w:rFonts w:ascii="Times New Roman" w:hAnsi="Times New Roman" w:cs="Times New Roman"/>
          <w:sz w:val="24"/>
          <w:szCs w:val="24"/>
        </w:rPr>
        <w:t>, </w:t>
      </w:r>
      <w:r w:rsidRPr="001703C1">
        <w:rPr>
          <w:rFonts w:ascii="Times New Roman" w:hAnsi="Times New Roman" w:cs="Times New Roman"/>
          <w:i/>
          <w:iCs/>
          <w:sz w:val="24"/>
          <w:szCs w:val="24"/>
        </w:rPr>
        <w:t>17</w:t>
      </w:r>
      <w:r w:rsidRPr="001703C1">
        <w:rPr>
          <w:rFonts w:ascii="Times New Roman" w:hAnsi="Times New Roman" w:cs="Times New Roman"/>
          <w:sz w:val="24"/>
          <w:szCs w:val="24"/>
        </w:rPr>
        <w:t>(5), 483-500.</w:t>
      </w:r>
    </w:p>
    <w:p w14:paraId="4CA56446" w14:textId="27A78A1D" w:rsidR="00802BF0" w:rsidRPr="001703C1" w:rsidRDefault="00802BF0" w:rsidP="001703C1">
      <w:pPr>
        <w:spacing w:line="480" w:lineRule="auto"/>
        <w:jc w:val="left"/>
        <w:rPr>
          <w:rFonts w:ascii="Times New Roman" w:hAnsi="Times New Roman" w:cs="Times New Roman"/>
          <w:iCs/>
          <w:sz w:val="24"/>
          <w:szCs w:val="24"/>
        </w:rPr>
      </w:pPr>
      <w:r w:rsidRPr="001703C1">
        <w:rPr>
          <w:rFonts w:ascii="Times New Roman" w:hAnsi="Times New Roman" w:cs="Times New Roman"/>
          <w:iCs/>
          <w:sz w:val="24"/>
          <w:szCs w:val="24"/>
        </w:rPr>
        <w:t>Hesketh, B., &amp; Swyripa, F., ed.s. (1995). </w:t>
      </w:r>
      <w:r w:rsidRPr="001703C1">
        <w:rPr>
          <w:rFonts w:ascii="Times New Roman" w:hAnsi="Times New Roman" w:cs="Times New Roman"/>
          <w:i/>
          <w:iCs/>
          <w:sz w:val="24"/>
          <w:szCs w:val="24"/>
        </w:rPr>
        <w:t>Edmonton: the Life of a City</w:t>
      </w:r>
      <w:r w:rsidRPr="001703C1">
        <w:rPr>
          <w:rFonts w:ascii="Times New Roman" w:hAnsi="Times New Roman" w:cs="Times New Roman"/>
          <w:iCs/>
          <w:sz w:val="24"/>
          <w:szCs w:val="24"/>
        </w:rPr>
        <w:t>. NeWest.</w:t>
      </w:r>
    </w:p>
    <w:p w14:paraId="0F3D2353" w14:textId="77777777" w:rsidR="003B322E" w:rsidRPr="001703C1" w:rsidRDefault="003B474C" w:rsidP="001703C1">
      <w:pPr>
        <w:spacing w:line="480" w:lineRule="auto"/>
        <w:jc w:val="left"/>
        <w:rPr>
          <w:rFonts w:ascii="Times New Roman" w:hAnsi="Times New Roman" w:cs="Times New Roman"/>
          <w:iCs/>
          <w:sz w:val="24"/>
          <w:szCs w:val="24"/>
        </w:rPr>
      </w:pPr>
      <w:r w:rsidRPr="001703C1">
        <w:rPr>
          <w:rFonts w:ascii="Times New Roman" w:hAnsi="Times New Roman" w:cs="Times New Roman"/>
          <w:iCs/>
          <w:sz w:val="24"/>
          <w:szCs w:val="24"/>
        </w:rPr>
        <w:t xml:space="preserve">Hiller, H. H. (2007). Gateway cities and arriviste cities: Alberta’s recent urban growth in </w:t>
      </w:r>
    </w:p>
    <w:p w14:paraId="01275DD9" w14:textId="3780EF62" w:rsidR="003B474C" w:rsidRPr="001703C1" w:rsidRDefault="003B474C" w:rsidP="001703C1">
      <w:pPr>
        <w:spacing w:line="480" w:lineRule="auto"/>
        <w:ind w:firstLine="420"/>
        <w:jc w:val="left"/>
        <w:rPr>
          <w:rFonts w:ascii="Times New Roman" w:hAnsi="Times New Roman" w:cs="Times New Roman"/>
          <w:iCs/>
          <w:sz w:val="24"/>
          <w:szCs w:val="24"/>
        </w:rPr>
      </w:pPr>
      <w:r w:rsidRPr="001703C1">
        <w:rPr>
          <w:rFonts w:ascii="Times New Roman" w:hAnsi="Times New Roman" w:cs="Times New Roman"/>
          <w:iCs/>
          <w:sz w:val="24"/>
          <w:szCs w:val="24"/>
        </w:rPr>
        <w:t>Canadian context. In </w:t>
      </w:r>
      <w:r w:rsidRPr="001703C1">
        <w:rPr>
          <w:rFonts w:ascii="Times New Roman" w:hAnsi="Times New Roman" w:cs="Times New Roman"/>
          <w:i/>
          <w:iCs/>
          <w:sz w:val="24"/>
          <w:szCs w:val="24"/>
        </w:rPr>
        <w:t>Prairie Forum</w:t>
      </w:r>
      <w:r w:rsidRPr="001703C1">
        <w:rPr>
          <w:rFonts w:ascii="Times New Roman" w:hAnsi="Times New Roman" w:cs="Times New Roman"/>
          <w:iCs/>
          <w:sz w:val="24"/>
          <w:szCs w:val="24"/>
        </w:rPr>
        <w:t> (Vol. 32, No. 1, pp. 47-66).</w:t>
      </w:r>
    </w:p>
    <w:p w14:paraId="3763AAC7" w14:textId="77777777" w:rsidR="007751B4" w:rsidRPr="001703C1" w:rsidRDefault="007751B4" w:rsidP="001703C1">
      <w:pPr>
        <w:spacing w:line="480" w:lineRule="auto"/>
        <w:jc w:val="left"/>
        <w:rPr>
          <w:rFonts w:ascii="Times New Roman" w:hAnsi="Times New Roman" w:cs="Times New Roman"/>
          <w:bCs/>
          <w:iCs/>
          <w:sz w:val="24"/>
          <w:szCs w:val="24"/>
        </w:rPr>
      </w:pPr>
      <w:r w:rsidRPr="001703C1">
        <w:rPr>
          <w:rFonts w:ascii="Times New Roman" w:hAnsi="Times New Roman" w:cs="Times New Roman"/>
          <w:bCs/>
          <w:iCs/>
          <w:sz w:val="24"/>
          <w:szCs w:val="24"/>
        </w:rPr>
        <w:t xml:space="preserve">Johnson, B.K., Whitehead, J.C., Mason, D.S., &amp; Walker, G.J. (2012). Willingness to pay for </w:t>
      </w:r>
    </w:p>
    <w:p w14:paraId="7717F28C" w14:textId="059B6CDD" w:rsidR="007751B4" w:rsidRPr="001703C1" w:rsidRDefault="007751B4" w:rsidP="001703C1">
      <w:pPr>
        <w:spacing w:line="480" w:lineRule="auto"/>
        <w:ind w:left="420"/>
        <w:jc w:val="left"/>
        <w:rPr>
          <w:rFonts w:ascii="Times New Roman" w:hAnsi="Times New Roman" w:cs="Times New Roman"/>
          <w:bCs/>
          <w:iCs/>
          <w:sz w:val="24"/>
          <w:szCs w:val="24"/>
        </w:rPr>
      </w:pPr>
      <w:r w:rsidRPr="001703C1">
        <w:rPr>
          <w:rFonts w:ascii="Times New Roman" w:hAnsi="Times New Roman" w:cs="Times New Roman"/>
          <w:bCs/>
          <w:iCs/>
          <w:sz w:val="24"/>
          <w:szCs w:val="24"/>
        </w:rPr>
        <w:t xml:space="preserve">downtown public goods generated by large, sports-anchored development projects: The CVM approach. </w:t>
      </w:r>
      <w:r w:rsidRPr="001703C1">
        <w:rPr>
          <w:rFonts w:ascii="Times New Roman" w:hAnsi="Times New Roman" w:cs="Times New Roman"/>
          <w:bCs/>
          <w:i/>
          <w:iCs/>
          <w:sz w:val="24"/>
          <w:szCs w:val="24"/>
        </w:rPr>
        <w:t>City, Culture &amp; Society</w:t>
      </w:r>
      <w:r w:rsidRPr="001703C1">
        <w:rPr>
          <w:rFonts w:ascii="Times New Roman" w:hAnsi="Times New Roman" w:cs="Times New Roman"/>
          <w:bCs/>
          <w:iCs/>
          <w:sz w:val="24"/>
          <w:szCs w:val="24"/>
        </w:rPr>
        <w:t xml:space="preserve">, </w:t>
      </w:r>
      <w:r w:rsidRPr="001703C1">
        <w:rPr>
          <w:rFonts w:ascii="Times New Roman" w:hAnsi="Times New Roman" w:cs="Times New Roman"/>
          <w:bCs/>
          <w:i/>
          <w:iCs/>
          <w:sz w:val="24"/>
          <w:szCs w:val="24"/>
        </w:rPr>
        <w:t>3</w:t>
      </w:r>
      <w:r w:rsidRPr="001703C1">
        <w:rPr>
          <w:rFonts w:ascii="Times New Roman" w:hAnsi="Times New Roman" w:cs="Times New Roman"/>
          <w:bCs/>
          <w:iCs/>
          <w:sz w:val="24"/>
          <w:szCs w:val="24"/>
        </w:rPr>
        <w:t>, 201-208.</w:t>
      </w:r>
    </w:p>
    <w:p w14:paraId="7A6E6BCB" w14:textId="149BB39D" w:rsidR="007E1B40" w:rsidRPr="001703C1" w:rsidRDefault="007E1B40" w:rsidP="001703C1">
      <w:pPr>
        <w:spacing w:line="480" w:lineRule="auto"/>
        <w:jc w:val="left"/>
        <w:rPr>
          <w:rFonts w:ascii="Times New Roman" w:eastAsia="Calibri" w:hAnsi="Times New Roman" w:cs="Times New Roman"/>
          <w:kern w:val="0"/>
          <w:sz w:val="24"/>
          <w:szCs w:val="24"/>
          <w:lang w:eastAsia="en-US"/>
        </w:rPr>
      </w:pPr>
      <w:r w:rsidRPr="001703C1">
        <w:rPr>
          <w:rFonts w:ascii="Times New Roman" w:eastAsia="Calibri" w:hAnsi="Times New Roman" w:cs="Times New Roman"/>
          <w:kern w:val="0"/>
          <w:sz w:val="24"/>
          <w:szCs w:val="24"/>
          <w:lang w:eastAsia="en-US"/>
        </w:rPr>
        <w:t>Jonas, A. E. G. and Wilson, D. (1999)</w:t>
      </w:r>
      <w:r w:rsidR="000D6E20" w:rsidRPr="001703C1">
        <w:rPr>
          <w:rFonts w:ascii="Times New Roman" w:eastAsia="Calibri" w:hAnsi="Times New Roman" w:cs="Times New Roman"/>
          <w:kern w:val="0"/>
          <w:sz w:val="24"/>
          <w:szCs w:val="24"/>
          <w:lang w:eastAsia="en-US"/>
        </w:rPr>
        <w:t>.</w:t>
      </w:r>
      <w:r w:rsidRPr="001703C1">
        <w:rPr>
          <w:rFonts w:ascii="Times New Roman" w:eastAsia="Calibri" w:hAnsi="Times New Roman" w:cs="Times New Roman"/>
          <w:kern w:val="0"/>
          <w:sz w:val="24"/>
          <w:szCs w:val="24"/>
          <w:lang w:eastAsia="en-US"/>
        </w:rPr>
        <w:t xml:space="preserve"> The city as a growth machine: critical reflections two </w:t>
      </w:r>
    </w:p>
    <w:p w14:paraId="5597DAD0" w14:textId="618A6EDC" w:rsidR="007E1B40" w:rsidRPr="001703C1" w:rsidRDefault="007E1B40" w:rsidP="001703C1">
      <w:pPr>
        <w:spacing w:line="480" w:lineRule="auto"/>
        <w:ind w:left="420"/>
        <w:jc w:val="left"/>
        <w:rPr>
          <w:rFonts w:ascii="Times New Roman" w:hAnsi="Times New Roman" w:cs="Times New Roman"/>
          <w:bCs/>
          <w:iCs/>
          <w:sz w:val="24"/>
          <w:szCs w:val="24"/>
        </w:rPr>
      </w:pPr>
      <w:r w:rsidRPr="001703C1">
        <w:rPr>
          <w:rFonts w:ascii="Times New Roman" w:eastAsia="Calibri" w:hAnsi="Times New Roman" w:cs="Times New Roman"/>
          <w:kern w:val="0"/>
          <w:sz w:val="24"/>
          <w:szCs w:val="24"/>
          <w:lang w:eastAsia="en-US"/>
        </w:rPr>
        <w:t xml:space="preserve">decades later, in: A. E. G. Jonas and D. Wilson (Eds) </w:t>
      </w:r>
      <w:r w:rsidRPr="001703C1">
        <w:rPr>
          <w:rFonts w:ascii="Times New Roman" w:eastAsia="Calibri" w:hAnsi="Times New Roman" w:cs="Times New Roman"/>
          <w:i/>
          <w:kern w:val="0"/>
          <w:sz w:val="24"/>
          <w:szCs w:val="24"/>
          <w:lang w:eastAsia="en-US"/>
        </w:rPr>
        <w:t>The Urban Growth Machine: Critical Perspectives Two Decades Late</w:t>
      </w:r>
      <w:r w:rsidRPr="001703C1">
        <w:rPr>
          <w:rFonts w:ascii="Times New Roman" w:eastAsia="Calibri" w:hAnsi="Times New Roman" w:cs="Times New Roman"/>
          <w:kern w:val="0"/>
          <w:sz w:val="24"/>
          <w:szCs w:val="24"/>
          <w:lang w:eastAsia="en-US"/>
        </w:rPr>
        <w:t>r, pp. 3–18. Albany, NY: State University of New York Press.</w:t>
      </w:r>
    </w:p>
    <w:p w14:paraId="3CA0DFCA" w14:textId="05B6CCAD" w:rsidR="00DF6A07" w:rsidRPr="001703C1" w:rsidRDefault="00DF6A07" w:rsidP="001703C1">
      <w:pPr>
        <w:spacing w:line="480" w:lineRule="auto"/>
        <w:jc w:val="left"/>
        <w:rPr>
          <w:rFonts w:ascii="Times New Roman" w:hAnsi="Times New Roman" w:cs="Times New Roman"/>
          <w:iCs/>
          <w:sz w:val="24"/>
          <w:szCs w:val="24"/>
        </w:rPr>
      </w:pPr>
      <w:r w:rsidRPr="001703C1">
        <w:rPr>
          <w:rFonts w:ascii="Times New Roman" w:hAnsi="Times New Roman" w:cs="Times New Roman"/>
          <w:iCs/>
          <w:sz w:val="24"/>
          <w:szCs w:val="24"/>
        </w:rPr>
        <w:lastRenderedPageBreak/>
        <w:t>Jones, K. E., Granzow, M., &amp; Shields, R. (201</w:t>
      </w:r>
      <w:r w:rsidR="000D6E20" w:rsidRPr="001703C1">
        <w:rPr>
          <w:rFonts w:ascii="Times New Roman" w:hAnsi="Times New Roman" w:cs="Times New Roman"/>
          <w:iCs/>
          <w:sz w:val="24"/>
          <w:szCs w:val="24"/>
        </w:rPr>
        <w:t>7</w:t>
      </w:r>
      <w:r w:rsidRPr="001703C1">
        <w:rPr>
          <w:rFonts w:ascii="Times New Roman" w:hAnsi="Times New Roman" w:cs="Times New Roman"/>
          <w:iCs/>
          <w:sz w:val="24"/>
          <w:szCs w:val="24"/>
        </w:rPr>
        <w:t xml:space="preserve">). Urban virtues and the innovative city: An </w:t>
      </w:r>
    </w:p>
    <w:p w14:paraId="1A9379C5" w14:textId="076F3CD6" w:rsidR="00DF6A07" w:rsidRPr="001703C1" w:rsidRDefault="00DF6A07" w:rsidP="001703C1">
      <w:pPr>
        <w:spacing w:line="480" w:lineRule="auto"/>
        <w:ind w:firstLine="420"/>
        <w:jc w:val="left"/>
        <w:rPr>
          <w:rFonts w:ascii="Times New Roman" w:hAnsi="Times New Roman" w:cs="Times New Roman"/>
          <w:iCs/>
          <w:sz w:val="24"/>
          <w:szCs w:val="24"/>
        </w:rPr>
      </w:pPr>
      <w:r w:rsidRPr="001703C1">
        <w:rPr>
          <w:rFonts w:ascii="Times New Roman" w:hAnsi="Times New Roman" w:cs="Times New Roman"/>
          <w:iCs/>
          <w:sz w:val="24"/>
          <w:szCs w:val="24"/>
        </w:rPr>
        <w:t>experiment in placing innovation in Edmonton, Canada. </w:t>
      </w:r>
      <w:r w:rsidRPr="001703C1">
        <w:rPr>
          <w:rFonts w:ascii="Times New Roman" w:hAnsi="Times New Roman" w:cs="Times New Roman"/>
          <w:i/>
          <w:iCs/>
          <w:sz w:val="24"/>
          <w:szCs w:val="24"/>
        </w:rPr>
        <w:t>Urban Studies</w:t>
      </w:r>
      <w:r w:rsidRPr="001703C1">
        <w:rPr>
          <w:rFonts w:ascii="Times New Roman" w:hAnsi="Times New Roman" w:cs="Times New Roman"/>
          <w:iCs/>
          <w:sz w:val="24"/>
          <w:szCs w:val="24"/>
        </w:rPr>
        <w:t>, 1-17.</w:t>
      </w:r>
    </w:p>
    <w:p w14:paraId="52983610" w14:textId="77777777" w:rsidR="00493AB3" w:rsidRPr="001703C1" w:rsidRDefault="007D2026" w:rsidP="001703C1">
      <w:pPr>
        <w:spacing w:line="480" w:lineRule="auto"/>
        <w:jc w:val="left"/>
        <w:rPr>
          <w:rFonts w:ascii="Times New Roman" w:hAnsi="Times New Roman" w:cs="Times New Roman"/>
          <w:iCs/>
          <w:sz w:val="24"/>
          <w:szCs w:val="24"/>
        </w:rPr>
      </w:pPr>
      <w:r w:rsidRPr="001703C1">
        <w:rPr>
          <w:rFonts w:ascii="Times New Roman" w:hAnsi="Times New Roman" w:cs="Times New Roman"/>
          <w:iCs/>
          <w:sz w:val="24"/>
          <w:szCs w:val="24"/>
        </w:rPr>
        <w:t>Lamphier, G. (2006, Mar 28). Corporate sector has role to play in downtown revitalization</w:t>
      </w:r>
      <w:r w:rsidR="00493AB3" w:rsidRPr="001703C1">
        <w:rPr>
          <w:rFonts w:ascii="Times New Roman" w:hAnsi="Times New Roman" w:cs="Times New Roman"/>
          <w:iCs/>
          <w:sz w:val="24"/>
          <w:szCs w:val="24"/>
        </w:rPr>
        <w:t xml:space="preserve">. </w:t>
      </w:r>
    </w:p>
    <w:p w14:paraId="6E2B7281" w14:textId="6DB4D3D3" w:rsidR="007D2026" w:rsidRPr="001703C1" w:rsidRDefault="007D2026" w:rsidP="001703C1">
      <w:pPr>
        <w:spacing w:line="480" w:lineRule="auto"/>
        <w:ind w:firstLine="420"/>
        <w:jc w:val="left"/>
        <w:rPr>
          <w:rFonts w:ascii="Times New Roman" w:hAnsi="Times New Roman" w:cs="Times New Roman"/>
          <w:b/>
          <w:bCs/>
          <w:iCs/>
          <w:sz w:val="24"/>
          <w:szCs w:val="24"/>
        </w:rPr>
      </w:pPr>
      <w:r w:rsidRPr="001703C1">
        <w:rPr>
          <w:rFonts w:ascii="Times New Roman" w:hAnsi="Times New Roman" w:cs="Times New Roman"/>
          <w:i/>
          <w:iCs/>
          <w:sz w:val="24"/>
          <w:szCs w:val="24"/>
        </w:rPr>
        <w:t>Edmonton Journal</w:t>
      </w:r>
      <w:r w:rsidR="00493AB3" w:rsidRPr="001703C1">
        <w:rPr>
          <w:rFonts w:ascii="Times New Roman" w:hAnsi="Times New Roman" w:cs="Times New Roman" w:hint="eastAsia"/>
          <w:iCs/>
          <w:sz w:val="24"/>
          <w:szCs w:val="24"/>
        </w:rPr>
        <w:t>,</w:t>
      </w:r>
      <w:r w:rsidRPr="001703C1">
        <w:rPr>
          <w:rFonts w:ascii="Times New Roman" w:hAnsi="Times New Roman" w:cs="Times New Roman" w:hint="eastAsia"/>
          <w:iCs/>
          <w:sz w:val="24"/>
          <w:szCs w:val="24"/>
        </w:rPr>
        <w:t xml:space="preserve"> p.</w:t>
      </w:r>
      <w:r w:rsidR="00F63BBF" w:rsidRPr="001703C1">
        <w:rPr>
          <w:rFonts w:ascii="Times New Roman" w:hAnsi="Times New Roman" w:cs="Times New Roman"/>
          <w:iCs/>
          <w:sz w:val="24"/>
          <w:szCs w:val="24"/>
        </w:rPr>
        <w:t xml:space="preserve"> </w:t>
      </w:r>
      <w:r w:rsidRPr="001703C1">
        <w:rPr>
          <w:rFonts w:ascii="Times New Roman" w:hAnsi="Times New Roman" w:cs="Times New Roman" w:hint="eastAsia"/>
          <w:iCs/>
          <w:sz w:val="24"/>
          <w:szCs w:val="24"/>
        </w:rPr>
        <w:t>E1</w:t>
      </w:r>
      <w:r w:rsidR="00493AB3" w:rsidRPr="001703C1">
        <w:rPr>
          <w:rFonts w:ascii="Times New Roman" w:hAnsi="Times New Roman" w:cs="Times New Roman"/>
          <w:iCs/>
          <w:sz w:val="24"/>
          <w:szCs w:val="24"/>
        </w:rPr>
        <w:t>.</w:t>
      </w:r>
      <w:r w:rsidRPr="001703C1">
        <w:rPr>
          <w:rFonts w:ascii="Times New Roman" w:hAnsi="Times New Roman" w:cs="Times New Roman"/>
          <w:b/>
          <w:bCs/>
          <w:iCs/>
          <w:sz w:val="24"/>
          <w:szCs w:val="24"/>
        </w:rPr>
        <w:t xml:space="preserve"> </w:t>
      </w:r>
    </w:p>
    <w:p w14:paraId="038993A0" w14:textId="2B8B8CD6" w:rsidR="00556236" w:rsidRPr="001703C1" w:rsidRDefault="00556236" w:rsidP="001703C1">
      <w:pPr>
        <w:spacing w:line="480" w:lineRule="auto"/>
        <w:jc w:val="left"/>
        <w:rPr>
          <w:rFonts w:ascii="Times New Roman" w:hAnsi="Times New Roman" w:cs="Times New Roman"/>
          <w:bCs/>
          <w:iCs/>
          <w:sz w:val="24"/>
          <w:szCs w:val="24"/>
        </w:rPr>
      </w:pPr>
      <w:r w:rsidRPr="001703C1">
        <w:rPr>
          <w:rFonts w:ascii="Times New Roman" w:hAnsi="Times New Roman" w:cs="Times New Roman"/>
          <w:bCs/>
          <w:iCs/>
          <w:sz w:val="24"/>
          <w:szCs w:val="24"/>
        </w:rPr>
        <w:t>Lamphier, G. (2007</w:t>
      </w:r>
      <w:r w:rsidR="00E22331" w:rsidRPr="001703C1">
        <w:rPr>
          <w:rFonts w:ascii="Times New Roman" w:hAnsi="Times New Roman" w:cs="Times New Roman"/>
          <w:bCs/>
          <w:iCs/>
          <w:sz w:val="24"/>
          <w:szCs w:val="24"/>
        </w:rPr>
        <w:t>a</w:t>
      </w:r>
      <w:r w:rsidRPr="001703C1">
        <w:rPr>
          <w:rFonts w:ascii="Times New Roman" w:hAnsi="Times New Roman" w:cs="Times New Roman"/>
          <w:bCs/>
          <w:iCs/>
          <w:sz w:val="24"/>
          <w:szCs w:val="24"/>
        </w:rPr>
        <w:t xml:space="preserve">, Apr 26). Things will be great when you're downtown; pros of building </w:t>
      </w:r>
    </w:p>
    <w:p w14:paraId="7C75E6BF" w14:textId="51F9B11E" w:rsidR="00556236" w:rsidRPr="001703C1" w:rsidRDefault="00556236" w:rsidP="001703C1">
      <w:pPr>
        <w:spacing w:line="480" w:lineRule="auto"/>
        <w:ind w:firstLine="420"/>
        <w:jc w:val="left"/>
        <w:rPr>
          <w:rFonts w:ascii="Times New Roman" w:hAnsi="Times New Roman" w:cs="Times New Roman"/>
          <w:bCs/>
          <w:iCs/>
          <w:sz w:val="24"/>
          <w:szCs w:val="24"/>
        </w:rPr>
      </w:pPr>
      <w:r w:rsidRPr="001703C1">
        <w:rPr>
          <w:rFonts w:ascii="Times New Roman" w:hAnsi="Times New Roman" w:cs="Times New Roman"/>
          <w:bCs/>
          <w:iCs/>
          <w:sz w:val="24"/>
          <w:szCs w:val="24"/>
        </w:rPr>
        <w:t xml:space="preserve">an arena in city core far outweigh the cons. </w:t>
      </w:r>
      <w:r w:rsidRPr="001703C1">
        <w:rPr>
          <w:rFonts w:ascii="Times New Roman" w:hAnsi="Times New Roman" w:cs="Times New Roman"/>
          <w:bCs/>
          <w:i/>
          <w:iCs/>
          <w:sz w:val="24"/>
          <w:szCs w:val="24"/>
        </w:rPr>
        <w:t>Edmonton Journal</w:t>
      </w:r>
      <w:r w:rsidRPr="001703C1">
        <w:rPr>
          <w:rFonts w:ascii="Times New Roman" w:hAnsi="Times New Roman" w:cs="Times New Roman" w:hint="eastAsia"/>
          <w:bCs/>
          <w:iCs/>
          <w:sz w:val="24"/>
          <w:szCs w:val="24"/>
        </w:rPr>
        <w:t>, p. F1</w:t>
      </w:r>
      <w:r w:rsidRPr="001703C1">
        <w:rPr>
          <w:rFonts w:ascii="Times New Roman" w:hAnsi="Times New Roman" w:cs="Times New Roman"/>
          <w:bCs/>
          <w:iCs/>
          <w:sz w:val="24"/>
          <w:szCs w:val="24"/>
        </w:rPr>
        <w:t>.</w:t>
      </w:r>
    </w:p>
    <w:p w14:paraId="0AE249D6" w14:textId="5D7022BB" w:rsidR="009C1CD9" w:rsidRPr="001703C1" w:rsidRDefault="009C1CD9" w:rsidP="001703C1">
      <w:pPr>
        <w:spacing w:line="480" w:lineRule="auto"/>
        <w:jc w:val="left"/>
        <w:rPr>
          <w:rFonts w:ascii="Times New Roman" w:hAnsi="Times New Roman" w:cs="Times New Roman"/>
          <w:iCs/>
          <w:sz w:val="24"/>
          <w:szCs w:val="24"/>
        </w:rPr>
      </w:pPr>
      <w:r w:rsidRPr="001703C1">
        <w:rPr>
          <w:rFonts w:ascii="Times New Roman" w:hAnsi="Times New Roman" w:cs="Times New Roman"/>
          <w:iCs/>
          <w:sz w:val="24"/>
          <w:szCs w:val="24"/>
        </w:rPr>
        <w:t>Lamphier, G. (2007</w:t>
      </w:r>
      <w:r w:rsidR="00E22331" w:rsidRPr="001703C1">
        <w:rPr>
          <w:rFonts w:ascii="Times New Roman" w:hAnsi="Times New Roman" w:cs="Times New Roman"/>
          <w:iCs/>
          <w:sz w:val="24"/>
          <w:szCs w:val="24"/>
        </w:rPr>
        <w:t>b</w:t>
      </w:r>
      <w:r w:rsidRPr="001703C1">
        <w:rPr>
          <w:rFonts w:ascii="Times New Roman" w:hAnsi="Times New Roman" w:cs="Times New Roman"/>
          <w:iCs/>
          <w:sz w:val="24"/>
          <w:szCs w:val="24"/>
        </w:rPr>
        <w:t xml:space="preserve">, June 07). Downtown arena could help underpin revitalization; template of </w:t>
      </w:r>
    </w:p>
    <w:p w14:paraId="4320AB7C" w14:textId="57979826" w:rsidR="009C1CD9" w:rsidRPr="001703C1" w:rsidRDefault="009C1CD9" w:rsidP="001703C1">
      <w:pPr>
        <w:spacing w:line="480" w:lineRule="auto"/>
        <w:ind w:firstLine="420"/>
        <w:jc w:val="left"/>
        <w:rPr>
          <w:rFonts w:ascii="Times New Roman" w:hAnsi="Times New Roman" w:cs="Times New Roman"/>
          <w:iCs/>
          <w:sz w:val="24"/>
          <w:szCs w:val="24"/>
        </w:rPr>
      </w:pPr>
      <w:r w:rsidRPr="001703C1">
        <w:rPr>
          <w:rFonts w:ascii="Times New Roman" w:hAnsi="Times New Roman" w:cs="Times New Roman"/>
          <w:iCs/>
          <w:sz w:val="24"/>
          <w:szCs w:val="24"/>
        </w:rPr>
        <w:t xml:space="preserve">success already written by other major league sports cities. </w:t>
      </w:r>
      <w:r w:rsidRPr="001703C1">
        <w:rPr>
          <w:rFonts w:ascii="Times New Roman" w:hAnsi="Times New Roman" w:cs="Times New Roman"/>
          <w:i/>
          <w:iCs/>
          <w:sz w:val="24"/>
          <w:szCs w:val="24"/>
        </w:rPr>
        <w:t>Edmonton Journal</w:t>
      </w:r>
      <w:r w:rsidRPr="001703C1">
        <w:rPr>
          <w:rFonts w:ascii="Times New Roman" w:hAnsi="Times New Roman" w:cs="Times New Roman"/>
          <w:iCs/>
          <w:sz w:val="24"/>
          <w:szCs w:val="24"/>
        </w:rPr>
        <w:t>, p. G1</w:t>
      </w:r>
      <w:r w:rsidR="00F63BBF" w:rsidRPr="001703C1">
        <w:rPr>
          <w:rFonts w:ascii="Times New Roman" w:hAnsi="Times New Roman" w:cs="Times New Roman"/>
          <w:iCs/>
          <w:sz w:val="24"/>
          <w:szCs w:val="24"/>
        </w:rPr>
        <w:t>.</w:t>
      </w:r>
    </w:p>
    <w:p w14:paraId="106EC374" w14:textId="15CADED3" w:rsidR="00204097" w:rsidRPr="001703C1" w:rsidRDefault="002313F8" w:rsidP="001703C1">
      <w:pPr>
        <w:spacing w:line="480" w:lineRule="auto"/>
        <w:jc w:val="left"/>
        <w:rPr>
          <w:rFonts w:ascii="Times New Roman" w:hAnsi="Times New Roman" w:cs="Times New Roman"/>
          <w:iCs/>
          <w:sz w:val="24"/>
          <w:szCs w:val="24"/>
        </w:rPr>
      </w:pPr>
      <w:r w:rsidRPr="001703C1">
        <w:rPr>
          <w:rFonts w:ascii="Times New Roman" w:hAnsi="Times New Roman" w:cs="Times New Roman"/>
          <w:iCs/>
          <w:sz w:val="24"/>
          <w:szCs w:val="24"/>
        </w:rPr>
        <w:t>Lamphier, G. (2008, Jun</w:t>
      </w:r>
      <w:r w:rsidR="00204097" w:rsidRPr="001703C1">
        <w:rPr>
          <w:rFonts w:ascii="Times New Roman" w:hAnsi="Times New Roman" w:cs="Times New Roman"/>
          <w:iCs/>
          <w:sz w:val="24"/>
          <w:szCs w:val="24"/>
        </w:rPr>
        <w:t>e</w:t>
      </w:r>
      <w:r w:rsidRPr="001703C1">
        <w:rPr>
          <w:rFonts w:ascii="Times New Roman" w:hAnsi="Times New Roman" w:cs="Times New Roman"/>
          <w:iCs/>
          <w:sz w:val="24"/>
          <w:szCs w:val="24"/>
        </w:rPr>
        <w:t xml:space="preserve"> 28). Expansion of Shaw Centre part of a growth jigsaw puzzle; </w:t>
      </w:r>
    </w:p>
    <w:p w14:paraId="499B4909" w14:textId="044CEA73" w:rsidR="002313F8" w:rsidRPr="001703C1" w:rsidRDefault="002313F8" w:rsidP="001703C1">
      <w:pPr>
        <w:spacing w:line="480" w:lineRule="auto"/>
        <w:ind w:firstLine="420"/>
        <w:jc w:val="left"/>
        <w:rPr>
          <w:rFonts w:ascii="Times New Roman" w:hAnsi="Times New Roman" w:cs="Times New Roman"/>
          <w:iCs/>
          <w:sz w:val="24"/>
          <w:szCs w:val="24"/>
        </w:rPr>
      </w:pPr>
      <w:r w:rsidRPr="001703C1">
        <w:rPr>
          <w:rFonts w:ascii="Times New Roman" w:hAnsi="Times New Roman" w:cs="Times New Roman"/>
          <w:iCs/>
          <w:sz w:val="24"/>
          <w:szCs w:val="24"/>
        </w:rPr>
        <w:t xml:space="preserve">convention facility may double its size. </w:t>
      </w:r>
      <w:r w:rsidRPr="001703C1">
        <w:rPr>
          <w:rFonts w:ascii="Times New Roman" w:hAnsi="Times New Roman" w:cs="Times New Roman"/>
          <w:i/>
          <w:iCs/>
          <w:sz w:val="24"/>
          <w:szCs w:val="24"/>
        </w:rPr>
        <w:t>Edmonton Journal</w:t>
      </w:r>
      <w:r w:rsidRPr="001703C1">
        <w:rPr>
          <w:rFonts w:ascii="Times New Roman" w:hAnsi="Times New Roman" w:cs="Times New Roman"/>
          <w:iCs/>
          <w:sz w:val="24"/>
          <w:szCs w:val="24"/>
        </w:rPr>
        <w:t xml:space="preserve">, </w:t>
      </w:r>
      <w:r w:rsidRPr="001703C1">
        <w:rPr>
          <w:rFonts w:ascii="Times New Roman" w:hAnsi="Times New Roman" w:cs="Times New Roman" w:hint="eastAsia"/>
          <w:iCs/>
          <w:sz w:val="24"/>
          <w:szCs w:val="24"/>
        </w:rPr>
        <w:t>p. E1</w:t>
      </w:r>
      <w:r w:rsidRPr="001703C1">
        <w:rPr>
          <w:rFonts w:ascii="Times New Roman" w:hAnsi="Times New Roman" w:cs="Times New Roman"/>
          <w:iCs/>
          <w:sz w:val="24"/>
          <w:szCs w:val="24"/>
        </w:rPr>
        <w:t>.</w:t>
      </w:r>
    </w:p>
    <w:p w14:paraId="60C7B98D" w14:textId="77777777" w:rsidR="00CC3F4B" w:rsidRPr="001703C1" w:rsidRDefault="007825C0" w:rsidP="001703C1">
      <w:pPr>
        <w:spacing w:line="480" w:lineRule="auto"/>
        <w:jc w:val="left"/>
        <w:rPr>
          <w:rFonts w:ascii="Times New Roman" w:hAnsi="Times New Roman" w:cs="Times New Roman"/>
          <w:i/>
          <w:iCs/>
          <w:sz w:val="24"/>
          <w:szCs w:val="24"/>
        </w:rPr>
      </w:pPr>
      <w:r w:rsidRPr="001703C1">
        <w:rPr>
          <w:rFonts w:ascii="Times New Roman" w:hAnsi="Times New Roman" w:cs="Times New Roman"/>
          <w:iCs/>
          <w:sz w:val="24"/>
          <w:szCs w:val="24"/>
        </w:rPr>
        <w:t>Leo, C. (1994). </w:t>
      </w:r>
      <w:r w:rsidRPr="001703C1">
        <w:rPr>
          <w:rFonts w:ascii="Times New Roman" w:hAnsi="Times New Roman" w:cs="Times New Roman"/>
          <w:i/>
          <w:iCs/>
          <w:sz w:val="24"/>
          <w:szCs w:val="24"/>
        </w:rPr>
        <w:t xml:space="preserve">The Urban Economy and the Power of Local State: The Politics of Planning in </w:t>
      </w:r>
    </w:p>
    <w:p w14:paraId="2D1814F7" w14:textId="69262FD6" w:rsidR="007825C0" w:rsidRPr="001703C1" w:rsidRDefault="007825C0" w:rsidP="001703C1">
      <w:pPr>
        <w:spacing w:line="480" w:lineRule="auto"/>
        <w:ind w:firstLine="420"/>
        <w:jc w:val="left"/>
        <w:rPr>
          <w:rFonts w:ascii="Times New Roman" w:hAnsi="Times New Roman" w:cs="Times New Roman"/>
          <w:iCs/>
          <w:sz w:val="24"/>
          <w:szCs w:val="24"/>
        </w:rPr>
      </w:pPr>
      <w:r w:rsidRPr="001703C1">
        <w:rPr>
          <w:rFonts w:ascii="Times New Roman" w:hAnsi="Times New Roman" w:cs="Times New Roman"/>
          <w:i/>
          <w:iCs/>
          <w:sz w:val="24"/>
          <w:szCs w:val="24"/>
        </w:rPr>
        <w:t>Edmonton and Vancouver</w:t>
      </w:r>
      <w:r w:rsidRPr="001703C1">
        <w:rPr>
          <w:rFonts w:ascii="Times New Roman" w:hAnsi="Times New Roman" w:cs="Times New Roman"/>
          <w:iCs/>
          <w:sz w:val="24"/>
          <w:szCs w:val="24"/>
        </w:rPr>
        <w:t>. Institute of Governmental Studies Press.</w:t>
      </w:r>
    </w:p>
    <w:p w14:paraId="74A9D04F" w14:textId="77777777" w:rsidR="007E1B40" w:rsidRPr="001703C1" w:rsidRDefault="007E1B40" w:rsidP="001703C1">
      <w:pPr>
        <w:spacing w:line="480" w:lineRule="auto"/>
        <w:jc w:val="left"/>
        <w:rPr>
          <w:rFonts w:ascii="Times New Roman" w:eastAsia="Calibri" w:hAnsi="Times New Roman" w:cs="Times New Roman"/>
          <w:kern w:val="0"/>
          <w:sz w:val="24"/>
          <w:szCs w:val="24"/>
          <w:lang w:eastAsia="en-US"/>
        </w:rPr>
      </w:pPr>
      <w:r w:rsidRPr="001703C1">
        <w:rPr>
          <w:rFonts w:ascii="Times New Roman" w:eastAsia="Calibri" w:hAnsi="Times New Roman" w:cs="Times New Roman"/>
          <w:kern w:val="0"/>
          <w:sz w:val="24"/>
          <w:szCs w:val="24"/>
          <w:lang w:eastAsia="en-US"/>
        </w:rPr>
        <w:t xml:space="preserve">Leo, C. (1995). Global change and local politics: economic decline and the local regime in </w:t>
      </w:r>
    </w:p>
    <w:p w14:paraId="40E66379" w14:textId="31A95A3D" w:rsidR="007E1B40" w:rsidRPr="001703C1" w:rsidRDefault="007E1B40" w:rsidP="001703C1">
      <w:pPr>
        <w:spacing w:line="480" w:lineRule="auto"/>
        <w:ind w:firstLine="420"/>
        <w:jc w:val="left"/>
        <w:rPr>
          <w:rFonts w:ascii="Times New Roman" w:hAnsi="Times New Roman" w:cs="Times New Roman"/>
          <w:iCs/>
          <w:sz w:val="24"/>
          <w:szCs w:val="24"/>
        </w:rPr>
      </w:pPr>
      <w:r w:rsidRPr="001703C1">
        <w:rPr>
          <w:rFonts w:ascii="Times New Roman" w:eastAsia="Calibri" w:hAnsi="Times New Roman" w:cs="Times New Roman"/>
          <w:kern w:val="0"/>
          <w:sz w:val="24"/>
          <w:szCs w:val="24"/>
          <w:lang w:eastAsia="en-US"/>
        </w:rPr>
        <w:t>Edmonton. </w:t>
      </w:r>
      <w:r w:rsidRPr="001703C1">
        <w:rPr>
          <w:rFonts w:ascii="Times New Roman" w:eastAsia="Calibri" w:hAnsi="Times New Roman" w:cs="Times New Roman"/>
          <w:i/>
          <w:iCs/>
          <w:kern w:val="0"/>
          <w:sz w:val="24"/>
          <w:szCs w:val="24"/>
          <w:lang w:eastAsia="en-US"/>
        </w:rPr>
        <w:t>Journal of Urban Affairs</w:t>
      </w:r>
      <w:r w:rsidRPr="001703C1">
        <w:rPr>
          <w:rFonts w:ascii="Times New Roman" w:eastAsia="Calibri" w:hAnsi="Times New Roman" w:cs="Times New Roman"/>
          <w:kern w:val="0"/>
          <w:sz w:val="24"/>
          <w:szCs w:val="24"/>
          <w:lang w:eastAsia="en-US"/>
        </w:rPr>
        <w:t>, </w:t>
      </w:r>
      <w:r w:rsidRPr="001703C1">
        <w:rPr>
          <w:rFonts w:ascii="Times New Roman" w:eastAsia="Calibri" w:hAnsi="Times New Roman" w:cs="Times New Roman"/>
          <w:i/>
          <w:iCs/>
          <w:kern w:val="0"/>
          <w:sz w:val="24"/>
          <w:szCs w:val="24"/>
          <w:lang w:eastAsia="en-US"/>
        </w:rPr>
        <w:t>17</w:t>
      </w:r>
      <w:r w:rsidRPr="001703C1">
        <w:rPr>
          <w:rFonts w:ascii="Times New Roman" w:eastAsia="Calibri" w:hAnsi="Times New Roman" w:cs="Times New Roman"/>
          <w:kern w:val="0"/>
          <w:sz w:val="24"/>
          <w:szCs w:val="24"/>
          <w:lang w:eastAsia="en-US"/>
        </w:rPr>
        <w:t>(3), 277-299.</w:t>
      </w:r>
    </w:p>
    <w:p w14:paraId="399C9BF6" w14:textId="77777777" w:rsidR="00F74F2C" w:rsidRPr="001703C1" w:rsidRDefault="00F74F2C" w:rsidP="001703C1">
      <w:pPr>
        <w:spacing w:line="480" w:lineRule="auto"/>
        <w:jc w:val="left"/>
        <w:rPr>
          <w:rFonts w:ascii="Times New Roman" w:hAnsi="Times New Roman" w:cs="Times New Roman"/>
          <w:i/>
          <w:iCs/>
          <w:sz w:val="24"/>
          <w:szCs w:val="24"/>
        </w:rPr>
      </w:pPr>
      <w:r w:rsidRPr="001703C1">
        <w:rPr>
          <w:rFonts w:ascii="Times New Roman" w:hAnsi="Times New Roman" w:cs="Times New Roman"/>
          <w:iCs/>
          <w:sz w:val="24"/>
          <w:szCs w:val="24"/>
        </w:rPr>
        <w:t xml:space="preserve">Logan, J. R., &amp; Molotch, H. (2007). </w:t>
      </w:r>
      <w:r w:rsidRPr="001703C1">
        <w:rPr>
          <w:rFonts w:ascii="Times New Roman" w:hAnsi="Times New Roman" w:cs="Times New Roman"/>
          <w:i/>
          <w:iCs/>
          <w:sz w:val="24"/>
          <w:szCs w:val="24"/>
        </w:rPr>
        <w:t xml:space="preserve">Urban Fortunes: The Political Economy of Place, With a </w:t>
      </w:r>
    </w:p>
    <w:p w14:paraId="41A7FEFA" w14:textId="4817F62C" w:rsidR="00F74F2C" w:rsidRPr="001703C1" w:rsidRDefault="00F74F2C" w:rsidP="001703C1">
      <w:pPr>
        <w:spacing w:line="480" w:lineRule="auto"/>
        <w:ind w:firstLine="420"/>
        <w:jc w:val="left"/>
        <w:rPr>
          <w:rFonts w:ascii="Times New Roman" w:hAnsi="Times New Roman" w:cs="Times New Roman"/>
          <w:iCs/>
          <w:sz w:val="24"/>
          <w:szCs w:val="24"/>
        </w:rPr>
      </w:pPr>
      <w:r w:rsidRPr="001703C1">
        <w:rPr>
          <w:rFonts w:ascii="Times New Roman" w:hAnsi="Times New Roman" w:cs="Times New Roman"/>
          <w:i/>
          <w:iCs/>
          <w:sz w:val="24"/>
          <w:szCs w:val="24"/>
        </w:rPr>
        <w:t>New Preface</w:t>
      </w:r>
      <w:r w:rsidRPr="001703C1">
        <w:rPr>
          <w:rFonts w:ascii="Times New Roman" w:hAnsi="Times New Roman" w:cs="Times New Roman"/>
          <w:iCs/>
          <w:sz w:val="24"/>
          <w:szCs w:val="24"/>
        </w:rPr>
        <w:t>. Univ of California Press.</w:t>
      </w:r>
    </w:p>
    <w:p w14:paraId="4541EF56" w14:textId="77777777" w:rsidR="00E341D4" w:rsidRPr="001703C1" w:rsidRDefault="00E341D4" w:rsidP="001703C1">
      <w:pPr>
        <w:spacing w:line="480" w:lineRule="auto"/>
        <w:jc w:val="left"/>
        <w:rPr>
          <w:rFonts w:ascii="Times New Roman" w:hAnsi="Times New Roman" w:cs="Times New Roman"/>
          <w:iCs/>
          <w:sz w:val="24"/>
          <w:szCs w:val="24"/>
        </w:rPr>
      </w:pPr>
      <w:r w:rsidRPr="001703C1">
        <w:rPr>
          <w:rFonts w:ascii="Times New Roman" w:hAnsi="Times New Roman" w:cs="Times New Roman"/>
          <w:iCs/>
          <w:sz w:val="24"/>
          <w:szCs w:val="24"/>
        </w:rPr>
        <w:t xml:space="preserve">Lupia, A. (1994). Shortcuts versus encyclopedias: Information and voting behavior in California </w:t>
      </w:r>
    </w:p>
    <w:p w14:paraId="25DC124E" w14:textId="0D879D46" w:rsidR="00E341D4" w:rsidRPr="001703C1" w:rsidRDefault="00E341D4" w:rsidP="001703C1">
      <w:pPr>
        <w:spacing w:line="480" w:lineRule="auto"/>
        <w:ind w:firstLine="420"/>
        <w:jc w:val="left"/>
        <w:rPr>
          <w:rFonts w:ascii="Times New Roman" w:hAnsi="Times New Roman" w:cs="Times New Roman"/>
          <w:iCs/>
          <w:sz w:val="24"/>
          <w:szCs w:val="24"/>
        </w:rPr>
      </w:pPr>
      <w:r w:rsidRPr="001703C1">
        <w:rPr>
          <w:rFonts w:ascii="Times New Roman" w:hAnsi="Times New Roman" w:cs="Times New Roman"/>
          <w:iCs/>
          <w:sz w:val="24"/>
          <w:szCs w:val="24"/>
        </w:rPr>
        <w:t xml:space="preserve">insurance reform elections. </w:t>
      </w:r>
      <w:r w:rsidRPr="001703C1">
        <w:rPr>
          <w:rFonts w:ascii="Times New Roman" w:hAnsi="Times New Roman" w:cs="Times New Roman"/>
          <w:i/>
          <w:iCs/>
          <w:sz w:val="24"/>
          <w:szCs w:val="24"/>
        </w:rPr>
        <w:t>American Political Science Review</w:t>
      </w:r>
      <w:r w:rsidRPr="001703C1">
        <w:rPr>
          <w:rFonts w:ascii="Times New Roman" w:hAnsi="Times New Roman" w:cs="Times New Roman"/>
          <w:iCs/>
          <w:sz w:val="24"/>
          <w:szCs w:val="24"/>
        </w:rPr>
        <w:t xml:space="preserve">, </w:t>
      </w:r>
      <w:r w:rsidRPr="001703C1">
        <w:rPr>
          <w:rFonts w:ascii="Times New Roman" w:hAnsi="Times New Roman" w:cs="Times New Roman"/>
          <w:i/>
          <w:iCs/>
          <w:sz w:val="24"/>
          <w:szCs w:val="24"/>
        </w:rPr>
        <w:t>88</w:t>
      </w:r>
      <w:r w:rsidRPr="001703C1">
        <w:rPr>
          <w:rFonts w:ascii="Times New Roman" w:hAnsi="Times New Roman" w:cs="Times New Roman"/>
          <w:iCs/>
          <w:sz w:val="24"/>
          <w:szCs w:val="24"/>
        </w:rPr>
        <w:t>(1), 63-76.</w:t>
      </w:r>
    </w:p>
    <w:p w14:paraId="29A5E093" w14:textId="6B0A389F" w:rsidR="00011FEF" w:rsidRPr="001703C1" w:rsidRDefault="00011FEF" w:rsidP="001703C1">
      <w:pPr>
        <w:spacing w:line="480" w:lineRule="auto"/>
        <w:jc w:val="left"/>
        <w:rPr>
          <w:rFonts w:ascii="Times New Roman" w:hAnsi="Times New Roman" w:cs="Times New Roman"/>
          <w:iCs/>
          <w:sz w:val="24"/>
          <w:szCs w:val="24"/>
        </w:rPr>
      </w:pPr>
      <w:r w:rsidRPr="001703C1">
        <w:rPr>
          <w:rFonts w:ascii="Times New Roman" w:hAnsi="Times New Roman" w:cs="Times New Roman" w:hint="eastAsia"/>
          <w:iCs/>
          <w:sz w:val="24"/>
          <w:szCs w:val="24"/>
        </w:rPr>
        <w:t xml:space="preserve">Mah, B. (2011, Oct 21). Construction boss backs downtown arena campaign. </w:t>
      </w:r>
      <w:r w:rsidRPr="001703C1">
        <w:rPr>
          <w:rFonts w:ascii="Times New Roman" w:hAnsi="Times New Roman" w:cs="Times New Roman" w:hint="eastAsia"/>
          <w:i/>
          <w:iCs/>
          <w:sz w:val="24"/>
          <w:szCs w:val="24"/>
        </w:rPr>
        <w:t>Edmonton Journal</w:t>
      </w:r>
      <w:r w:rsidRPr="001703C1">
        <w:rPr>
          <w:rFonts w:ascii="Times New Roman" w:hAnsi="Times New Roman" w:cs="Times New Roman"/>
          <w:iCs/>
          <w:sz w:val="24"/>
          <w:szCs w:val="24"/>
        </w:rPr>
        <w:t>,</w:t>
      </w:r>
      <w:r w:rsidRPr="001703C1">
        <w:rPr>
          <w:rFonts w:ascii="Times New Roman" w:hAnsi="Times New Roman" w:cs="Times New Roman" w:hint="eastAsia"/>
          <w:iCs/>
          <w:sz w:val="24"/>
          <w:szCs w:val="24"/>
        </w:rPr>
        <w:t xml:space="preserve"> </w:t>
      </w:r>
    </w:p>
    <w:p w14:paraId="5A0EF2F6" w14:textId="022B0920" w:rsidR="00011FEF" w:rsidRPr="001703C1" w:rsidRDefault="00011FEF" w:rsidP="001703C1">
      <w:pPr>
        <w:spacing w:line="480" w:lineRule="auto"/>
        <w:ind w:firstLine="420"/>
        <w:jc w:val="left"/>
        <w:rPr>
          <w:rFonts w:ascii="Times New Roman" w:hAnsi="Times New Roman" w:cs="Times New Roman"/>
          <w:iCs/>
          <w:sz w:val="24"/>
          <w:szCs w:val="24"/>
        </w:rPr>
      </w:pPr>
      <w:r w:rsidRPr="001703C1">
        <w:rPr>
          <w:rFonts w:ascii="Times New Roman" w:hAnsi="Times New Roman" w:cs="Times New Roman" w:hint="eastAsia"/>
          <w:iCs/>
          <w:sz w:val="24"/>
          <w:szCs w:val="24"/>
        </w:rPr>
        <w:t>p. A1</w:t>
      </w:r>
      <w:r w:rsidRPr="001703C1">
        <w:rPr>
          <w:rFonts w:ascii="Times New Roman" w:hAnsi="Times New Roman" w:cs="Times New Roman"/>
          <w:iCs/>
          <w:sz w:val="24"/>
          <w:szCs w:val="24"/>
        </w:rPr>
        <w:t>.</w:t>
      </w:r>
    </w:p>
    <w:p w14:paraId="1619D509" w14:textId="77777777" w:rsidR="00D93B47" w:rsidRPr="001703C1" w:rsidRDefault="00D93B47" w:rsidP="001703C1">
      <w:pPr>
        <w:spacing w:line="480" w:lineRule="auto"/>
        <w:jc w:val="left"/>
        <w:rPr>
          <w:rFonts w:ascii="Times New Roman" w:hAnsi="Times New Roman" w:cs="Times New Roman"/>
          <w:bCs/>
          <w:iCs/>
          <w:sz w:val="24"/>
          <w:szCs w:val="24"/>
        </w:rPr>
      </w:pPr>
      <w:r w:rsidRPr="001703C1">
        <w:rPr>
          <w:rFonts w:ascii="Times New Roman" w:hAnsi="Times New Roman" w:cs="Times New Roman"/>
          <w:bCs/>
          <w:iCs/>
          <w:sz w:val="24"/>
          <w:szCs w:val="24"/>
        </w:rPr>
        <w:t>Mason, D.S</w:t>
      </w:r>
      <w:r w:rsidRPr="001703C1">
        <w:rPr>
          <w:rFonts w:ascii="Times New Roman" w:hAnsi="Times New Roman" w:cs="Times New Roman"/>
          <w:b/>
          <w:bCs/>
          <w:iCs/>
          <w:sz w:val="24"/>
          <w:szCs w:val="24"/>
        </w:rPr>
        <w:t xml:space="preserve">. </w:t>
      </w:r>
      <w:r w:rsidRPr="001703C1">
        <w:rPr>
          <w:rFonts w:ascii="Times New Roman" w:hAnsi="Times New Roman" w:cs="Times New Roman"/>
          <w:bCs/>
          <w:iCs/>
          <w:sz w:val="24"/>
          <w:szCs w:val="24"/>
        </w:rPr>
        <w:t xml:space="preserve">(2016). Sports facilities, urban infrastructure, and quality of life: Rationalizing </w:t>
      </w:r>
    </w:p>
    <w:p w14:paraId="4FE98008" w14:textId="71944B44" w:rsidR="00D93B47" w:rsidRPr="001703C1" w:rsidRDefault="00D93B47" w:rsidP="001703C1">
      <w:pPr>
        <w:spacing w:line="480" w:lineRule="auto"/>
        <w:ind w:left="420"/>
        <w:jc w:val="left"/>
        <w:rPr>
          <w:rFonts w:ascii="Times New Roman" w:hAnsi="Times New Roman" w:cs="Times New Roman"/>
          <w:bCs/>
          <w:iCs/>
          <w:sz w:val="24"/>
          <w:szCs w:val="24"/>
        </w:rPr>
      </w:pPr>
      <w:r w:rsidRPr="001703C1">
        <w:rPr>
          <w:rFonts w:ascii="Times New Roman" w:hAnsi="Times New Roman" w:cs="Times New Roman"/>
          <w:bCs/>
          <w:iCs/>
          <w:sz w:val="24"/>
          <w:szCs w:val="24"/>
        </w:rPr>
        <w:t xml:space="preserve">arena-anchored development in North American cities. </w:t>
      </w:r>
      <w:r w:rsidRPr="001703C1">
        <w:rPr>
          <w:rFonts w:ascii="Times New Roman" w:hAnsi="Times New Roman" w:cs="Times New Roman"/>
          <w:bCs/>
          <w:i/>
          <w:iCs/>
          <w:sz w:val="24"/>
          <w:szCs w:val="24"/>
        </w:rPr>
        <w:t xml:space="preserve">Sport and Entertainment Review, 2, </w:t>
      </w:r>
      <w:r w:rsidRPr="001703C1">
        <w:rPr>
          <w:rFonts w:ascii="Times New Roman" w:hAnsi="Times New Roman" w:cs="Times New Roman"/>
          <w:bCs/>
          <w:iCs/>
          <w:sz w:val="24"/>
          <w:szCs w:val="24"/>
        </w:rPr>
        <w:t>63-69.</w:t>
      </w:r>
    </w:p>
    <w:p w14:paraId="1216CDBE" w14:textId="6B1041CF" w:rsidR="001970A2" w:rsidRPr="001703C1" w:rsidRDefault="001970A2" w:rsidP="001703C1">
      <w:pPr>
        <w:spacing w:line="480" w:lineRule="auto"/>
        <w:jc w:val="left"/>
        <w:rPr>
          <w:rFonts w:ascii="Times New Roman" w:hAnsi="Times New Roman" w:cs="Times New Roman"/>
          <w:iCs/>
          <w:sz w:val="24"/>
          <w:szCs w:val="24"/>
        </w:rPr>
      </w:pPr>
      <w:r w:rsidRPr="001703C1">
        <w:rPr>
          <w:rFonts w:ascii="Times New Roman" w:hAnsi="Times New Roman" w:cs="Times New Roman"/>
          <w:iCs/>
          <w:sz w:val="24"/>
          <w:szCs w:val="24"/>
        </w:rPr>
        <w:lastRenderedPageBreak/>
        <w:t xml:space="preserve">Mason, D. S., Washington, M., &amp; Buist, E. A. (2015). Signaling Status through stadiums: The </w:t>
      </w:r>
    </w:p>
    <w:p w14:paraId="59F8CCC8" w14:textId="436A404B" w:rsidR="001970A2" w:rsidRPr="001703C1" w:rsidRDefault="001970A2" w:rsidP="001703C1">
      <w:pPr>
        <w:spacing w:line="480" w:lineRule="auto"/>
        <w:ind w:firstLine="420"/>
        <w:jc w:val="left"/>
        <w:rPr>
          <w:rFonts w:ascii="Times New Roman" w:hAnsi="Times New Roman" w:cs="Times New Roman"/>
          <w:iCs/>
          <w:sz w:val="24"/>
          <w:szCs w:val="24"/>
        </w:rPr>
      </w:pPr>
      <w:r w:rsidRPr="001703C1">
        <w:rPr>
          <w:rFonts w:ascii="Times New Roman" w:hAnsi="Times New Roman" w:cs="Times New Roman"/>
          <w:iCs/>
          <w:sz w:val="24"/>
          <w:szCs w:val="24"/>
        </w:rPr>
        <w:t>d</w:t>
      </w:r>
      <w:r w:rsidR="00E473C6" w:rsidRPr="001703C1">
        <w:rPr>
          <w:rFonts w:ascii="Times New Roman" w:hAnsi="Times New Roman" w:cs="Times New Roman"/>
          <w:iCs/>
          <w:sz w:val="24"/>
          <w:szCs w:val="24"/>
        </w:rPr>
        <w:t>iscourses of comparison within a h</w:t>
      </w:r>
      <w:r w:rsidRPr="001703C1">
        <w:rPr>
          <w:rFonts w:ascii="Times New Roman" w:hAnsi="Times New Roman" w:cs="Times New Roman"/>
          <w:iCs/>
          <w:sz w:val="24"/>
          <w:szCs w:val="24"/>
        </w:rPr>
        <w:t>ierarchy. </w:t>
      </w:r>
      <w:r w:rsidRPr="001703C1">
        <w:rPr>
          <w:rFonts w:ascii="Times New Roman" w:hAnsi="Times New Roman" w:cs="Times New Roman"/>
          <w:i/>
          <w:iCs/>
          <w:sz w:val="24"/>
          <w:szCs w:val="24"/>
        </w:rPr>
        <w:t>Journal of Sport Management</w:t>
      </w:r>
      <w:r w:rsidRPr="001703C1">
        <w:rPr>
          <w:rFonts w:ascii="Times New Roman" w:hAnsi="Times New Roman" w:cs="Times New Roman"/>
          <w:iCs/>
          <w:sz w:val="24"/>
          <w:szCs w:val="24"/>
        </w:rPr>
        <w:t>, </w:t>
      </w:r>
      <w:r w:rsidRPr="001703C1">
        <w:rPr>
          <w:rFonts w:ascii="Times New Roman" w:hAnsi="Times New Roman" w:cs="Times New Roman"/>
          <w:i/>
          <w:iCs/>
          <w:sz w:val="24"/>
          <w:szCs w:val="24"/>
        </w:rPr>
        <w:t>29</w:t>
      </w:r>
      <w:r w:rsidRPr="001703C1">
        <w:rPr>
          <w:rFonts w:ascii="Times New Roman" w:hAnsi="Times New Roman" w:cs="Times New Roman"/>
          <w:iCs/>
          <w:sz w:val="24"/>
          <w:szCs w:val="24"/>
        </w:rPr>
        <w:t>(5), 539-554.</w:t>
      </w:r>
    </w:p>
    <w:p w14:paraId="609599C7" w14:textId="77777777" w:rsidR="00E22331" w:rsidRPr="001703C1" w:rsidRDefault="007E1B40" w:rsidP="001703C1">
      <w:pPr>
        <w:widowControl/>
        <w:spacing w:line="480" w:lineRule="auto"/>
        <w:jc w:val="left"/>
        <w:rPr>
          <w:rFonts w:ascii="Times New Roman" w:eastAsia="Calibri" w:hAnsi="Times New Roman" w:cs="Times New Roman"/>
          <w:kern w:val="0"/>
          <w:sz w:val="24"/>
          <w:szCs w:val="24"/>
          <w:lang w:eastAsia="en-US"/>
        </w:rPr>
      </w:pPr>
      <w:r w:rsidRPr="001703C1">
        <w:rPr>
          <w:rFonts w:ascii="Times New Roman" w:eastAsia="Calibri" w:hAnsi="Times New Roman" w:cs="Times New Roman"/>
          <w:kern w:val="0"/>
          <w:sz w:val="24"/>
          <w:szCs w:val="24"/>
          <w:lang w:eastAsia="en-US"/>
        </w:rPr>
        <w:t>McCann, E. J. (2002). The cultural politics of local economic development: meaning-</w:t>
      </w:r>
    </w:p>
    <w:p w14:paraId="7D1B4021" w14:textId="4A67F5EC" w:rsidR="007E1B40" w:rsidRPr="001703C1" w:rsidRDefault="007E1B40" w:rsidP="001703C1">
      <w:pPr>
        <w:widowControl/>
        <w:spacing w:line="480" w:lineRule="auto"/>
        <w:ind w:firstLine="420"/>
        <w:jc w:val="left"/>
        <w:rPr>
          <w:rFonts w:ascii="Times New Roman" w:eastAsia="Calibri" w:hAnsi="Times New Roman" w:cs="Times New Roman"/>
          <w:kern w:val="0"/>
          <w:sz w:val="24"/>
          <w:szCs w:val="24"/>
          <w:lang w:eastAsia="en-US"/>
        </w:rPr>
      </w:pPr>
      <w:r w:rsidRPr="001703C1">
        <w:rPr>
          <w:rFonts w:ascii="Times New Roman" w:eastAsia="Calibri" w:hAnsi="Times New Roman" w:cs="Times New Roman"/>
          <w:kern w:val="0"/>
          <w:sz w:val="24"/>
          <w:szCs w:val="24"/>
          <w:lang w:eastAsia="en-US"/>
        </w:rPr>
        <w:t>making, place-making, and the urban policy process. </w:t>
      </w:r>
      <w:r w:rsidRPr="001703C1">
        <w:rPr>
          <w:rFonts w:ascii="Times New Roman" w:eastAsia="Calibri" w:hAnsi="Times New Roman" w:cs="Times New Roman"/>
          <w:i/>
          <w:iCs/>
          <w:kern w:val="0"/>
          <w:sz w:val="24"/>
          <w:szCs w:val="24"/>
          <w:lang w:eastAsia="en-US"/>
        </w:rPr>
        <w:t>Geoforum</w:t>
      </w:r>
      <w:r w:rsidRPr="001703C1">
        <w:rPr>
          <w:rFonts w:ascii="Times New Roman" w:eastAsia="Calibri" w:hAnsi="Times New Roman" w:cs="Times New Roman"/>
          <w:kern w:val="0"/>
          <w:sz w:val="24"/>
          <w:szCs w:val="24"/>
          <w:lang w:eastAsia="en-US"/>
        </w:rPr>
        <w:t>, </w:t>
      </w:r>
      <w:r w:rsidRPr="001703C1">
        <w:rPr>
          <w:rFonts w:ascii="Times New Roman" w:eastAsia="Calibri" w:hAnsi="Times New Roman" w:cs="Times New Roman"/>
          <w:i/>
          <w:iCs/>
          <w:kern w:val="0"/>
          <w:sz w:val="24"/>
          <w:szCs w:val="24"/>
          <w:lang w:eastAsia="en-US"/>
        </w:rPr>
        <w:t>33</w:t>
      </w:r>
      <w:r w:rsidRPr="001703C1">
        <w:rPr>
          <w:rFonts w:ascii="Times New Roman" w:eastAsia="Calibri" w:hAnsi="Times New Roman" w:cs="Times New Roman"/>
          <w:kern w:val="0"/>
          <w:sz w:val="24"/>
          <w:szCs w:val="24"/>
          <w:lang w:eastAsia="en-US"/>
        </w:rPr>
        <w:t>(3), 385-398.</w:t>
      </w:r>
    </w:p>
    <w:p w14:paraId="5FB20A0B" w14:textId="77777777" w:rsidR="00E22331" w:rsidRPr="001703C1" w:rsidRDefault="007E1B40" w:rsidP="001703C1">
      <w:pPr>
        <w:widowControl/>
        <w:spacing w:line="480" w:lineRule="auto"/>
        <w:jc w:val="left"/>
        <w:rPr>
          <w:rFonts w:ascii="Times New Roman" w:eastAsia="Calibri" w:hAnsi="Times New Roman" w:cs="Times New Roman"/>
          <w:kern w:val="0"/>
          <w:sz w:val="24"/>
          <w:szCs w:val="24"/>
          <w:lang w:eastAsia="en-US"/>
        </w:rPr>
      </w:pPr>
      <w:r w:rsidRPr="001703C1">
        <w:rPr>
          <w:rFonts w:ascii="Times New Roman" w:eastAsia="Calibri" w:hAnsi="Times New Roman" w:cs="Times New Roman"/>
          <w:kern w:val="0"/>
          <w:sz w:val="24"/>
          <w:szCs w:val="24"/>
          <w:lang w:eastAsia="en-US"/>
        </w:rPr>
        <w:t xml:space="preserve">McCann, E. J. (2004). 'Best places': Interurban competition, quality of life and popular </w:t>
      </w:r>
    </w:p>
    <w:p w14:paraId="7537B6C1" w14:textId="611859CD" w:rsidR="007E1B40" w:rsidRPr="001703C1" w:rsidRDefault="007E1B40" w:rsidP="001703C1">
      <w:pPr>
        <w:widowControl/>
        <w:spacing w:line="480" w:lineRule="auto"/>
        <w:ind w:firstLine="420"/>
        <w:jc w:val="left"/>
        <w:rPr>
          <w:rFonts w:ascii="Times New Roman" w:eastAsia="Calibri" w:hAnsi="Times New Roman" w:cs="Times New Roman"/>
          <w:kern w:val="0"/>
          <w:sz w:val="24"/>
          <w:szCs w:val="24"/>
          <w:lang w:eastAsia="en-US"/>
        </w:rPr>
      </w:pPr>
      <w:r w:rsidRPr="001703C1">
        <w:rPr>
          <w:rFonts w:ascii="Times New Roman" w:eastAsia="Calibri" w:hAnsi="Times New Roman" w:cs="Times New Roman"/>
          <w:kern w:val="0"/>
          <w:sz w:val="24"/>
          <w:szCs w:val="24"/>
          <w:lang w:eastAsia="en-US"/>
        </w:rPr>
        <w:t>media discourse. </w:t>
      </w:r>
      <w:r w:rsidRPr="001703C1">
        <w:rPr>
          <w:rFonts w:ascii="Times New Roman" w:eastAsia="Calibri" w:hAnsi="Times New Roman" w:cs="Times New Roman"/>
          <w:i/>
          <w:iCs/>
          <w:kern w:val="0"/>
          <w:sz w:val="24"/>
          <w:szCs w:val="24"/>
          <w:lang w:eastAsia="en-US"/>
        </w:rPr>
        <w:t>Urban Studies</w:t>
      </w:r>
      <w:r w:rsidRPr="001703C1">
        <w:rPr>
          <w:rFonts w:ascii="Times New Roman" w:eastAsia="Calibri" w:hAnsi="Times New Roman" w:cs="Times New Roman"/>
          <w:kern w:val="0"/>
          <w:sz w:val="24"/>
          <w:szCs w:val="24"/>
          <w:lang w:eastAsia="en-US"/>
        </w:rPr>
        <w:t>, </w:t>
      </w:r>
      <w:r w:rsidRPr="001703C1">
        <w:rPr>
          <w:rFonts w:ascii="Times New Roman" w:eastAsia="Calibri" w:hAnsi="Times New Roman" w:cs="Times New Roman"/>
          <w:i/>
          <w:iCs/>
          <w:kern w:val="0"/>
          <w:sz w:val="24"/>
          <w:szCs w:val="24"/>
          <w:lang w:eastAsia="en-US"/>
        </w:rPr>
        <w:t>41</w:t>
      </w:r>
      <w:r w:rsidRPr="001703C1">
        <w:rPr>
          <w:rFonts w:ascii="Times New Roman" w:eastAsia="Calibri" w:hAnsi="Times New Roman" w:cs="Times New Roman"/>
          <w:kern w:val="0"/>
          <w:sz w:val="24"/>
          <w:szCs w:val="24"/>
          <w:lang w:eastAsia="en-US"/>
        </w:rPr>
        <w:t>(10), 1909-1929.</w:t>
      </w:r>
    </w:p>
    <w:p w14:paraId="53D532BE" w14:textId="77777777" w:rsidR="007E1B40" w:rsidRPr="001703C1" w:rsidRDefault="007E1B40" w:rsidP="001703C1">
      <w:pPr>
        <w:widowControl/>
        <w:spacing w:line="480" w:lineRule="auto"/>
        <w:jc w:val="left"/>
        <w:rPr>
          <w:rFonts w:ascii="Times New Roman" w:eastAsia="Calibri" w:hAnsi="Times New Roman" w:cs="Times New Roman"/>
          <w:kern w:val="0"/>
          <w:sz w:val="24"/>
          <w:szCs w:val="24"/>
          <w:lang w:eastAsia="en-US"/>
        </w:rPr>
      </w:pPr>
      <w:r w:rsidRPr="001703C1">
        <w:rPr>
          <w:rFonts w:ascii="Times New Roman" w:eastAsia="Calibri" w:hAnsi="Times New Roman" w:cs="Times New Roman"/>
          <w:kern w:val="0"/>
          <w:sz w:val="24"/>
          <w:szCs w:val="24"/>
          <w:lang w:eastAsia="en-US"/>
        </w:rPr>
        <w:t xml:space="preserve">McLellan, A., &amp; Collins, D. (2014). “If You're Just a Bus Community… You're Second Tier”: </w:t>
      </w:r>
    </w:p>
    <w:p w14:paraId="2B7B70FC" w14:textId="21D33A26" w:rsidR="007E1B40" w:rsidRPr="001703C1" w:rsidRDefault="007E1B40" w:rsidP="001703C1">
      <w:pPr>
        <w:widowControl/>
        <w:spacing w:line="480" w:lineRule="auto"/>
        <w:ind w:left="420"/>
        <w:jc w:val="left"/>
        <w:rPr>
          <w:rFonts w:ascii="Times New Roman" w:eastAsia="Calibri" w:hAnsi="Times New Roman" w:cs="Times New Roman"/>
          <w:kern w:val="0"/>
          <w:sz w:val="24"/>
          <w:szCs w:val="24"/>
          <w:lang w:eastAsia="en-US"/>
        </w:rPr>
      </w:pPr>
      <w:r w:rsidRPr="001703C1">
        <w:rPr>
          <w:rFonts w:ascii="Times New Roman" w:eastAsia="Calibri" w:hAnsi="Times New Roman" w:cs="Times New Roman"/>
          <w:kern w:val="0"/>
          <w:sz w:val="24"/>
          <w:szCs w:val="24"/>
          <w:lang w:eastAsia="en-US"/>
        </w:rPr>
        <w:t>Motivations for Rapid Mass Transit (RMT) Development in Two Mid-sized Cities. </w:t>
      </w:r>
      <w:r w:rsidRPr="001703C1">
        <w:rPr>
          <w:rFonts w:ascii="Times New Roman" w:eastAsia="Calibri" w:hAnsi="Times New Roman" w:cs="Times New Roman"/>
          <w:i/>
          <w:iCs/>
          <w:kern w:val="0"/>
          <w:sz w:val="24"/>
          <w:szCs w:val="24"/>
          <w:lang w:eastAsia="en-US"/>
        </w:rPr>
        <w:t>Urban Policy and Research</w:t>
      </w:r>
      <w:r w:rsidRPr="001703C1">
        <w:rPr>
          <w:rFonts w:ascii="Times New Roman" w:eastAsia="Calibri" w:hAnsi="Times New Roman" w:cs="Times New Roman"/>
          <w:kern w:val="0"/>
          <w:sz w:val="24"/>
          <w:szCs w:val="24"/>
          <w:lang w:eastAsia="en-US"/>
        </w:rPr>
        <w:t>, </w:t>
      </w:r>
      <w:r w:rsidRPr="001703C1">
        <w:rPr>
          <w:rFonts w:ascii="Times New Roman" w:eastAsia="Calibri" w:hAnsi="Times New Roman" w:cs="Times New Roman"/>
          <w:i/>
          <w:iCs/>
          <w:kern w:val="0"/>
          <w:sz w:val="24"/>
          <w:szCs w:val="24"/>
          <w:lang w:eastAsia="en-US"/>
        </w:rPr>
        <w:t>32</w:t>
      </w:r>
      <w:r w:rsidRPr="001703C1">
        <w:rPr>
          <w:rFonts w:ascii="Times New Roman" w:eastAsia="Calibri" w:hAnsi="Times New Roman" w:cs="Times New Roman"/>
          <w:kern w:val="0"/>
          <w:sz w:val="24"/>
          <w:szCs w:val="24"/>
          <w:lang w:eastAsia="en-US"/>
        </w:rPr>
        <w:t>(2), 203-217.</w:t>
      </w:r>
    </w:p>
    <w:p w14:paraId="67F942DC" w14:textId="601A12A9" w:rsidR="00750973" w:rsidRPr="001703C1" w:rsidRDefault="00750973" w:rsidP="001703C1">
      <w:pPr>
        <w:spacing w:line="480" w:lineRule="auto"/>
        <w:jc w:val="left"/>
        <w:rPr>
          <w:rFonts w:ascii="Times New Roman" w:hAnsi="Times New Roman" w:cs="Times New Roman"/>
          <w:iCs/>
          <w:sz w:val="24"/>
          <w:szCs w:val="24"/>
        </w:rPr>
      </w:pPr>
      <w:r w:rsidRPr="001703C1">
        <w:rPr>
          <w:rFonts w:ascii="Times New Roman" w:hAnsi="Times New Roman" w:cs="Times New Roman"/>
          <w:iCs/>
          <w:sz w:val="24"/>
          <w:szCs w:val="24"/>
        </w:rPr>
        <w:t xml:space="preserve">Meraz, S. (2011a). The fight for ‘how to think’: Traditional media, social networks, and issue </w:t>
      </w:r>
    </w:p>
    <w:p w14:paraId="5C4D9D33" w14:textId="6086E48F" w:rsidR="00750973" w:rsidRPr="001703C1" w:rsidRDefault="00750973" w:rsidP="001703C1">
      <w:pPr>
        <w:spacing w:line="480" w:lineRule="auto"/>
        <w:ind w:firstLine="420"/>
        <w:jc w:val="left"/>
        <w:rPr>
          <w:rFonts w:ascii="Times New Roman" w:hAnsi="Times New Roman" w:cs="Times New Roman"/>
          <w:iCs/>
          <w:sz w:val="24"/>
          <w:szCs w:val="24"/>
        </w:rPr>
      </w:pPr>
      <w:r w:rsidRPr="001703C1">
        <w:rPr>
          <w:rFonts w:ascii="Times New Roman" w:hAnsi="Times New Roman" w:cs="Times New Roman"/>
          <w:iCs/>
          <w:sz w:val="24"/>
          <w:szCs w:val="24"/>
        </w:rPr>
        <w:t>interpretation. </w:t>
      </w:r>
      <w:r w:rsidRPr="001703C1">
        <w:rPr>
          <w:rFonts w:ascii="Times New Roman" w:hAnsi="Times New Roman" w:cs="Times New Roman"/>
          <w:i/>
          <w:iCs/>
          <w:sz w:val="24"/>
          <w:szCs w:val="24"/>
        </w:rPr>
        <w:t>Journalism</w:t>
      </w:r>
      <w:r w:rsidRPr="001703C1">
        <w:rPr>
          <w:rFonts w:ascii="Times New Roman" w:hAnsi="Times New Roman" w:cs="Times New Roman"/>
          <w:iCs/>
          <w:sz w:val="24"/>
          <w:szCs w:val="24"/>
        </w:rPr>
        <w:t>, </w:t>
      </w:r>
      <w:r w:rsidRPr="001703C1">
        <w:rPr>
          <w:rFonts w:ascii="Times New Roman" w:hAnsi="Times New Roman" w:cs="Times New Roman"/>
          <w:i/>
          <w:iCs/>
          <w:sz w:val="24"/>
          <w:szCs w:val="24"/>
        </w:rPr>
        <w:t>12</w:t>
      </w:r>
      <w:r w:rsidRPr="001703C1">
        <w:rPr>
          <w:rFonts w:ascii="Times New Roman" w:hAnsi="Times New Roman" w:cs="Times New Roman"/>
          <w:iCs/>
          <w:sz w:val="24"/>
          <w:szCs w:val="24"/>
        </w:rPr>
        <w:t>(1), 107-127.</w:t>
      </w:r>
    </w:p>
    <w:p w14:paraId="4D566670" w14:textId="77777777" w:rsidR="00750973" w:rsidRPr="001703C1" w:rsidRDefault="00750973" w:rsidP="001703C1">
      <w:pPr>
        <w:spacing w:line="480" w:lineRule="auto"/>
        <w:jc w:val="left"/>
        <w:rPr>
          <w:rFonts w:ascii="Times New Roman" w:hAnsi="Times New Roman" w:cs="Times New Roman"/>
          <w:iCs/>
          <w:sz w:val="24"/>
          <w:szCs w:val="24"/>
        </w:rPr>
      </w:pPr>
      <w:r w:rsidRPr="001703C1">
        <w:rPr>
          <w:rFonts w:ascii="Times New Roman" w:hAnsi="Times New Roman" w:cs="Times New Roman"/>
          <w:iCs/>
          <w:sz w:val="24"/>
          <w:szCs w:val="24"/>
        </w:rPr>
        <w:t xml:space="preserve">Meraz, S. (2011b). Using time series analysis to measure intermedia agenda-setting influence in </w:t>
      </w:r>
    </w:p>
    <w:p w14:paraId="5C1DDF4E" w14:textId="06A4B64D" w:rsidR="00750973" w:rsidRPr="001703C1" w:rsidRDefault="00750973" w:rsidP="001703C1">
      <w:pPr>
        <w:spacing w:line="480" w:lineRule="auto"/>
        <w:ind w:left="420"/>
        <w:jc w:val="left"/>
        <w:rPr>
          <w:rFonts w:ascii="Times New Roman" w:hAnsi="Times New Roman" w:cs="Times New Roman"/>
          <w:iCs/>
          <w:sz w:val="24"/>
          <w:szCs w:val="24"/>
        </w:rPr>
      </w:pPr>
      <w:r w:rsidRPr="001703C1">
        <w:rPr>
          <w:rFonts w:ascii="Times New Roman" w:hAnsi="Times New Roman" w:cs="Times New Roman"/>
          <w:iCs/>
          <w:sz w:val="24"/>
          <w:szCs w:val="24"/>
        </w:rPr>
        <w:t>traditional media and political blog networks. </w:t>
      </w:r>
      <w:r w:rsidRPr="001703C1">
        <w:rPr>
          <w:rFonts w:ascii="Times New Roman" w:hAnsi="Times New Roman" w:cs="Times New Roman"/>
          <w:i/>
          <w:iCs/>
          <w:sz w:val="24"/>
          <w:szCs w:val="24"/>
        </w:rPr>
        <w:t>Journalism &amp; Mass Communication Quarterly</w:t>
      </w:r>
      <w:r w:rsidRPr="001703C1">
        <w:rPr>
          <w:rFonts w:ascii="Times New Roman" w:hAnsi="Times New Roman" w:cs="Times New Roman"/>
          <w:iCs/>
          <w:sz w:val="24"/>
          <w:szCs w:val="24"/>
        </w:rPr>
        <w:t>, </w:t>
      </w:r>
      <w:r w:rsidRPr="001703C1">
        <w:rPr>
          <w:rFonts w:ascii="Times New Roman" w:hAnsi="Times New Roman" w:cs="Times New Roman"/>
          <w:i/>
          <w:iCs/>
          <w:sz w:val="24"/>
          <w:szCs w:val="24"/>
        </w:rPr>
        <w:t>88</w:t>
      </w:r>
      <w:r w:rsidRPr="001703C1">
        <w:rPr>
          <w:rFonts w:ascii="Times New Roman" w:hAnsi="Times New Roman" w:cs="Times New Roman"/>
          <w:iCs/>
          <w:sz w:val="24"/>
          <w:szCs w:val="24"/>
        </w:rPr>
        <w:t>(1), 176-194.</w:t>
      </w:r>
    </w:p>
    <w:p w14:paraId="7752A4B9" w14:textId="77777777" w:rsidR="00451EA3" w:rsidRPr="001703C1" w:rsidRDefault="00451EA3" w:rsidP="001703C1">
      <w:pPr>
        <w:spacing w:line="480" w:lineRule="auto"/>
        <w:jc w:val="left"/>
        <w:rPr>
          <w:rFonts w:ascii="Times New Roman" w:hAnsi="Times New Roman" w:cs="Times New Roman"/>
          <w:iCs/>
          <w:sz w:val="24"/>
          <w:szCs w:val="24"/>
        </w:rPr>
      </w:pPr>
      <w:r w:rsidRPr="001703C1">
        <w:rPr>
          <w:rFonts w:ascii="Times New Roman" w:hAnsi="Times New Roman" w:cs="Times New Roman"/>
          <w:iCs/>
          <w:sz w:val="24"/>
          <w:szCs w:val="24"/>
        </w:rPr>
        <w:t xml:space="preserve">McKeen, S. (2008, Dec 15). Advice to oiler owner: Keep arena promises and get a haircut. </w:t>
      </w:r>
    </w:p>
    <w:p w14:paraId="51647216" w14:textId="1B0B4335" w:rsidR="00451EA3" w:rsidRPr="001703C1" w:rsidRDefault="00451EA3" w:rsidP="001703C1">
      <w:pPr>
        <w:spacing w:line="480" w:lineRule="auto"/>
        <w:ind w:firstLine="420"/>
        <w:jc w:val="left"/>
        <w:rPr>
          <w:rFonts w:ascii="Times New Roman" w:hAnsi="Times New Roman" w:cs="Times New Roman"/>
          <w:iCs/>
          <w:sz w:val="24"/>
          <w:szCs w:val="24"/>
        </w:rPr>
      </w:pPr>
      <w:r w:rsidRPr="001703C1">
        <w:rPr>
          <w:rFonts w:ascii="Times New Roman" w:hAnsi="Times New Roman" w:cs="Times New Roman"/>
          <w:i/>
          <w:iCs/>
          <w:sz w:val="24"/>
          <w:szCs w:val="24"/>
        </w:rPr>
        <w:t>Edmonton Journal</w:t>
      </w:r>
      <w:r w:rsidRPr="001703C1">
        <w:rPr>
          <w:rFonts w:ascii="Times New Roman" w:hAnsi="Times New Roman" w:cs="Times New Roman"/>
          <w:iCs/>
          <w:sz w:val="24"/>
          <w:szCs w:val="24"/>
        </w:rPr>
        <w:t xml:space="preserve">, </w:t>
      </w:r>
      <w:r w:rsidRPr="001703C1">
        <w:rPr>
          <w:rFonts w:ascii="Times New Roman" w:hAnsi="Times New Roman" w:cs="Times New Roman" w:hint="eastAsia"/>
          <w:iCs/>
          <w:sz w:val="24"/>
          <w:szCs w:val="24"/>
        </w:rPr>
        <w:t>p. A10</w:t>
      </w:r>
      <w:r w:rsidRPr="001703C1">
        <w:rPr>
          <w:rFonts w:ascii="Times New Roman" w:hAnsi="Times New Roman" w:cs="Times New Roman"/>
          <w:iCs/>
          <w:sz w:val="24"/>
          <w:szCs w:val="24"/>
        </w:rPr>
        <w:t>.</w:t>
      </w:r>
    </w:p>
    <w:p w14:paraId="24AC217A" w14:textId="179B17E1" w:rsidR="00E31053" w:rsidRPr="001703C1" w:rsidRDefault="00E31053" w:rsidP="001703C1">
      <w:pPr>
        <w:spacing w:line="480" w:lineRule="auto"/>
        <w:jc w:val="left"/>
        <w:rPr>
          <w:rFonts w:ascii="Times New Roman" w:hAnsi="Times New Roman" w:cs="Times New Roman"/>
          <w:iCs/>
          <w:sz w:val="24"/>
          <w:szCs w:val="24"/>
        </w:rPr>
      </w:pPr>
      <w:r w:rsidRPr="001703C1">
        <w:rPr>
          <w:rFonts w:ascii="Times New Roman" w:hAnsi="Times New Roman" w:cs="Times New Roman" w:hint="eastAsia"/>
          <w:iCs/>
          <w:sz w:val="24"/>
          <w:szCs w:val="24"/>
        </w:rPr>
        <w:t>McKeen, S. (2010</w:t>
      </w:r>
      <w:r w:rsidR="00E22331" w:rsidRPr="001703C1">
        <w:rPr>
          <w:rFonts w:ascii="Times New Roman" w:hAnsi="Times New Roman" w:cs="Times New Roman"/>
          <w:iCs/>
          <w:sz w:val="24"/>
          <w:szCs w:val="24"/>
        </w:rPr>
        <w:t>a</w:t>
      </w:r>
      <w:r w:rsidRPr="001703C1">
        <w:rPr>
          <w:rFonts w:ascii="Times New Roman" w:hAnsi="Times New Roman" w:cs="Times New Roman" w:hint="eastAsia"/>
          <w:iCs/>
          <w:sz w:val="24"/>
          <w:szCs w:val="24"/>
        </w:rPr>
        <w:t xml:space="preserve">, Feb 10). Smooth talker has rough road ahead in arena battle; lawyer bob </w:t>
      </w:r>
    </w:p>
    <w:p w14:paraId="6F717A9A" w14:textId="29C8FD50" w:rsidR="00E31053" w:rsidRPr="001703C1" w:rsidRDefault="00E31053" w:rsidP="001703C1">
      <w:pPr>
        <w:spacing w:line="480" w:lineRule="auto"/>
        <w:ind w:left="420"/>
        <w:jc w:val="left"/>
        <w:rPr>
          <w:rFonts w:ascii="Times New Roman" w:hAnsi="Times New Roman" w:cs="Times New Roman"/>
          <w:iCs/>
          <w:sz w:val="24"/>
          <w:szCs w:val="24"/>
        </w:rPr>
      </w:pPr>
      <w:r w:rsidRPr="001703C1">
        <w:rPr>
          <w:rFonts w:ascii="Times New Roman" w:hAnsi="Times New Roman" w:cs="Times New Roman" w:hint="eastAsia"/>
          <w:iCs/>
          <w:sz w:val="24"/>
          <w:szCs w:val="24"/>
        </w:rPr>
        <w:t xml:space="preserve">black makes slick presentation promoting </w:t>
      </w:r>
      <w:r w:rsidRPr="001703C1">
        <w:rPr>
          <w:rFonts w:ascii="Times New Roman" w:hAnsi="Times New Roman" w:cs="Times New Roman"/>
          <w:iCs/>
          <w:sz w:val="24"/>
          <w:szCs w:val="24"/>
        </w:rPr>
        <w:t>K</w:t>
      </w:r>
      <w:r w:rsidRPr="001703C1">
        <w:rPr>
          <w:rFonts w:ascii="Times New Roman" w:hAnsi="Times New Roman" w:cs="Times New Roman" w:hint="eastAsia"/>
          <w:iCs/>
          <w:sz w:val="24"/>
          <w:szCs w:val="24"/>
        </w:rPr>
        <w:t xml:space="preserve">atz's vision, but council is skeptical. </w:t>
      </w:r>
      <w:r w:rsidRPr="001703C1">
        <w:rPr>
          <w:rFonts w:ascii="Times New Roman" w:hAnsi="Times New Roman" w:cs="Times New Roman" w:hint="eastAsia"/>
          <w:i/>
          <w:iCs/>
          <w:sz w:val="24"/>
          <w:szCs w:val="24"/>
        </w:rPr>
        <w:t>Edmonton Journal</w:t>
      </w:r>
      <w:r w:rsidRPr="001703C1">
        <w:rPr>
          <w:rFonts w:ascii="Times New Roman" w:hAnsi="Times New Roman" w:cs="Times New Roman"/>
          <w:iCs/>
          <w:sz w:val="24"/>
          <w:szCs w:val="24"/>
        </w:rPr>
        <w:t>,</w:t>
      </w:r>
      <w:r w:rsidRPr="001703C1">
        <w:rPr>
          <w:rFonts w:ascii="Times New Roman" w:hAnsi="Times New Roman" w:cs="Times New Roman" w:hint="eastAsia"/>
          <w:iCs/>
          <w:sz w:val="24"/>
          <w:szCs w:val="24"/>
        </w:rPr>
        <w:t xml:space="preserve"> p. B1</w:t>
      </w:r>
      <w:r w:rsidRPr="001703C1">
        <w:rPr>
          <w:rFonts w:ascii="Times New Roman" w:hAnsi="Times New Roman" w:cs="Times New Roman"/>
          <w:iCs/>
          <w:sz w:val="24"/>
          <w:szCs w:val="24"/>
        </w:rPr>
        <w:t>.</w:t>
      </w:r>
    </w:p>
    <w:p w14:paraId="010A516D" w14:textId="00ADF3C2" w:rsidR="00493AB3" w:rsidRPr="001703C1" w:rsidRDefault="00493AB3" w:rsidP="001703C1">
      <w:pPr>
        <w:spacing w:line="480" w:lineRule="auto"/>
        <w:jc w:val="left"/>
        <w:rPr>
          <w:rFonts w:ascii="Times New Roman" w:hAnsi="Times New Roman" w:cs="Times New Roman"/>
          <w:iCs/>
          <w:sz w:val="24"/>
          <w:szCs w:val="24"/>
        </w:rPr>
      </w:pPr>
      <w:r w:rsidRPr="001703C1">
        <w:rPr>
          <w:rFonts w:ascii="Times New Roman" w:hAnsi="Times New Roman" w:cs="Times New Roman" w:hint="eastAsia"/>
          <w:iCs/>
          <w:sz w:val="24"/>
          <w:szCs w:val="24"/>
        </w:rPr>
        <w:t>McKeen, S. (2010</w:t>
      </w:r>
      <w:r w:rsidR="00E22331" w:rsidRPr="001703C1">
        <w:rPr>
          <w:rFonts w:ascii="Times New Roman" w:hAnsi="Times New Roman" w:cs="Times New Roman"/>
          <w:iCs/>
          <w:sz w:val="24"/>
          <w:szCs w:val="24"/>
        </w:rPr>
        <w:t>b</w:t>
      </w:r>
      <w:r w:rsidRPr="001703C1">
        <w:rPr>
          <w:rFonts w:ascii="Times New Roman" w:hAnsi="Times New Roman" w:cs="Times New Roman" w:hint="eastAsia"/>
          <w:iCs/>
          <w:sz w:val="24"/>
          <w:szCs w:val="24"/>
        </w:rPr>
        <w:t xml:space="preserve">, Jul 16). Sober-minded arena report leaves me dizzy with questions. </w:t>
      </w:r>
    </w:p>
    <w:p w14:paraId="5B503168" w14:textId="283E5FE4" w:rsidR="00493AB3" w:rsidRPr="001703C1" w:rsidRDefault="00493AB3" w:rsidP="001703C1">
      <w:pPr>
        <w:spacing w:line="480" w:lineRule="auto"/>
        <w:ind w:firstLine="420"/>
        <w:jc w:val="left"/>
        <w:rPr>
          <w:rFonts w:ascii="Times New Roman" w:hAnsi="Times New Roman" w:cs="Times New Roman"/>
          <w:iCs/>
          <w:sz w:val="24"/>
          <w:szCs w:val="24"/>
        </w:rPr>
      </w:pPr>
      <w:r w:rsidRPr="001703C1">
        <w:rPr>
          <w:rFonts w:ascii="Times New Roman" w:hAnsi="Times New Roman" w:cs="Times New Roman" w:hint="eastAsia"/>
          <w:i/>
          <w:iCs/>
          <w:sz w:val="24"/>
          <w:szCs w:val="24"/>
        </w:rPr>
        <w:t>Edmonton Journal</w:t>
      </w:r>
      <w:r w:rsidRPr="001703C1">
        <w:rPr>
          <w:rFonts w:ascii="Times New Roman" w:hAnsi="Times New Roman" w:cs="Times New Roman"/>
          <w:iCs/>
          <w:sz w:val="24"/>
          <w:szCs w:val="24"/>
        </w:rPr>
        <w:t>,</w:t>
      </w:r>
      <w:r w:rsidRPr="001703C1">
        <w:rPr>
          <w:rFonts w:ascii="Times New Roman" w:hAnsi="Times New Roman" w:cs="Times New Roman" w:hint="eastAsia"/>
          <w:iCs/>
          <w:sz w:val="24"/>
          <w:szCs w:val="24"/>
        </w:rPr>
        <w:t xml:space="preserve"> p. B1</w:t>
      </w:r>
      <w:r w:rsidRPr="001703C1">
        <w:rPr>
          <w:rFonts w:ascii="Times New Roman" w:hAnsi="Times New Roman" w:cs="Times New Roman"/>
          <w:iCs/>
          <w:sz w:val="24"/>
          <w:szCs w:val="24"/>
        </w:rPr>
        <w:t>.</w:t>
      </w:r>
    </w:p>
    <w:p w14:paraId="6C621091" w14:textId="7E57D11A" w:rsidR="000D6E20" w:rsidRPr="001703C1" w:rsidRDefault="000D6E20" w:rsidP="001703C1">
      <w:pPr>
        <w:widowControl/>
        <w:spacing w:line="480" w:lineRule="auto"/>
        <w:jc w:val="left"/>
        <w:rPr>
          <w:rFonts w:ascii="Times New Roman" w:eastAsia="Calibri" w:hAnsi="Times New Roman" w:cs="Times New Roman"/>
          <w:kern w:val="0"/>
          <w:sz w:val="24"/>
          <w:szCs w:val="24"/>
          <w:lang w:eastAsia="en-US"/>
        </w:rPr>
      </w:pPr>
      <w:r w:rsidRPr="001703C1">
        <w:rPr>
          <w:rFonts w:ascii="Times New Roman" w:eastAsia="Calibri" w:hAnsi="Times New Roman" w:cs="Times New Roman"/>
          <w:kern w:val="0"/>
          <w:sz w:val="24"/>
          <w:szCs w:val="24"/>
          <w:lang w:eastAsia="en-US"/>
        </w:rPr>
        <w:t xml:space="preserve">Misener, L., &amp; Mason, D. S. (2009). Fostering community development through sporting </w:t>
      </w:r>
    </w:p>
    <w:p w14:paraId="248A5F53" w14:textId="596E12BF" w:rsidR="000D6E20" w:rsidRPr="001703C1" w:rsidRDefault="000D6E20" w:rsidP="001703C1">
      <w:pPr>
        <w:widowControl/>
        <w:spacing w:line="480" w:lineRule="auto"/>
        <w:ind w:left="420"/>
        <w:jc w:val="left"/>
        <w:rPr>
          <w:rFonts w:ascii="Times New Roman" w:eastAsia="Calibri" w:hAnsi="Times New Roman" w:cs="Times New Roman"/>
          <w:kern w:val="0"/>
          <w:sz w:val="24"/>
          <w:szCs w:val="24"/>
          <w:lang w:eastAsia="en-US"/>
        </w:rPr>
      </w:pPr>
      <w:r w:rsidRPr="001703C1">
        <w:rPr>
          <w:rFonts w:ascii="Times New Roman" w:eastAsia="Calibri" w:hAnsi="Times New Roman" w:cs="Times New Roman"/>
          <w:kern w:val="0"/>
          <w:sz w:val="24"/>
          <w:szCs w:val="24"/>
          <w:lang w:eastAsia="en-US"/>
        </w:rPr>
        <w:lastRenderedPageBreak/>
        <w:t xml:space="preserve">events strategies: An examination of urban regime perceptions. </w:t>
      </w:r>
      <w:r w:rsidRPr="001703C1">
        <w:rPr>
          <w:rFonts w:ascii="Times New Roman" w:eastAsia="Calibri" w:hAnsi="Times New Roman" w:cs="Times New Roman"/>
          <w:i/>
          <w:iCs/>
          <w:kern w:val="0"/>
          <w:sz w:val="24"/>
          <w:szCs w:val="24"/>
          <w:lang w:eastAsia="en-US"/>
        </w:rPr>
        <w:t>Journal of sport management</w:t>
      </w:r>
      <w:r w:rsidRPr="001703C1">
        <w:rPr>
          <w:rFonts w:ascii="Times New Roman" w:eastAsia="Calibri" w:hAnsi="Times New Roman" w:cs="Times New Roman"/>
          <w:kern w:val="0"/>
          <w:sz w:val="24"/>
          <w:szCs w:val="24"/>
          <w:lang w:eastAsia="en-US"/>
        </w:rPr>
        <w:t>, </w:t>
      </w:r>
      <w:r w:rsidRPr="001703C1">
        <w:rPr>
          <w:rFonts w:ascii="Times New Roman" w:eastAsia="Calibri" w:hAnsi="Times New Roman" w:cs="Times New Roman"/>
          <w:i/>
          <w:iCs/>
          <w:kern w:val="0"/>
          <w:sz w:val="24"/>
          <w:szCs w:val="24"/>
          <w:lang w:eastAsia="en-US"/>
        </w:rPr>
        <w:t>23</w:t>
      </w:r>
      <w:r w:rsidRPr="001703C1">
        <w:rPr>
          <w:rFonts w:ascii="Times New Roman" w:eastAsia="Calibri" w:hAnsi="Times New Roman" w:cs="Times New Roman"/>
          <w:kern w:val="0"/>
          <w:sz w:val="24"/>
          <w:szCs w:val="24"/>
          <w:lang w:eastAsia="en-US"/>
        </w:rPr>
        <w:t>(6), 770-794.</w:t>
      </w:r>
    </w:p>
    <w:p w14:paraId="0A1D4F2F" w14:textId="77777777" w:rsidR="000D6E20" w:rsidRPr="001703C1" w:rsidRDefault="000D6E20" w:rsidP="001703C1">
      <w:pPr>
        <w:widowControl/>
        <w:spacing w:line="480" w:lineRule="auto"/>
        <w:jc w:val="left"/>
        <w:rPr>
          <w:rFonts w:ascii="Times New Roman" w:eastAsia="Calibri" w:hAnsi="Times New Roman" w:cs="Times New Roman"/>
          <w:kern w:val="0"/>
          <w:sz w:val="24"/>
          <w:szCs w:val="24"/>
          <w:lang w:eastAsia="en-US"/>
        </w:rPr>
      </w:pPr>
      <w:r w:rsidRPr="001703C1">
        <w:rPr>
          <w:rFonts w:ascii="Times New Roman" w:eastAsia="Calibri" w:hAnsi="Times New Roman" w:cs="Times New Roman"/>
          <w:kern w:val="0"/>
          <w:sz w:val="24"/>
          <w:szCs w:val="24"/>
          <w:lang w:eastAsia="en-US"/>
        </w:rPr>
        <w:t xml:space="preserve">Misener, L., &amp; Mason, D. S. (2008). Urban regimes and the sporting events agenda: A </w:t>
      </w:r>
    </w:p>
    <w:p w14:paraId="289CDB00" w14:textId="63CCABEC" w:rsidR="000D6E20" w:rsidRPr="001703C1" w:rsidRDefault="000D6E20" w:rsidP="001703C1">
      <w:pPr>
        <w:widowControl/>
        <w:spacing w:line="480" w:lineRule="auto"/>
        <w:ind w:left="420"/>
        <w:jc w:val="left"/>
        <w:rPr>
          <w:rFonts w:ascii="Times New Roman" w:eastAsia="Calibri" w:hAnsi="Times New Roman" w:cs="Times New Roman"/>
          <w:kern w:val="0"/>
          <w:sz w:val="24"/>
          <w:szCs w:val="24"/>
          <w:lang w:eastAsia="en-US"/>
        </w:rPr>
      </w:pPr>
      <w:r w:rsidRPr="001703C1">
        <w:rPr>
          <w:rFonts w:ascii="Times New Roman" w:eastAsia="Calibri" w:hAnsi="Times New Roman" w:cs="Times New Roman"/>
          <w:kern w:val="0"/>
          <w:sz w:val="24"/>
          <w:szCs w:val="24"/>
          <w:lang w:eastAsia="en-US"/>
        </w:rPr>
        <w:t>cross-national comparison of civic development strategies. </w:t>
      </w:r>
      <w:r w:rsidRPr="001703C1">
        <w:rPr>
          <w:rFonts w:ascii="Times New Roman" w:eastAsia="Calibri" w:hAnsi="Times New Roman" w:cs="Times New Roman"/>
          <w:i/>
          <w:iCs/>
          <w:kern w:val="0"/>
          <w:sz w:val="24"/>
          <w:szCs w:val="24"/>
          <w:lang w:eastAsia="en-US"/>
        </w:rPr>
        <w:t>Journal of Sport Management</w:t>
      </w:r>
      <w:r w:rsidRPr="001703C1">
        <w:rPr>
          <w:rFonts w:ascii="Times New Roman" w:eastAsia="Calibri" w:hAnsi="Times New Roman" w:cs="Times New Roman"/>
          <w:kern w:val="0"/>
          <w:sz w:val="24"/>
          <w:szCs w:val="24"/>
          <w:lang w:eastAsia="en-US"/>
        </w:rPr>
        <w:t>, </w:t>
      </w:r>
      <w:r w:rsidRPr="001703C1">
        <w:rPr>
          <w:rFonts w:ascii="Times New Roman" w:eastAsia="Calibri" w:hAnsi="Times New Roman" w:cs="Times New Roman"/>
          <w:i/>
          <w:iCs/>
          <w:kern w:val="0"/>
          <w:sz w:val="24"/>
          <w:szCs w:val="24"/>
          <w:lang w:eastAsia="en-US"/>
        </w:rPr>
        <w:t>22</w:t>
      </w:r>
      <w:r w:rsidRPr="001703C1">
        <w:rPr>
          <w:rFonts w:ascii="Times New Roman" w:eastAsia="Calibri" w:hAnsi="Times New Roman" w:cs="Times New Roman"/>
          <w:kern w:val="0"/>
          <w:sz w:val="24"/>
          <w:szCs w:val="24"/>
          <w:lang w:eastAsia="en-US"/>
        </w:rPr>
        <w:t>(5), 603-627.</w:t>
      </w:r>
    </w:p>
    <w:p w14:paraId="19B9F23B" w14:textId="77777777" w:rsidR="00567A8F" w:rsidRPr="001703C1" w:rsidRDefault="00567A8F" w:rsidP="001703C1">
      <w:pPr>
        <w:spacing w:line="480" w:lineRule="auto"/>
        <w:jc w:val="left"/>
        <w:rPr>
          <w:rFonts w:ascii="Times New Roman" w:hAnsi="Times New Roman" w:cs="Times New Roman"/>
          <w:iCs/>
          <w:sz w:val="24"/>
          <w:szCs w:val="24"/>
        </w:rPr>
      </w:pPr>
      <w:r w:rsidRPr="001703C1">
        <w:rPr>
          <w:rFonts w:ascii="Times New Roman" w:hAnsi="Times New Roman" w:cs="Times New Roman"/>
          <w:iCs/>
          <w:sz w:val="24"/>
          <w:szCs w:val="24"/>
        </w:rPr>
        <w:t xml:space="preserve">Mondak, J. J. (1993). Public opinion and heuristic processing of source cues. </w:t>
      </w:r>
      <w:r w:rsidRPr="001703C1">
        <w:rPr>
          <w:rFonts w:ascii="Times New Roman" w:hAnsi="Times New Roman" w:cs="Times New Roman"/>
          <w:i/>
          <w:iCs/>
          <w:sz w:val="24"/>
          <w:szCs w:val="24"/>
        </w:rPr>
        <w:t>Political behavior</w:t>
      </w:r>
      <w:r w:rsidRPr="001703C1">
        <w:rPr>
          <w:rFonts w:ascii="Times New Roman" w:hAnsi="Times New Roman" w:cs="Times New Roman"/>
          <w:iCs/>
          <w:sz w:val="24"/>
          <w:szCs w:val="24"/>
        </w:rPr>
        <w:t xml:space="preserve">, </w:t>
      </w:r>
    </w:p>
    <w:p w14:paraId="3F7BCFE3" w14:textId="5D118B09" w:rsidR="005263C3" w:rsidRPr="001703C1" w:rsidRDefault="00567A8F" w:rsidP="001703C1">
      <w:pPr>
        <w:spacing w:line="480" w:lineRule="auto"/>
        <w:ind w:firstLine="420"/>
        <w:jc w:val="left"/>
        <w:rPr>
          <w:rFonts w:ascii="Times New Roman" w:hAnsi="Times New Roman" w:cs="Times New Roman"/>
          <w:iCs/>
          <w:sz w:val="24"/>
          <w:szCs w:val="24"/>
        </w:rPr>
      </w:pPr>
      <w:r w:rsidRPr="001703C1">
        <w:rPr>
          <w:rFonts w:ascii="Times New Roman" w:hAnsi="Times New Roman" w:cs="Times New Roman"/>
          <w:i/>
          <w:iCs/>
          <w:sz w:val="24"/>
          <w:szCs w:val="24"/>
        </w:rPr>
        <w:t>15</w:t>
      </w:r>
      <w:r w:rsidRPr="001703C1">
        <w:rPr>
          <w:rFonts w:ascii="Times New Roman" w:hAnsi="Times New Roman" w:cs="Times New Roman"/>
          <w:iCs/>
          <w:sz w:val="24"/>
          <w:szCs w:val="24"/>
        </w:rPr>
        <w:t>(2), 167-192.</w:t>
      </w:r>
    </w:p>
    <w:p w14:paraId="659E0D95" w14:textId="77777777" w:rsidR="008975E7" w:rsidRPr="001703C1" w:rsidRDefault="008975E7" w:rsidP="001703C1">
      <w:pPr>
        <w:spacing w:line="480" w:lineRule="auto"/>
        <w:jc w:val="left"/>
        <w:rPr>
          <w:rFonts w:ascii="Times New Roman" w:hAnsi="Times New Roman" w:cs="Times New Roman"/>
          <w:iCs/>
          <w:sz w:val="24"/>
          <w:szCs w:val="24"/>
        </w:rPr>
      </w:pPr>
      <w:r w:rsidRPr="001703C1">
        <w:rPr>
          <w:rFonts w:ascii="Times New Roman" w:hAnsi="Times New Roman" w:cs="Times New Roman"/>
          <w:iCs/>
          <w:sz w:val="24"/>
          <w:szCs w:val="24"/>
        </w:rPr>
        <w:t xml:space="preserve">Nelson, T. E., Clawson, R. A., &amp; Oxley, Z. M. (1997). Media framing of a civil liberties </w:t>
      </w:r>
    </w:p>
    <w:p w14:paraId="392ED6E9" w14:textId="7B7BFEDE" w:rsidR="008975E7" w:rsidRPr="001703C1" w:rsidRDefault="008975E7" w:rsidP="001703C1">
      <w:pPr>
        <w:spacing w:line="480" w:lineRule="auto"/>
        <w:ind w:firstLine="420"/>
        <w:jc w:val="left"/>
        <w:rPr>
          <w:rFonts w:ascii="Times New Roman" w:hAnsi="Times New Roman" w:cs="Times New Roman"/>
          <w:iCs/>
          <w:sz w:val="24"/>
          <w:szCs w:val="24"/>
        </w:rPr>
      </w:pPr>
      <w:r w:rsidRPr="001703C1">
        <w:rPr>
          <w:rFonts w:ascii="Times New Roman" w:hAnsi="Times New Roman" w:cs="Times New Roman"/>
          <w:iCs/>
          <w:sz w:val="24"/>
          <w:szCs w:val="24"/>
        </w:rPr>
        <w:t>conflict and its effect on tolerance. </w:t>
      </w:r>
      <w:r w:rsidRPr="001703C1">
        <w:rPr>
          <w:rFonts w:ascii="Times New Roman" w:hAnsi="Times New Roman" w:cs="Times New Roman"/>
          <w:i/>
          <w:iCs/>
          <w:sz w:val="24"/>
          <w:szCs w:val="24"/>
        </w:rPr>
        <w:t>American Political Science Review</w:t>
      </w:r>
      <w:r w:rsidRPr="001703C1">
        <w:rPr>
          <w:rFonts w:ascii="Times New Roman" w:hAnsi="Times New Roman" w:cs="Times New Roman"/>
          <w:iCs/>
          <w:sz w:val="24"/>
          <w:szCs w:val="24"/>
        </w:rPr>
        <w:t>, </w:t>
      </w:r>
      <w:r w:rsidRPr="001703C1">
        <w:rPr>
          <w:rFonts w:ascii="Times New Roman" w:hAnsi="Times New Roman" w:cs="Times New Roman"/>
          <w:i/>
          <w:iCs/>
          <w:sz w:val="24"/>
          <w:szCs w:val="24"/>
        </w:rPr>
        <w:t>91</w:t>
      </w:r>
      <w:r w:rsidRPr="001703C1">
        <w:rPr>
          <w:rFonts w:ascii="Times New Roman" w:hAnsi="Times New Roman" w:cs="Times New Roman"/>
          <w:iCs/>
          <w:sz w:val="24"/>
          <w:szCs w:val="24"/>
        </w:rPr>
        <w:t>(3), 567-583.</w:t>
      </w:r>
    </w:p>
    <w:p w14:paraId="46CA82F2" w14:textId="33E3BB9E" w:rsidR="009B18F1" w:rsidRPr="001703C1" w:rsidRDefault="009B18F1" w:rsidP="001703C1">
      <w:pPr>
        <w:spacing w:line="480" w:lineRule="auto"/>
        <w:jc w:val="left"/>
        <w:rPr>
          <w:rFonts w:ascii="Times New Roman" w:hAnsi="Times New Roman" w:cs="Times New Roman"/>
          <w:i/>
          <w:iCs/>
          <w:sz w:val="24"/>
          <w:szCs w:val="24"/>
          <w:lang w:val="en-GB"/>
        </w:rPr>
      </w:pPr>
      <w:r w:rsidRPr="001703C1">
        <w:rPr>
          <w:rFonts w:ascii="Times New Roman" w:hAnsi="Times New Roman" w:cs="Times New Roman"/>
          <w:iCs/>
          <w:sz w:val="24"/>
          <w:szCs w:val="24"/>
          <w:lang w:val="en-GB"/>
        </w:rPr>
        <w:t xml:space="preserve">Neuman, W.R., Just, M., &amp; Crigler, A. (1992). </w:t>
      </w:r>
      <w:r w:rsidRPr="001703C1">
        <w:rPr>
          <w:rFonts w:ascii="Times New Roman" w:hAnsi="Times New Roman" w:cs="Times New Roman"/>
          <w:i/>
          <w:iCs/>
          <w:sz w:val="24"/>
          <w:szCs w:val="24"/>
          <w:lang w:val="en-GB"/>
        </w:rPr>
        <w:t xml:space="preserve">Common knowledge: News and the </w:t>
      </w:r>
    </w:p>
    <w:p w14:paraId="5027ECA5" w14:textId="6E17BDC5" w:rsidR="009B18F1" w:rsidRPr="001703C1" w:rsidRDefault="009B18F1" w:rsidP="001703C1">
      <w:pPr>
        <w:spacing w:line="480" w:lineRule="auto"/>
        <w:ind w:firstLine="420"/>
        <w:jc w:val="left"/>
        <w:rPr>
          <w:rFonts w:ascii="Times New Roman" w:hAnsi="Times New Roman" w:cs="Times New Roman"/>
          <w:i/>
          <w:iCs/>
          <w:sz w:val="24"/>
          <w:szCs w:val="24"/>
          <w:lang w:val="en-GB"/>
        </w:rPr>
      </w:pPr>
      <w:r w:rsidRPr="001703C1">
        <w:rPr>
          <w:rFonts w:ascii="Times New Roman" w:hAnsi="Times New Roman" w:cs="Times New Roman"/>
          <w:i/>
          <w:iCs/>
          <w:sz w:val="24"/>
          <w:szCs w:val="24"/>
          <w:lang w:val="en-GB"/>
        </w:rPr>
        <w:t>construction of social meaning</w:t>
      </w:r>
      <w:r w:rsidRPr="001703C1">
        <w:rPr>
          <w:rFonts w:ascii="Times New Roman" w:hAnsi="Times New Roman" w:cs="Times New Roman"/>
          <w:iCs/>
          <w:sz w:val="24"/>
          <w:szCs w:val="24"/>
          <w:lang w:val="en-GB"/>
        </w:rPr>
        <w:t>.</w:t>
      </w:r>
      <w:r w:rsidRPr="001703C1">
        <w:rPr>
          <w:rFonts w:ascii="Times New Roman" w:hAnsi="Times New Roman" w:cs="Times New Roman"/>
          <w:i/>
          <w:iCs/>
          <w:sz w:val="24"/>
          <w:szCs w:val="24"/>
          <w:lang w:val="en-GB"/>
        </w:rPr>
        <w:t xml:space="preserve"> </w:t>
      </w:r>
      <w:r w:rsidRPr="001703C1">
        <w:rPr>
          <w:rFonts w:ascii="Times New Roman" w:hAnsi="Times New Roman" w:cs="Times New Roman"/>
          <w:iCs/>
          <w:sz w:val="24"/>
          <w:szCs w:val="24"/>
          <w:lang w:val="en-GB"/>
        </w:rPr>
        <w:t>Chicago: University of Chicago Press.</w:t>
      </w:r>
    </w:p>
    <w:p w14:paraId="64AC0919" w14:textId="77777777" w:rsidR="009B18F1" w:rsidRPr="001703C1" w:rsidRDefault="009B18F1" w:rsidP="001703C1">
      <w:pPr>
        <w:spacing w:line="480" w:lineRule="auto"/>
        <w:jc w:val="left"/>
        <w:rPr>
          <w:rFonts w:ascii="Times New Roman" w:hAnsi="Times New Roman" w:cs="Times New Roman"/>
          <w:iCs/>
          <w:sz w:val="24"/>
          <w:szCs w:val="24"/>
        </w:rPr>
      </w:pPr>
      <w:r w:rsidRPr="001703C1">
        <w:rPr>
          <w:rFonts w:ascii="Times New Roman" w:hAnsi="Times New Roman" w:cs="Times New Roman"/>
          <w:iCs/>
          <w:sz w:val="24"/>
          <w:szCs w:val="24"/>
        </w:rPr>
        <w:t xml:space="preserve">Newman, N. (Ed.). (2012). Reuters Institute Digital News Report 2012. Retrieved from </w:t>
      </w:r>
    </w:p>
    <w:p w14:paraId="4840B682" w14:textId="77777777" w:rsidR="009B18F1" w:rsidRPr="001703C1" w:rsidRDefault="009B18F1" w:rsidP="001703C1">
      <w:pPr>
        <w:spacing w:line="480" w:lineRule="auto"/>
        <w:ind w:firstLine="420"/>
        <w:jc w:val="left"/>
        <w:rPr>
          <w:rFonts w:ascii="Times New Roman" w:hAnsi="Times New Roman" w:cs="Times New Roman"/>
          <w:iCs/>
          <w:sz w:val="24"/>
          <w:szCs w:val="24"/>
        </w:rPr>
      </w:pPr>
      <w:r w:rsidRPr="001703C1">
        <w:rPr>
          <w:rFonts w:ascii="Times New Roman" w:hAnsi="Times New Roman" w:cs="Times New Roman"/>
          <w:iCs/>
          <w:sz w:val="24"/>
          <w:szCs w:val="24"/>
        </w:rPr>
        <w:fldChar w:fldCharType="begin"/>
      </w:r>
      <w:r w:rsidRPr="001703C1">
        <w:rPr>
          <w:rFonts w:ascii="Times New Roman" w:hAnsi="Times New Roman" w:cs="Times New Roman"/>
          <w:iCs/>
          <w:sz w:val="24"/>
          <w:szCs w:val="24"/>
        </w:rPr>
        <w:instrText xml:space="preserve"> HYPERLINK "http://media.digitalnewsreport.org/wpcontent/uploads/2012/05/Reuters-Institute- </w:instrText>
      </w:r>
    </w:p>
    <w:p w14:paraId="75A6808D" w14:textId="77777777" w:rsidR="009B18F1" w:rsidRPr="001703C1" w:rsidRDefault="009B18F1" w:rsidP="001703C1">
      <w:pPr>
        <w:spacing w:line="480" w:lineRule="auto"/>
        <w:ind w:firstLine="420"/>
        <w:jc w:val="left"/>
        <w:rPr>
          <w:rStyle w:val="Hyperlink"/>
          <w:rFonts w:ascii="Times New Roman" w:hAnsi="Times New Roman" w:cs="Times New Roman"/>
          <w:iCs/>
          <w:sz w:val="24"/>
          <w:szCs w:val="24"/>
        </w:rPr>
      </w:pPr>
      <w:r w:rsidRPr="001703C1">
        <w:rPr>
          <w:rFonts w:ascii="Times New Roman" w:hAnsi="Times New Roman" w:cs="Times New Roman"/>
          <w:iCs/>
          <w:sz w:val="24"/>
          <w:szCs w:val="24"/>
        </w:rPr>
        <w:instrText xml:space="preserve">Digital-News-Report-2012.pdf" </w:instrText>
      </w:r>
      <w:r w:rsidRPr="001703C1">
        <w:rPr>
          <w:rFonts w:ascii="Times New Roman" w:hAnsi="Times New Roman" w:cs="Times New Roman"/>
          <w:iCs/>
          <w:sz w:val="24"/>
          <w:szCs w:val="24"/>
        </w:rPr>
        <w:fldChar w:fldCharType="separate"/>
      </w:r>
      <w:r w:rsidRPr="001703C1">
        <w:rPr>
          <w:rStyle w:val="Hyperlink"/>
          <w:rFonts w:ascii="Times New Roman" w:hAnsi="Times New Roman" w:cs="Times New Roman"/>
          <w:iCs/>
          <w:sz w:val="24"/>
          <w:szCs w:val="24"/>
        </w:rPr>
        <w:t xml:space="preserve">http://media.digitalnewsreport.org/wpcontent/uploads/2012/05/Reuters-Institute- </w:t>
      </w:r>
    </w:p>
    <w:p w14:paraId="2BA4D6BA" w14:textId="0F9E8D92" w:rsidR="009B18F1" w:rsidRPr="001703C1" w:rsidRDefault="009B18F1" w:rsidP="001703C1">
      <w:pPr>
        <w:spacing w:line="480" w:lineRule="auto"/>
        <w:ind w:firstLine="420"/>
        <w:jc w:val="left"/>
        <w:rPr>
          <w:rFonts w:ascii="Times New Roman" w:hAnsi="Times New Roman" w:cs="Times New Roman"/>
          <w:iCs/>
          <w:sz w:val="24"/>
          <w:szCs w:val="24"/>
        </w:rPr>
      </w:pPr>
      <w:r w:rsidRPr="001703C1">
        <w:rPr>
          <w:rStyle w:val="Hyperlink"/>
          <w:rFonts w:ascii="Times New Roman" w:hAnsi="Times New Roman" w:cs="Times New Roman"/>
          <w:iCs/>
          <w:sz w:val="24"/>
          <w:szCs w:val="24"/>
        </w:rPr>
        <w:t>Digital-News-Report-2012.pdf</w:t>
      </w:r>
      <w:r w:rsidRPr="001703C1">
        <w:rPr>
          <w:rFonts w:ascii="Times New Roman" w:hAnsi="Times New Roman" w:cs="Times New Roman"/>
          <w:iCs/>
          <w:sz w:val="24"/>
          <w:szCs w:val="24"/>
        </w:rPr>
        <w:fldChar w:fldCharType="end"/>
      </w:r>
    </w:p>
    <w:p w14:paraId="6DCE67BF" w14:textId="77777777" w:rsidR="009B18F1" w:rsidRPr="001703C1" w:rsidRDefault="009B18F1" w:rsidP="001703C1">
      <w:pPr>
        <w:spacing w:line="480" w:lineRule="auto"/>
        <w:jc w:val="left"/>
        <w:rPr>
          <w:rFonts w:ascii="Times New Roman" w:hAnsi="Times New Roman" w:cs="Times New Roman"/>
          <w:iCs/>
          <w:sz w:val="24"/>
          <w:szCs w:val="24"/>
        </w:rPr>
      </w:pPr>
      <w:r w:rsidRPr="001703C1">
        <w:rPr>
          <w:rFonts w:ascii="Times New Roman" w:hAnsi="Times New Roman" w:cs="Times New Roman"/>
          <w:iCs/>
          <w:sz w:val="24"/>
          <w:szCs w:val="24"/>
        </w:rPr>
        <w:t xml:space="preserve">Newman, N., &amp; Levy, D. (Eds.). (2013). Reuters Institute Digital News Report 2013. </w:t>
      </w:r>
    </w:p>
    <w:p w14:paraId="226F03D9" w14:textId="2BC30C6E" w:rsidR="009B18F1" w:rsidRPr="001703C1" w:rsidRDefault="009B18F1" w:rsidP="001703C1">
      <w:pPr>
        <w:spacing w:line="480" w:lineRule="auto"/>
        <w:ind w:left="420"/>
        <w:jc w:val="left"/>
        <w:rPr>
          <w:rFonts w:ascii="Times New Roman" w:hAnsi="Times New Roman" w:cs="Times New Roman"/>
          <w:iCs/>
          <w:sz w:val="24"/>
          <w:szCs w:val="24"/>
        </w:rPr>
      </w:pPr>
      <w:r w:rsidRPr="001703C1">
        <w:rPr>
          <w:rFonts w:ascii="Times New Roman" w:hAnsi="Times New Roman" w:cs="Times New Roman"/>
          <w:iCs/>
          <w:sz w:val="24"/>
          <w:szCs w:val="24"/>
        </w:rPr>
        <w:t xml:space="preserve">Retrieved from </w:t>
      </w:r>
      <w:hyperlink r:id="rId9" w:history="1">
        <w:r w:rsidRPr="001703C1">
          <w:rPr>
            <w:rStyle w:val="Hyperlink"/>
            <w:rFonts w:ascii="Times New Roman" w:hAnsi="Times New Roman" w:cs="Times New Roman"/>
            <w:iCs/>
            <w:sz w:val="24"/>
            <w:szCs w:val="24"/>
          </w:rPr>
          <w:t>http://media.digitalnewsreport.org/wp-content/uploads/2014/05/Reuters-Institute-Digital-News-Report-2013.pdf</w:t>
        </w:r>
      </w:hyperlink>
    </w:p>
    <w:p w14:paraId="62E52EE2" w14:textId="2390F6BA" w:rsidR="00F05216" w:rsidRPr="001703C1" w:rsidRDefault="00D037F0" w:rsidP="001703C1">
      <w:pPr>
        <w:spacing w:line="480" w:lineRule="auto"/>
        <w:jc w:val="left"/>
        <w:rPr>
          <w:rFonts w:ascii="Times New Roman" w:hAnsi="Times New Roman" w:cs="Times New Roman"/>
          <w:iCs/>
          <w:sz w:val="24"/>
          <w:szCs w:val="24"/>
          <w:lang w:val="en-GB"/>
        </w:rPr>
      </w:pPr>
      <w:r w:rsidRPr="001703C1">
        <w:rPr>
          <w:rFonts w:ascii="Times New Roman" w:hAnsi="Times New Roman" w:cs="Times New Roman"/>
          <w:iCs/>
          <w:sz w:val="24"/>
          <w:szCs w:val="24"/>
          <w:lang w:val="en-GB"/>
        </w:rPr>
        <w:t>News Media Canada</w:t>
      </w:r>
      <w:r w:rsidR="00F10E66" w:rsidRPr="001703C1">
        <w:rPr>
          <w:rFonts w:ascii="Times New Roman" w:hAnsi="Times New Roman" w:cs="Times New Roman"/>
          <w:iCs/>
          <w:sz w:val="24"/>
          <w:szCs w:val="24"/>
          <w:lang w:val="en-GB"/>
        </w:rPr>
        <w:t>. (n.d.</w:t>
      </w:r>
      <w:r w:rsidRPr="001703C1">
        <w:rPr>
          <w:rFonts w:ascii="Times New Roman" w:hAnsi="Times New Roman" w:cs="Times New Roman"/>
          <w:iCs/>
          <w:sz w:val="24"/>
          <w:szCs w:val="24"/>
          <w:lang w:val="en-GB"/>
        </w:rPr>
        <w:t xml:space="preserve">). </w:t>
      </w:r>
      <w:r w:rsidR="00F10E66" w:rsidRPr="001703C1">
        <w:rPr>
          <w:rFonts w:ascii="Times New Roman" w:hAnsi="Times New Roman" w:cs="Times New Roman"/>
          <w:i/>
          <w:iCs/>
          <w:sz w:val="24"/>
          <w:szCs w:val="24"/>
          <w:lang w:val="en-GB"/>
        </w:rPr>
        <w:t>201</w:t>
      </w:r>
      <w:r w:rsidR="00A416AB" w:rsidRPr="001703C1">
        <w:rPr>
          <w:rFonts w:ascii="Times New Roman" w:hAnsi="Times New Roman" w:cs="Times New Roman"/>
          <w:i/>
          <w:iCs/>
          <w:sz w:val="24"/>
          <w:szCs w:val="24"/>
          <w:lang w:val="en-GB"/>
        </w:rPr>
        <w:t>0</w:t>
      </w:r>
      <w:r w:rsidR="00F10E66" w:rsidRPr="001703C1">
        <w:rPr>
          <w:rFonts w:ascii="Times New Roman" w:hAnsi="Times New Roman" w:cs="Times New Roman"/>
          <w:i/>
          <w:iCs/>
          <w:sz w:val="24"/>
          <w:szCs w:val="24"/>
          <w:lang w:val="en-GB"/>
        </w:rPr>
        <w:t xml:space="preserve"> Daily Newspaper C</w:t>
      </w:r>
      <w:r w:rsidRPr="001703C1">
        <w:rPr>
          <w:rFonts w:ascii="Times New Roman" w:hAnsi="Times New Roman" w:cs="Times New Roman"/>
          <w:i/>
          <w:iCs/>
          <w:sz w:val="24"/>
          <w:szCs w:val="24"/>
          <w:lang w:val="en-GB"/>
        </w:rPr>
        <w:t xml:space="preserve">irculation </w:t>
      </w:r>
      <w:r w:rsidR="00F10E66" w:rsidRPr="001703C1">
        <w:rPr>
          <w:rFonts w:ascii="Times New Roman" w:hAnsi="Times New Roman" w:cs="Times New Roman"/>
          <w:i/>
          <w:iCs/>
          <w:sz w:val="24"/>
          <w:szCs w:val="24"/>
          <w:lang w:val="en-GB"/>
        </w:rPr>
        <w:t>R</w:t>
      </w:r>
      <w:r w:rsidRPr="001703C1">
        <w:rPr>
          <w:rFonts w:ascii="Times New Roman" w:hAnsi="Times New Roman" w:cs="Times New Roman"/>
          <w:i/>
          <w:iCs/>
          <w:sz w:val="24"/>
          <w:szCs w:val="24"/>
          <w:lang w:val="en-GB"/>
        </w:rPr>
        <w:t xml:space="preserve">eport </w:t>
      </w:r>
      <w:r w:rsidRPr="001703C1">
        <w:rPr>
          <w:rFonts w:ascii="Times New Roman" w:hAnsi="Times New Roman" w:cs="Times New Roman"/>
          <w:iCs/>
          <w:sz w:val="24"/>
          <w:szCs w:val="24"/>
          <w:lang w:val="en-GB"/>
        </w:rPr>
        <w:t xml:space="preserve">(Excel). Retrieved from </w:t>
      </w:r>
    </w:p>
    <w:p w14:paraId="112042E6" w14:textId="3A953776" w:rsidR="00F05216" w:rsidRPr="001703C1" w:rsidRDefault="00E513CB" w:rsidP="001703C1">
      <w:pPr>
        <w:spacing w:line="480" w:lineRule="auto"/>
        <w:ind w:firstLine="420"/>
        <w:jc w:val="left"/>
        <w:rPr>
          <w:rStyle w:val="Hyperlink"/>
          <w:rFonts w:ascii="Times New Roman" w:hAnsi="Times New Roman" w:cs="Times New Roman"/>
          <w:iCs/>
          <w:sz w:val="24"/>
          <w:szCs w:val="24"/>
          <w:lang w:val="en-GB"/>
        </w:rPr>
      </w:pPr>
      <w:hyperlink r:id="rId10" w:history="1">
        <w:r w:rsidR="00F05216" w:rsidRPr="001703C1">
          <w:rPr>
            <w:rStyle w:val="Hyperlink"/>
            <w:rFonts w:ascii="Times New Roman" w:hAnsi="Times New Roman" w:cs="Times New Roman"/>
            <w:iCs/>
            <w:sz w:val="24"/>
            <w:szCs w:val="24"/>
            <w:lang w:val="en-GB"/>
          </w:rPr>
          <w:t>https://nmc-mic.ca/about-newspapers/circulation/daily-newspapers/</w:t>
        </w:r>
      </w:hyperlink>
    </w:p>
    <w:p w14:paraId="430F7D21" w14:textId="77777777" w:rsidR="000F0DCB" w:rsidRPr="001703C1" w:rsidRDefault="000F0DCB" w:rsidP="001703C1">
      <w:pPr>
        <w:spacing w:line="480" w:lineRule="auto"/>
        <w:jc w:val="left"/>
        <w:rPr>
          <w:rFonts w:ascii="Times New Roman" w:hAnsi="Times New Roman" w:cs="Times New Roman"/>
          <w:iCs/>
          <w:color w:val="000000" w:themeColor="text1"/>
          <w:sz w:val="24"/>
          <w:szCs w:val="24"/>
        </w:rPr>
      </w:pPr>
      <w:r w:rsidRPr="001703C1">
        <w:rPr>
          <w:rFonts w:ascii="Times New Roman" w:hAnsi="Times New Roman" w:cs="Times New Roman"/>
          <w:iCs/>
          <w:color w:val="000000" w:themeColor="text1"/>
          <w:sz w:val="24"/>
          <w:szCs w:val="24"/>
        </w:rPr>
        <w:t xml:space="preserve">Nielsen, R. K., &amp; Schrøder, K. C. (2014). The relative importance of social media for </w:t>
      </w:r>
    </w:p>
    <w:p w14:paraId="444026BE" w14:textId="77777777" w:rsidR="000F0DCB" w:rsidRPr="001703C1" w:rsidRDefault="000F0DCB" w:rsidP="001703C1">
      <w:pPr>
        <w:spacing w:line="480" w:lineRule="auto"/>
        <w:ind w:left="420"/>
        <w:jc w:val="left"/>
        <w:rPr>
          <w:rFonts w:ascii="Times New Roman" w:hAnsi="Times New Roman" w:cs="Times New Roman"/>
          <w:iCs/>
          <w:color w:val="000000" w:themeColor="text1"/>
          <w:sz w:val="24"/>
          <w:szCs w:val="24"/>
        </w:rPr>
      </w:pPr>
      <w:r w:rsidRPr="001703C1">
        <w:rPr>
          <w:rFonts w:ascii="Times New Roman" w:hAnsi="Times New Roman" w:cs="Times New Roman"/>
          <w:iCs/>
          <w:color w:val="000000" w:themeColor="text1"/>
          <w:sz w:val="24"/>
          <w:szCs w:val="24"/>
        </w:rPr>
        <w:t>accessing, finding, and engaging with news: An eight-country cross-media comparison. </w:t>
      </w:r>
      <w:r w:rsidRPr="001703C1">
        <w:rPr>
          <w:rFonts w:ascii="Times New Roman" w:hAnsi="Times New Roman" w:cs="Times New Roman"/>
          <w:i/>
          <w:iCs/>
          <w:color w:val="000000" w:themeColor="text1"/>
          <w:sz w:val="24"/>
          <w:szCs w:val="24"/>
        </w:rPr>
        <w:t>Digital journalism</w:t>
      </w:r>
      <w:r w:rsidRPr="001703C1">
        <w:rPr>
          <w:rFonts w:ascii="Times New Roman" w:hAnsi="Times New Roman" w:cs="Times New Roman"/>
          <w:iCs/>
          <w:color w:val="000000" w:themeColor="text1"/>
          <w:sz w:val="24"/>
          <w:szCs w:val="24"/>
        </w:rPr>
        <w:t>, </w:t>
      </w:r>
      <w:r w:rsidRPr="001703C1">
        <w:rPr>
          <w:rFonts w:ascii="Times New Roman" w:hAnsi="Times New Roman" w:cs="Times New Roman"/>
          <w:i/>
          <w:iCs/>
          <w:color w:val="000000" w:themeColor="text1"/>
          <w:sz w:val="24"/>
          <w:szCs w:val="24"/>
        </w:rPr>
        <w:t>2</w:t>
      </w:r>
      <w:r w:rsidRPr="001703C1">
        <w:rPr>
          <w:rFonts w:ascii="Times New Roman" w:hAnsi="Times New Roman" w:cs="Times New Roman"/>
          <w:iCs/>
          <w:color w:val="000000" w:themeColor="text1"/>
          <w:sz w:val="24"/>
          <w:szCs w:val="24"/>
        </w:rPr>
        <w:t>(4), 472-489.</w:t>
      </w:r>
    </w:p>
    <w:p w14:paraId="110DA441" w14:textId="77777777" w:rsidR="00565337" w:rsidRPr="001703C1" w:rsidRDefault="00565337" w:rsidP="001703C1">
      <w:pPr>
        <w:spacing w:line="480" w:lineRule="auto"/>
        <w:jc w:val="left"/>
        <w:rPr>
          <w:rFonts w:ascii="Times New Roman" w:hAnsi="Times New Roman" w:cs="Times New Roman"/>
          <w:iCs/>
          <w:sz w:val="24"/>
          <w:szCs w:val="24"/>
        </w:rPr>
      </w:pPr>
      <w:r w:rsidRPr="001703C1">
        <w:rPr>
          <w:rFonts w:ascii="Times New Roman" w:hAnsi="Times New Roman" w:cs="Times New Roman"/>
          <w:iCs/>
          <w:sz w:val="24"/>
          <w:szCs w:val="24"/>
        </w:rPr>
        <w:t xml:space="preserve">Pan, Z., &amp; Kosicki, G. M. (1996). Assessing news media influences on the formation of </w:t>
      </w:r>
    </w:p>
    <w:p w14:paraId="3BB45A27" w14:textId="5362FB1F" w:rsidR="00565337" w:rsidRPr="001703C1" w:rsidRDefault="00565337" w:rsidP="001703C1">
      <w:pPr>
        <w:spacing w:line="480" w:lineRule="auto"/>
        <w:ind w:firstLine="420"/>
        <w:jc w:val="left"/>
        <w:rPr>
          <w:rStyle w:val="Hyperlink"/>
          <w:rFonts w:ascii="Times New Roman" w:hAnsi="Times New Roman" w:cs="Times New Roman"/>
          <w:iCs/>
          <w:color w:val="auto"/>
          <w:sz w:val="24"/>
          <w:szCs w:val="24"/>
          <w:u w:val="none"/>
          <w:lang w:val="en-GB"/>
        </w:rPr>
      </w:pPr>
      <w:r w:rsidRPr="001703C1">
        <w:rPr>
          <w:rFonts w:ascii="Times New Roman" w:hAnsi="Times New Roman" w:cs="Times New Roman"/>
          <w:iCs/>
          <w:sz w:val="24"/>
          <w:szCs w:val="24"/>
        </w:rPr>
        <w:lastRenderedPageBreak/>
        <w:t>Whites' racial policy preferences. </w:t>
      </w:r>
      <w:r w:rsidRPr="001703C1">
        <w:rPr>
          <w:rFonts w:ascii="Times New Roman" w:hAnsi="Times New Roman" w:cs="Times New Roman"/>
          <w:i/>
          <w:iCs/>
          <w:sz w:val="24"/>
          <w:szCs w:val="24"/>
        </w:rPr>
        <w:t>Communication Research</w:t>
      </w:r>
      <w:r w:rsidRPr="001703C1">
        <w:rPr>
          <w:rFonts w:ascii="Times New Roman" w:hAnsi="Times New Roman" w:cs="Times New Roman"/>
          <w:iCs/>
          <w:sz w:val="24"/>
          <w:szCs w:val="24"/>
        </w:rPr>
        <w:t>, </w:t>
      </w:r>
      <w:r w:rsidRPr="001703C1">
        <w:rPr>
          <w:rFonts w:ascii="Times New Roman" w:hAnsi="Times New Roman" w:cs="Times New Roman"/>
          <w:i/>
          <w:iCs/>
          <w:sz w:val="24"/>
          <w:szCs w:val="24"/>
        </w:rPr>
        <w:t>23</w:t>
      </w:r>
      <w:r w:rsidRPr="001703C1">
        <w:rPr>
          <w:rFonts w:ascii="Times New Roman" w:hAnsi="Times New Roman" w:cs="Times New Roman"/>
          <w:iCs/>
          <w:sz w:val="24"/>
          <w:szCs w:val="24"/>
        </w:rPr>
        <w:t>(2), 147-178.</w:t>
      </w:r>
    </w:p>
    <w:p w14:paraId="7850EA2D" w14:textId="222E84C8" w:rsidR="007E1B40" w:rsidRPr="001703C1" w:rsidRDefault="007751B4" w:rsidP="001703C1">
      <w:pPr>
        <w:spacing w:line="480" w:lineRule="auto"/>
        <w:jc w:val="left"/>
        <w:rPr>
          <w:rFonts w:ascii="Times New Roman" w:hAnsi="Times New Roman" w:cs="Times New Roman"/>
          <w:iCs/>
          <w:sz w:val="24"/>
          <w:szCs w:val="24"/>
        </w:rPr>
      </w:pPr>
      <w:r w:rsidRPr="001703C1">
        <w:rPr>
          <w:rFonts w:ascii="Times New Roman" w:hAnsi="Times New Roman" w:cs="Times New Roman"/>
          <w:iCs/>
          <w:sz w:val="24"/>
          <w:szCs w:val="24"/>
        </w:rPr>
        <w:t xml:space="preserve">Pereira, R. H. (2018). Transport legacy of mega-events and the redistribution of accessibility to </w:t>
      </w:r>
    </w:p>
    <w:p w14:paraId="45C993D5" w14:textId="5334B310" w:rsidR="007751B4" w:rsidRPr="001703C1" w:rsidRDefault="007751B4" w:rsidP="001703C1">
      <w:pPr>
        <w:spacing w:line="480" w:lineRule="auto"/>
        <w:ind w:firstLine="420"/>
        <w:jc w:val="left"/>
        <w:rPr>
          <w:rFonts w:ascii="Times New Roman" w:hAnsi="Times New Roman" w:cs="Times New Roman"/>
          <w:iCs/>
          <w:sz w:val="24"/>
          <w:szCs w:val="24"/>
          <w:lang w:val="en-GB"/>
        </w:rPr>
      </w:pPr>
      <w:r w:rsidRPr="001703C1">
        <w:rPr>
          <w:rFonts w:ascii="Times New Roman" w:hAnsi="Times New Roman" w:cs="Times New Roman"/>
          <w:iCs/>
          <w:sz w:val="24"/>
          <w:szCs w:val="24"/>
        </w:rPr>
        <w:t>urban destinations. </w:t>
      </w:r>
      <w:r w:rsidRPr="001703C1">
        <w:rPr>
          <w:rFonts w:ascii="Times New Roman" w:hAnsi="Times New Roman" w:cs="Times New Roman"/>
          <w:i/>
          <w:iCs/>
          <w:sz w:val="24"/>
          <w:szCs w:val="24"/>
        </w:rPr>
        <w:t>Cities</w:t>
      </w:r>
      <w:r w:rsidRPr="001703C1">
        <w:rPr>
          <w:rFonts w:ascii="Times New Roman" w:hAnsi="Times New Roman" w:cs="Times New Roman"/>
          <w:iCs/>
          <w:sz w:val="24"/>
          <w:szCs w:val="24"/>
        </w:rPr>
        <w:t>.</w:t>
      </w:r>
    </w:p>
    <w:p w14:paraId="5F99B972" w14:textId="77777777" w:rsidR="004F694B" w:rsidRPr="001703C1" w:rsidRDefault="003B474C" w:rsidP="001703C1">
      <w:pPr>
        <w:spacing w:line="480" w:lineRule="auto"/>
        <w:jc w:val="left"/>
        <w:rPr>
          <w:rFonts w:ascii="Times New Roman" w:hAnsi="Times New Roman" w:cs="Times New Roman"/>
          <w:i/>
          <w:iCs/>
          <w:sz w:val="24"/>
          <w:szCs w:val="24"/>
        </w:rPr>
      </w:pPr>
      <w:r w:rsidRPr="001703C1">
        <w:rPr>
          <w:rFonts w:ascii="Times New Roman" w:hAnsi="Times New Roman" w:cs="Times New Roman"/>
          <w:iCs/>
          <w:sz w:val="24"/>
          <w:szCs w:val="24"/>
        </w:rPr>
        <w:t>Philip, R. (2001, Aug 09). Brit scribe wonders what all the snit is about.</w:t>
      </w:r>
      <w:r w:rsidRPr="001703C1">
        <w:rPr>
          <w:rFonts w:ascii="Times New Roman" w:hAnsi="Times New Roman" w:cs="Times New Roman"/>
          <w:i/>
          <w:iCs/>
          <w:sz w:val="24"/>
          <w:szCs w:val="24"/>
        </w:rPr>
        <w:t xml:space="preserve"> Calgary </w:t>
      </w:r>
    </w:p>
    <w:p w14:paraId="77A806CE" w14:textId="61A399FB" w:rsidR="004F694B" w:rsidRPr="001703C1" w:rsidRDefault="003B474C" w:rsidP="001703C1">
      <w:pPr>
        <w:spacing w:line="480" w:lineRule="auto"/>
        <w:ind w:firstLine="420"/>
        <w:jc w:val="left"/>
        <w:rPr>
          <w:rFonts w:ascii="Times New Roman" w:hAnsi="Times New Roman" w:cs="Times New Roman"/>
          <w:iCs/>
          <w:sz w:val="24"/>
          <w:szCs w:val="24"/>
        </w:rPr>
      </w:pPr>
      <w:r w:rsidRPr="001703C1">
        <w:rPr>
          <w:rFonts w:ascii="Times New Roman" w:hAnsi="Times New Roman" w:cs="Times New Roman"/>
          <w:i/>
          <w:iCs/>
          <w:sz w:val="24"/>
          <w:szCs w:val="24"/>
        </w:rPr>
        <w:t>Herald</w:t>
      </w:r>
      <w:r w:rsidRPr="001703C1">
        <w:rPr>
          <w:rFonts w:ascii="Times New Roman" w:hAnsi="Times New Roman" w:cs="Times New Roman"/>
          <w:iCs/>
          <w:sz w:val="24"/>
          <w:szCs w:val="24"/>
        </w:rPr>
        <w:t> Retrieve</w:t>
      </w:r>
      <w:r w:rsidR="004F694B" w:rsidRPr="001703C1">
        <w:rPr>
          <w:rFonts w:ascii="Times New Roman" w:hAnsi="Times New Roman" w:cs="Times New Roman"/>
          <w:iCs/>
          <w:sz w:val="24"/>
          <w:szCs w:val="24"/>
        </w:rPr>
        <w:t xml:space="preserve">d </w:t>
      </w:r>
      <w:r w:rsidRPr="001703C1">
        <w:rPr>
          <w:rFonts w:ascii="Times New Roman" w:hAnsi="Times New Roman" w:cs="Times New Roman"/>
          <w:iCs/>
          <w:sz w:val="24"/>
          <w:szCs w:val="24"/>
        </w:rPr>
        <w:t>from</w:t>
      </w:r>
      <w:r w:rsidR="004F694B" w:rsidRPr="001703C1">
        <w:rPr>
          <w:rFonts w:ascii="Times New Roman" w:hAnsi="Times New Roman" w:cs="Times New Roman"/>
          <w:iCs/>
          <w:sz w:val="24"/>
          <w:szCs w:val="24"/>
        </w:rPr>
        <w:t xml:space="preserve"> </w:t>
      </w:r>
    </w:p>
    <w:p w14:paraId="0D8B5450" w14:textId="427AF07A" w:rsidR="003B474C" w:rsidRPr="001703C1" w:rsidRDefault="00E513CB" w:rsidP="001703C1">
      <w:pPr>
        <w:spacing w:line="480" w:lineRule="auto"/>
        <w:ind w:left="420"/>
        <w:jc w:val="left"/>
        <w:rPr>
          <w:rFonts w:ascii="Times New Roman" w:hAnsi="Times New Roman" w:cs="Times New Roman"/>
          <w:iCs/>
          <w:sz w:val="24"/>
          <w:szCs w:val="24"/>
        </w:rPr>
      </w:pPr>
      <w:hyperlink r:id="rId11" w:history="1">
        <w:r w:rsidR="00E74900" w:rsidRPr="001703C1">
          <w:rPr>
            <w:rStyle w:val="Hyperlink"/>
            <w:rFonts w:ascii="Times New Roman" w:hAnsi="Times New Roman" w:cs="Times New Roman"/>
            <w:iCs/>
            <w:sz w:val="24"/>
            <w:szCs w:val="24"/>
          </w:rPr>
          <w:t>http://login.ezproxy.library.ualberta.ca/login?url=https://search-proquest-com.login.ezproxy.library.ualberta.ca/docview/244862303?accountid=14474</w:t>
        </w:r>
      </w:hyperlink>
    </w:p>
    <w:p w14:paraId="10850C7E" w14:textId="77777777" w:rsidR="005263C3" w:rsidRPr="001703C1" w:rsidRDefault="007B747D" w:rsidP="001703C1">
      <w:pPr>
        <w:spacing w:line="480" w:lineRule="auto"/>
        <w:jc w:val="left"/>
        <w:rPr>
          <w:rFonts w:ascii="Times New Roman" w:hAnsi="Times New Roman" w:cs="Times New Roman"/>
          <w:iCs/>
          <w:sz w:val="24"/>
          <w:szCs w:val="24"/>
        </w:rPr>
      </w:pPr>
      <w:r w:rsidRPr="001703C1">
        <w:rPr>
          <w:rFonts w:ascii="Times New Roman" w:hAnsi="Times New Roman" w:cs="Times New Roman" w:hint="eastAsia"/>
          <w:iCs/>
          <w:sz w:val="24"/>
          <w:szCs w:val="24"/>
        </w:rPr>
        <w:t xml:space="preserve">Phillips, L. (2007, Jun 10). Downtown arena site would be better used for housing. </w:t>
      </w:r>
    </w:p>
    <w:p w14:paraId="53C28F0D" w14:textId="6B37E565" w:rsidR="007B747D" w:rsidRPr="001703C1" w:rsidRDefault="007B747D" w:rsidP="001703C1">
      <w:pPr>
        <w:spacing w:line="480" w:lineRule="auto"/>
        <w:ind w:firstLine="420"/>
        <w:jc w:val="left"/>
        <w:rPr>
          <w:rFonts w:ascii="Times New Roman" w:hAnsi="Times New Roman" w:cs="Times New Roman"/>
          <w:iCs/>
          <w:sz w:val="24"/>
          <w:szCs w:val="24"/>
        </w:rPr>
      </w:pPr>
      <w:r w:rsidRPr="001703C1">
        <w:rPr>
          <w:rFonts w:ascii="Times New Roman" w:hAnsi="Times New Roman" w:cs="Times New Roman"/>
          <w:i/>
          <w:iCs/>
          <w:sz w:val="24"/>
          <w:szCs w:val="24"/>
        </w:rPr>
        <w:t>Edmonton Journal.</w:t>
      </w:r>
      <w:r w:rsidRPr="001703C1">
        <w:rPr>
          <w:rFonts w:ascii="Times New Roman" w:hAnsi="Times New Roman" w:cs="Times New Roman"/>
          <w:iCs/>
          <w:sz w:val="24"/>
          <w:szCs w:val="24"/>
        </w:rPr>
        <w:t xml:space="preserve"> p. A19</w:t>
      </w:r>
      <w:r w:rsidR="00E7423F" w:rsidRPr="001703C1">
        <w:rPr>
          <w:rFonts w:ascii="Times New Roman" w:hAnsi="Times New Roman" w:cs="Times New Roman"/>
          <w:iCs/>
          <w:sz w:val="24"/>
          <w:szCs w:val="24"/>
        </w:rPr>
        <w:t>.</w:t>
      </w:r>
    </w:p>
    <w:p w14:paraId="72D624D2" w14:textId="2A07B098" w:rsidR="00E7423F" w:rsidRPr="001703C1" w:rsidRDefault="00E7423F" w:rsidP="001703C1">
      <w:pPr>
        <w:spacing w:line="480" w:lineRule="auto"/>
        <w:jc w:val="left"/>
        <w:rPr>
          <w:rFonts w:ascii="Times New Roman" w:hAnsi="Times New Roman" w:cs="Times New Roman"/>
          <w:iCs/>
          <w:sz w:val="24"/>
          <w:szCs w:val="24"/>
        </w:rPr>
      </w:pPr>
      <w:r w:rsidRPr="001703C1">
        <w:rPr>
          <w:rFonts w:ascii="Times New Roman" w:hAnsi="Times New Roman" w:cs="Times New Roman"/>
          <w:iCs/>
          <w:sz w:val="24"/>
          <w:szCs w:val="24"/>
        </w:rPr>
        <w:t xml:space="preserve">Poor forum for debate on arena. (2007, Oct 10). </w:t>
      </w:r>
      <w:r w:rsidRPr="001703C1">
        <w:rPr>
          <w:rFonts w:ascii="Times New Roman" w:hAnsi="Times New Roman" w:cs="Times New Roman"/>
          <w:i/>
          <w:iCs/>
          <w:sz w:val="24"/>
          <w:szCs w:val="24"/>
        </w:rPr>
        <w:t>Edmonton Journal</w:t>
      </w:r>
      <w:r w:rsidRPr="001703C1">
        <w:rPr>
          <w:rFonts w:ascii="Times New Roman" w:hAnsi="Times New Roman" w:cs="Times New Roman" w:hint="eastAsia"/>
          <w:b/>
          <w:bCs/>
          <w:iCs/>
          <w:sz w:val="24"/>
          <w:szCs w:val="24"/>
        </w:rPr>
        <w:t>. </w:t>
      </w:r>
      <w:r w:rsidRPr="001703C1">
        <w:rPr>
          <w:rFonts w:ascii="Times New Roman" w:hAnsi="Times New Roman" w:cs="Times New Roman" w:hint="eastAsia"/>
          <w:iCs/>
          <w:sz w:val="24"/>
          <w:szCs w:val="24"/>
        </w:rPr>
        <w:t>p. A16</w:t>
      </w:r>
      <w:r w:rsidR="000F0DCB" w:rsidRPr="001703C1">
        <w:rPr>
          <w:rFonts w:ascii="Times New Roman" w:hAnsi="Times New Roman" w:cs="Times New Roman"/>
          <w:iCs/>
          <w:sz w:val="24"/>
          <w:szCs w:val="24"/>
        </w:rPr>
        <w:t>.</w:t>
      </w:r>
    </w:p>
    <w:p w14:paraId="2BA7D30E" w14:textId="40E5387A" w:rsidR="005E1C13" w:rsidRPr="001703C1" w:rsidRDefault="005E1C13" w:rsidP="001703C1">
      <w:pPr>
        <w:spacing w:line="480" w:lineRule="auto"/>
        <w:jc w:val="left"/>
        <w:rPr>
          <w:rFonts w:ascii="Times New Roman" w:hAnsi="Times New Roman" w:cs="Times New Roman"/>
          <w:iCs/>
          <w:sz w:val="24"/>
          <w:szCs w:val="24"/>
        </w:rPr>
      </w:pPr>
      <w:r w:rsidRPr="001703C1">
        <w:rPr>
          <w:rFonts w:ascii="Times New Roman" w:hAnsi="Times New Roman" w:cs="Times New Roman" w:hint="eastAsia"/>
          <w:iCs/>
          <w:sz w:val="24"/>
          <w:szCs w:val="24"/>
        </w:rPr>
        <w:t>Pratt, S. (2010, Jan 3). Edmonton at tipping point; New generation asks</w:t>
      </w:r>
      <w:r w:rsidRPr="001703C1">
        <w:rPr>
          <w:rFonts w:ascii="Times New Roman" w:hAnsi="Times New Roman" w:cs="Times New Roman"/>
          <w:iCs/>
          <w:sz w:val="24"/>
          <w:szCs w:val="24"/>
        </w:rPr>
        <w:t>.</w:t>
      </w:r>
      <w:r w:rsidRPr="001703C1">
        <w:rPr>
          <w:rFonts w:ascii="Times New Roman" w:hAnsi="Times New Roman" w:cs="Times New Roman" w:hint="eastAsia"/>
          <w:iCs/>
          <w:sz w:val="24"/>
          <w:szCs w:val="24"/>
        </w:rPr>
        <w:t xml:space="preserve"> </w:t>
      </w:r>
      <w:r w:rsidRPr="001703C1">
        <w:rPr>
          <w:rFonts w:ascii="Times New Roman" w:hAnsi="Times New Roman" w:cs="Times New Roman" w:hint="eastAsia"/>
          <w:i/>
          <w:iCs/>
          <w:sz w:val="24"/>
          <w:szCs w:val="24"/>
        </w:rPr>
        <w:t>Edmonton Journal</w:t>
      </w:r>
      <w:r w:rsidRPr="001703C1">
        <w:rPr>
          <w:rFonts w:ascii="Times New Roman" w:hAnsi="Times New Roman" w:cs="Times New Roman"/>
          <w:i/>
          <w:iCs/>
          <w:sz w:val="24"/>
          <w:szCs w:val="24"/>
        </w:rPr>
        <w:t>,</w:t>
      </w:r>
      <w:r w:rsidRPr="001703C1">
        <w:rPr>
          <w:rFonts w:ascii="Times New Roman" w:hAnsi="Times New Roman" w:cs="Times New Roman" w:hint="eastAsia"/>
          <w:i/>
          <w:iCs/>
          <w:sz w:val="24"/>
          <w:szCs w:val="24"/>
        </w:rPr>
        <w:t xml:space="preserve"> </w:t>
      </w:r>
      <w:r w:rsidRPr="001703C1">
        <w:rPr>
          <w:rFonts w:ascii="Times New Roman" w:hAnsi="Times New Roman" w:cs="Times New Roman" w:hint="eastAsia"/>
          <w:iCs/>
          <w:sz w:val="24"/>
          <w:szCs w:val="24"/>
        </w:rPr>
        <w:t xml:space="preserve">p. </w:t>
      </w:r>
    </w:p>
    <w:p w14:paraId="2EB46357" w14:textId="605891FB" w:rsidR="005E1C13" w:rsidRPr="001703C1" w:rsidRDefault="005E1C13" w:rsidP="001703C1">
      <w:pPr>
        <w:spacing w:line="480" w:lineRule="auto"/>
        <w:ind w:firstLine="420"/>
        <w:jc w:val="left"/>
        <w:rPr>
          <w:rFonts w:ascii="Times New Roman" w:hAnsi="Times New Roman" w:cs="Times New Roman"/>
          <w:iCs/>
          <w:sz w:val="24"/>
          <w:szCs w:val="24"/>
        </w:rPr>
      </w:pPr>
      <w:r w:rsidRPr="001703C1">
        <w:rPr>
          <w:rFonts w:ascii="Times New Roman" w:hAnsi="Times New Roman" w:cs="Times New Roman" w:hint="eastAsia"/>
          <w:iCs/>
          <w:sz w:val="24"/>
          <w:szCs w:val="24"/>
        </w:rPr>
        <w:t>A1</w:t>
      </w:r>
      <w:r w:rsidRPr="001703C1">
        <w:rPr>
          <w:rFonts w:ascii="Times New Roman" w:hAnsi="Times New Roman" w:cs="Times New Roman"/>
          <w:iCs/>
          <w:sz w:val="24"/>
          <w:szCs w:val="24"/>
        </w:rPr>
        <w:t>.</w:t>
      </w:r>
    </w:p>
    <w:p w14:paraId="401777F1" w14:textId="77777777" w:rsidR="00E74900" w:rsidRPr="001703C1" w:rsidRDefault="00E74900" w:rsidP="001703C1">
      <w:pPr>
        <w:spacing w:line="480" w:lineRule="auto"/>
        <w:jc w:val="left"/>
        <w:rPr>
          <w:rFonts w:ascii="Times New Roman" w:hAnsi="Times New Roman" w:cs="Times New Roman"/>
          <w:iCs/>
          <w:sz w:val="24"/>
          <w:szCs w:val="24"/>
        </w:rPr>
      </w:pPr>
      <w:r w:rsidRPr="001703C1">
        <w:rPr>
          <w:rFonts w:ascii="Times New Roman" w:hAnsi="Times New Roman" w:cs="Times New Roman"/>
          <w:iCs/>
          <w:sz w:val="24"/>
          <w:szCs w:val="24"/>
        </w:rPr>
        <w:t xml:space="preserve">PricewaterhouseCoopers (2017, December). At the gate and beyond: Outlook for the sports </w:t>
      </w:r>
    </w:p>
    <w:p w14:paraId="54688CED" w14:textId="5F612414" w:rsidR="00E74900" w:rsidRPr="001703C1" w:rsidRDefault="00E74900" w:rsidP="001703C1">
      <w:pPr>
        <w:spacing w:line="480" w:lineRule="auto"/>
        <w:ind w:firstLine="420"/>
        <w:jc w:val="left"/>
        <w:rPr>
          <w:rFonts w:ascii="Times New Roman" w:hAnsi="Times New Roman" w:cs="Times New Roman"/>
          <w:iCs/>
          <w:sz w:val="24"/>
          <w:szCs w:val="24"/>
        </w:rPr>
      </w:pPr>
      <w:r w:rsidRPr="001703C1">
        <w:rPr>
          <w:rFonts w:ascii="Times New Roman" w:hAnsi="Times New Roman" w:cs="Times New Roman"/>
          <w:iCs/>
          <w:sz w:val="24"/>
          <w:szCs w:val="24"/>
        </w:rPr>
        <w:t>market in North America through 2021.</w:t>
      </w:r>
    </w:p>
    <w:p w14:paraId="123CE564" w14:textId="77777777" w:rsidR="00F87ACE" w:rsidRPr="001703C1" w:rsidRDefault="00826F2B" w:rsidP="001703C1">
      <w:pPr>
        <w:spacing w:line="480" w:lineRule="auto"/>
        <w:jc w:val="left"/>
        <w:rPr>
          <w:rFonts w:ascii="Times New Roman" w:hAnsi="Times New Roman" w:cs="Times New Roman"/>
          <w:iCs/>
          <w:sz w:val="24"/>
          <w:szCs w:val="24"/>
        </w:rPr>
      </w:pPr>
      <w:r w:rsidRPr="001703C1">
        <w:rPr>
          <w:rFonts w:ascii="Times New Roman" w:hAnsi="Times New Roman" w:cs="Times New Roman"/>
          <w:iCs/>
          <w:sz w:val="24"/>
          <w:szCs w:val="24"/>
        </w:rPr>
        <w:t xml:space="preserve">Propheter, G. (2018). Do professional sport franchise owners overpromise and underdeliver </w:t>
      </w:r>
    </w:p>
    <w:p w14:paraId="063756C9" w14:textId="405CCA40" w:rsidR="00F87ACE" w:rsidRPr="001703C1" w:rsidRDefault="00826F2B" w:rsidP="001703C1">
      <w:pPr>
        <w:spacing w:line="480" w:lineRule="auto"/>
        <w:ind w:firstLine="420"/>
        <w:jc w:val="left"/>
        <w:rPr>
          <w:rFonts w:ascii="Times New Roman" w:hAnsi="Times New Roman" w:cs="Times New Roman"/>
          <w:i/>
          <w:iCs/>
          <w:sz w:val="24"/>
          <w:szCs w:val="24"/>
        </w:rPr>
      </w:pPr>
      <w:r w:rsidRPr="001703C1">
        <w:rPr>
          <w:rFonts w:ascii="Times New Roman" w:hAnsi="Times New Roman" w:cs="Times New Roman"/>
          <w:iCs/>
          <w:sz w:val="24"/>
          <w:szCs w:val="24"/>
        </w:rPr>
        <w:t>the public? Lessons from Brooklyn’s Barclays Center. </w:t>
      </w:r>
      <w:r w:rsidRPr="001703C1">
        <w:rPr>
          <w:rFonts w:ascii="Times New Roman" w:hAnsi="Times New Roman" w:cs="Times New Roman"/>
          <w:i/>
          <w:iCs/>
          <w:sz w:val="24"/>
          <w:szCs w:val="24"/>
        </w:rPr>
        <w:t xml:space="preserve">International Journal of Public </w:t>
      </w:r>
    </w:p>
    <w:p w14:paraId="1073BF47" w14:textId="14092301" w:rsidR="00826F2B" w:rsidRPr="001703C1" w:rsidRDefault="00826F2B" w:rsidP="001703C1">
      <w:pPr>
        <w:spacing w:line="480" w:lineRule="auto"/>
        <w:ind w:left="420"/>
        <w:jc w:val="left"/>
        <w:rPr>
          <w:rFonts w:ascii="Times New Roman" w:hAnsi="Times New Roman" w:cs="Times New Roman"/>
          <w:iCs/>
          <w:sz w:val="24"/>
          <w:szCs w:val="24"/>
        </w:rPr>
      </w:pPr>
      <w:r w:rsidRPr="001703C1">
        <w:rPr>
          <w:rFonts w:ascii="Times New Roman" w:hAnsi="Times New Roman" w:cs="Times New Roman"/>
          <w:i/>
          <w:iCs/>
          <w:sz w:val="24"/>
          <w:szCs w:val="24"/>
        </w:rPr>
        <w:t>Sector Management</w:t>
      </w:r>
      <w:r w:rsidRPr="001703C1">
        <w:rPr>
          <w:rFonts w:ascii="Times New Roman" w:hAnsi="Times New Roman" w:cs="Times New Roman"/>
          <w:iCs/>
          <w:sz w:val="24"/>
          <w:szCs w:val="24"/>
        </w:rPr>
        <w:t>.</w:t>
      </w:r>
    </w:p>
    <w:p w14:paraId="7EB94231" w14:textId="77777777" w:rsidR="00926E15" w:rsidRPr="001703C1" w:rsidRDefault="00926E15" w:rsidP="001703C1">
      <w:pPr>
        <w:spacing w:line="480" w:lineRule="auto"/>
        <w:jc w:val="left"/>
        <w:rPr>
          <w:rFonts w:ascii="Times New Roman" w:hAnsi="Times New Roman" w:cs="Times New Roman"/>
          <w:iCs/>
          <w:sz w:val="24"/>
          <w:szCs w:val="24"/>
        </w:rPr>
      </w:pPr>
      <w:r w:rsidRPr="001703C1">
        <w:rPr>
          <w:rFonts w:ascii="Times New Roman" w:hAnsi="Times New Roman" w:cs="Times New Roman"/>
          <w:iCs/>
          <w:sz w:val="24"/>
          <w:szCs w:val="24"/>
        </w:rPr>
        <w:t xml:space="preserve">Rao, F., &amp; Summers, R. J. (2016). Planning for retail resilience: Comparing Edmonton and </w:t>
      </w:r>
    </w:p>
    <w:p w14:paraId="68CAE65D" w14:textId="242D60B1" w:rsidR="00926E15" w:rsidRPr="001703C1" w:rsidRDefault="00926E15" w:rsidP="001703C1">
      <w:pPr>
        <w:spacing w:line="480" w:lineRule="auto"/>
        <w:ind w:firstLine="420"/>
        <w:jc w:val="left"/>
        <w:rPr>
          <w:rFonts w:ascii="Times New Roman" w:hAnsi="Times New Roman" w:cs="Times New Roman"/>
          <w:iCs/>
          <w:sz w:val="24"/>
          <w:szCs w:val="24"/>
        </w:rPr>
      </w:pPr>
      <w:r w:rsidRPr="001703C1">
        <w:rPr>
          <w:rFonts w:ascii="Times New Roman" w:hAnsi="Times New Roman" w:cs="Times New Roman"/>
          <w:iCs/>
          <w:sz w:val="24"/>
          <w:szCs w:val="24"/>
        </w:rPr>
        <w:t>Portland. </w:t>
      </w:r>
      <w:r w:rsidRPr="001703C1">
        <w:rPr>
          <w:rFonts w:ascii="Times New Roman" w:hAnsi="Times New Roman" w:cs="Times New Roman"/>
          <w:i/>
          <w:iCs/>
          <w:sz w:val="24"/>
          <w:szCs w:val="24"/>
        </w:rPr>
        <w:t>Cities</w:t>
      </w:r>
      <w:r w:rsidRPr="001703C1">
        <w:rPr>
          <w:rFonts w:ascii="Times New Roman" w:hAnsi="Times New Roman" w:cs="Times New Roman"/>
          <w:iCs/>
          <w:sz w:val="24"/>
          <w:szCs w:val="24"/>
        </w:rPr>
        <w:t>, </w:t>
      </w:r>
      <w:r w:rsidRPr="001703C1">
        <w:rPr>
          <w:rFonts w:ascii="Times New Roman" w:hAnsi="Times New Roman" w:cs="Times New Roman"/>
          <w:i/>
          <w:iCs/>
          <w:sz w:val="24"/>
          <w:szCs w:val="24"/>
        </w:rPr>
        <w:t>58</w:t>
      </w:r>
      <w:r w:rsidRPr="001703C1">
        <w:rPr>
          <w:rFonts w:ascii="Times New Roman" w:hAnsi="Times New Roman" w:cs="Times New Roman"/>
          <w:iCs/>
          <w:sz w:val="24"/>
          <w:szCs w:val="24"/>
        </w:rPr>
        <w:t>, 97-106.</w:t>
      </w:r>
    </w:p>
    <w:p w14:paraId="05BEF731" w14:textId="77777777" w:rsidR="000F0DCB" w:rsidRPr="001703C1" w:rsidRDefault="000F0DCB" w:rsidP="001703C1">
      <w:pPr>
        <w:spacing w:line="480" w:lineRule="auto"/>
        <w:jc w:val="left"/>
        <w:rPr>
          <w:rFonts w:ascii="Times New Roman" w:hAnsi="Times New Roman" w:cs="Times New Roman"/>
          <w:iCs/>
          <w:sz w:val="24"/>
          <w:szCs w:val="24"/>
        </w:rPr>
      </w:pPr>
      <w:r w:rsidRPr="001703C1">
        <w:rPr>
          <w:rFonts w:ascii="Times New Roman" w:hAnsi="Times New Roman" w:cs="Times New Roman"/>
          <w:iCs/>
          <w:sz w:val="24"/>
          <w:szCs w:val="24"/>
        </w:rPr>
        <w:t xml:space="preserve">Reese, S.D. (2001). Prologue – Framing public life: A bridging model for media research. In </w:t>
      </w:r>
    </w:p>
    <w:p w14:paraId="0A1DC202" w14:textId="77777777" w:rsidR="000F0DCB" w:rsidRPr="001703C1" w:rsidRDefault="000F0DCB" w:rsidP="001703C1">
      <w:pPr>
        <w:spacing w:line="480" w:lineRule="auto"/>
        <w:ind w:firstLine="420"/>
        <w:jc w:val="left"/>
        <w:rPr>
          <w:rFonts w:ascii="Times New Roman" w:hAnsi="Times New Roman" w:cs="Times New Roman"/>
          <w:iCs/>
          <w:sz w:val="24"/>
          <w:szCs w:val="24"/>
        </w:rPr>
      </w:pPr>
      <w:r w:rsidRPr="001703C1">
        <w:rPr>
          <w:rFonts w:ascii="Times New Roman" w:hAnsi="Times New Roman" w:cs="Times New Roman"/>
          <w:iCs/>
          <w:sz w:val="24"/>
          <w:szCs w:val="24"/>
        </w:rPr>
        <w:t xml:space="preserve">S.D. Reese, O.H. Gandy Jr., &amp; A.E. Grant (Eds.), Framing public life (pp. 7–31). </w:t>
      </w:r>
    </w:p>
    <w:p w14:paraId="32A88AD6" w14:textId="77777777" w:rsidR="000F0DCB" w:rsidRPr="001703C1" w:rsidRDefault="000F0DCB" w:rsidP="001703C1">
      <w:pPr>
        <w:spacing w:line="480" w:lineRule="auto"/>
        <w:ind w:firstLine="420"/>
        <w:jc w:val="left"/>
        <w:rPr>
          <w:rFonts w:ascii="Times New Roman" w:hAnsi="Times New Roman" w:cs="Times New Roman"/>
          <w:iCs/>
          <w:sz w:val="24"/>
          <w:szCs w:val="24"/>
        </w:rPr>
      </w:pPr>
      <w:r w:rsidRPr="001703C1">
        <w:rPr>
          <w:rFonts w:ascii="Times New Roman" w:hAnsi="Times New Roman" w:cs="Times New Roman"/>
          <w:iCs/>
          <w:sz w:val="24"/>
          <w:szCs w:val="24"/>
        </w:rPr>
        <w:t>Mahwah, NJ: Lawrence Erlbaum Associates.</w:t>
      </w:r>
    </w:p>
    <w:p w14:paraId="1B3B8818" w14:textId="66EE66D0" w:rsidR="003B474C" w:rsidRPr="001703C1" w:rsidRDefault="003B474C" w:rsidP="001703C1">
      <w:pPr>
        <w:spacing w:line="480" w:lineRule="auto"/>
        <w:jc w:val="left"/>
        <w:rPr>
          <w:rFonts w:ascii="Times New Roman" w:hAnsi="Times New Roman" w:cs="Times New Roman"/>
          <w:iCs/>
          <w:sz w:val="24"/>
          <w:szCs w:val="24"/>
        </w:rPr>
      </w:pPr>
      <w:r w:rsidRPr="001703C1">
        <w:rPr>
          <w:rFonts w:ascii="Times New Roman" w:hAnsi="Times New Roman" w:cs="Times New Roman"/>
          <w:iCs/>
          <w:sz w:val="24"/>
          <w:szCs w:val="24"/>
        </w:rPr>
        <w:t xml:space="preserve">Richler, M. (1985, September 29). King of the new Canada. </w:t>
      </w:r>
      <w:r w:rsidRPr="001703C1">
        <w:rPr>
          <w:rFonts w:ascii="Times New Roman" w:hAnsi="Times New Roman" w:cs="Times New Roman"/>
          <w:i/>
          <w:iCs/>
          <w:sz w:val="24"/>
          <w:szCs w:val="24"/>
        </w:rPr>
        <w:t xml:space="preserve">New York Times, </w:t>
      </w:r>
      <w:r w:rsidRPr="001703C1">
        <w:rPr>
          <w:rFonts w:ascii="Times New Roman" w:hAnsi="Times New Roman" w:cs="Times New Roman"/>
          <w:iCs/>
          <w:sz w:val="24"/>
          <w:szCs w:val="24"/>
        </w:rPr>
        <w:t>p. A32.</w:t>
      </w:r>
    </w:p>
    <w:p w14:paraId="4B4F679B" w14:textId="77777777" w:rsidR="000F0DCB" w:rsidRPr="001703C1" w:rsidRDefault="000F0DCB" w:rsidP="001703C1">
      <w:pPr>
        <w:spacing w:line="480" w:lineRule="auto"/>
        <w:jc w:val="left"/>
        <w:rPr>
          <w:rFonts w:ascii="Times New Roman" w:hAnsi="Times New Roman" w:cs="Times New Roman"/>
          <w:iCs/>
          <w:sz w:val="24"/>
          <w:szCs w:val="24"/>
        </w:rPr>
      </w:pPr>
      <w:r w:rsidRPr="001703C1">
        <w:rPr>
          <w:rFonts w:ascii="Times New Roman" w:hAnsi="Times New Roman" w:cs="Times New Roman"/>
          <w:iCs/>
          <w:sz w:val="24"/>
          <w:szCs w:val="24"/>
        </w:rPr>
        <w:lastRenderedPageBreak/>
        <w:t xml:space="preserve">Rooke, C., &amp; Amos, A. (2014). News media representations of electronic cigarettes: an </w:t>
      </w:r>
    </w:p>
    <w:p w14:paraId="404680F2" w14:textId="77777777" w:rsidR="000F0DCB" w:rsidRPr="001703C1" w:rsidRDefault="000F0DCB" w:rsidP="001703C1">
      <w:pPr>
        <w:spacing w:line="480" w:lineRule="auto"/>
        <w:ind w:left="420"/>
        <w:jc w:val="left"/>
        <w:rPr>
          <w:rFonts w:ascii="Times New Roman" w:hAnsi="Times New Roman" w:cs="Times New Roman"/>
          <w:iCs/>
          <w:sz w:val="24"/>
          <w:szCs w:val="24"/>
        </w:rPr>
      </w:pPr>
      <w:r w:rsidRPr="001703C1">
        <w:rPr>
          <w:rFonts w:ascii="Times New Roman" w:hAnsi="Times New Roman" w:cs="Times New Roman"/>
          <w:iCs/>
          <w:sz w:val="24"/>
          <w:szCs w:val="24"/>
        </w:rPr>
        <w:t>analysis of newspaper coverage in the UK and Scotland. </w:t>
      </w:r>
      <w:r w:rsidRPr="001703C1">
        <w:rPr>
          <w:rFonts w:ascii="Times New Roman" w:hAnsi="Times New Roman" w:cs="Times New Roman"/>
          <w:i/>
          <w:iCs/>
          <w:sz w:val="24"/>
          <w:szCs w:val="24"/>
        </w:rPr>
        <w:t>Tobacco Control</w:t>
      </w:r>
      <w:r w:rsidRPr="001703C1">
        <w:rPr>
          <w:rFonts w:ascii="Times New Roman" w:hAnsi="Times New Roman" w:cs="Times New Roman"/>
          <w:iCs/>
          <w:sz w:val="24"/>
          <w:szCs w:val="24"/>
        </w:rPr>
        <w:t>, </w:t>
      </w:r>
      <w:r w:rsidRPr="001703C1">
        <w:rPr>
          <w:rFonts w:ascii="Times New Roman" w:hAnsi="Times New Roman" w:cs="Times New Roman"/>
          <w:i/>
          <w:iCs/>
          <w:sz w:val="24"/>
          <w:szCs w:val="24"/>
        </w:rPr>
        <w:t>23</w:t>
      </w:r>
      <w:r w:rsidRPr="001703C1">
        <w:rPr>
          <w:rFonts w:ascii="Times New Roman" w:hAnsi="Times New Roman" w:cs="Times New Roman"/>
          <w:iCs/>
          <w:sz w:val="24"/>
          <w:szCs w:val="24"/>
        </w:rPr>
        <w:t>(6), 507-512.</w:t>
      </w:r>
    </w:p>
    <w:p w14:paraId="202B7655" w14:textId="77777777" w:rsidR="00870EA9" w:rsidRPr="001703C1" w:rsidRDefault="00870EA9" w:rsidP="001703C1">
      <w:pPr>
        <w:spacing w:line="480" w:lineRule="auto"/>
        <w:jc w:val="left"/>
        <w:rPr>
          <w:rFonts w:ascii="Times New Roman" w:hAnsi="Times New Roman" w:cs="Times New Roman"/>
          <w:i/>
          <w:iCs/>
          <w:sz w:val="24"/>
          <w:szCs w:val="24"/>
        </w:rPr>
      </w:pPr>
      <w:r w:rsidRPr="001703C1">
        <w:rPr>
          <w:rFonts w:ascii="Times New Roman" w:hAnsi="Times New Roman" w:cs="Times New Roman"/>
          <w:iCs/>
          <w:sz w:val="24"/>
          <w:szCs w:val="24"/>
        </w:rPr>
        <w:t>Rosentraub, M. S. (2014). </w:t>
      </w:r>
      <w:r w:rsidRPr="001703C1">
        <w:rPr>
          <w:rFonts w:ascii="Times New Roman" w:hAnsi="Times New Roman" w:cs="Times New Roman"/>
          <w:i/>
          <w:iCs/>
          <w:sz w:val="24"/>
          <w:szCs w:val="24"/>
        </w:rPr>
        <w:t xml:space="preserve">Reversing urban decline: Why and how sports, entertainment, and </w:t>
      </w:r>
    </w:p>
    <w:p w14:paraId="12D70E1F" w14:textId="3E675A0B" w:rsidR="00870EA9" w:rsidRPr="001703C1" w:rsidRDefault="00870EA9" w:rsidP="001703C1">
      <w:pPr>
        <w:spacing w:line="480" w:lineRule="auto"/>
        <w:ind w:firstLine="420"/>
        <w:jc w:val="left"/>
        <w:rPr>
          <w:rFonts w:ascii="Times New Roman" w:hAnsi="Times New Roman" w:cs="Times New Roman"/>
          <w:iCs/>
          <w:sz w:val="24"/>
          <w:szCs w:val="24"/>
        </w:rPr>
      </w:pPr>
      <w:r w:rsidRPr="001703C1">
        <w:rPr>
          <w:rFonts w:ascii="Times New Roman" w:hAnsi="Times New Roman" w:cs="Times New Roman"/>
          <w:i/>
          <w:iCs/>
          <w:sz w:val="24"/>
          <w:szCs w:val="24"/>
        </w:rPr>
        <w:t>culture turn cities into major league winners</w:t>
      </w:r>
      <w:r w:rsidRPr="001703C1">
        <w:rPr>
          <w:rFonts w:ascii="Times New Roman" w:hAnsi="Times New Roman" w:cs="Times New Roman"/>
          <w:iCs/>
          <w:sz w:val="24"/>
          <w:szCs w:val="24"/>
        </w:rPr>
        <w:t>. New York, NY: CRC Press.</w:t>
      </w:r>
    </w:p>
    <w:p w14:paraId="25460446" w14:textId="77777777" w:rsidR="001970A2" w:rsidRPr="001703C1" w:rsidRDefault="001970A2" w:rsidP="001703C1">
      <w:pPr>
        <w:spacing w:line="480" w:lineRule="auto"/>
        <w:jc w:val="left"/>
        <w:rPr>
          <w:rFonts w:ascii="Times New Roman" w:hAnsi="Times New Roman" w:cs="Times New Roman"/>
          <w:i/>
          <w:iCs/>
          <w:sz w:val="24"/>
          <w:szCs w:val="24"/>
          <w:lang w:val="en-GB"/>
        </w:rPr>
      </w:pPr>
      <w:r w:rsidRPr="001703C1">
        <w:rPr>
          <w:rFonts w:ascii="Times New Roman" w:hAnsi="Times New Roman" w:cs="Times New Roman"/>
          <w:iCs/>
          <w:sz w:val="24"/>
          <w:szCs w:val="24"/>
          <w:lang w:val="en-GB"/>
        </w:rPr>
        <w:t xml:space="preserve">Sapotichne, J. (2012). Rhetorical strategy in stadium development politics. </w:t>
      </w:r>
      <w:r w:rsidRPr="001703C1">
        <w:rPr>
          <w:rFonts w:ascii="Times New Roman" w:hAnsi="Times New Roman" w:cs="Times New Roman"/>
          <w:i/>
          <w:iCs/>
          <w:sz w:val="24"/>
          <w:szCs w:val="24"/>
          <w:lang w:val="en-GB"/>
        </w:rPr>
        <w:t xml:space="preserve">City, Culture and </w:t>
      </w:r>
    </w:p>
    <w:p w14:paraId="3ECFCB84" w14:textId="0A1EC85A" w:rsidR="001970A2" w:rsidRPr="001703C1" w:rsidRDefault="001970A2" w:rsidP="001703C1">
      <w:pPr>
        <w:spacing w:line="480" w:lineRule="auto"/>
        <w:ind w:firstLine="420"/>
        <w:jc w:val="left"/>
        <w:rPr>
          <w:rFonts w:ascii="Times New Roman" w:hAnsi="Times New Roman" w:cs="Times New Roman"/>
          <w:iCs/>
          <w:sz w:val="24"/>
          <w:szCs w:val="24"/>
          <w:lang w:val="en-GB"/>
        </w:rPr>
      </w:pPr>
      <w:r w:rsidRPr="001703C1">
        <w:rPr>
          <w:rFonts w:ascii="Times New Roman" w:hAnsi="Times New Roman" w:cs="Times New Roman"/>
          <w:i/>
          <w:iCs/>
          <w:sz w:val="24"/>
          <w:szCs w:val="24"/>
          <w:lang w:val="en-GB"/>
        </w:rPr>
        <w:t>Society, 3</w:t>
      </w:r>
      <w:r w:rsidRPr="001703C1">
        <w:rPr>
          <w:rFonts w:ascii="Times New Roman" w:hAnsi="Times New Roman" w:cs="Times New Roman"/>
          <w:iCs/>
          <w:sz w:val="24"/>
          <w:szCs w:val="24"/>
          <w:lang w:val="en-GB"/>
        </w:rPr>
        <w:t>(3), 169</w:t>
      </w:r>
      <w:r w:rsidRPr="001703C1">
        <w:rPr>
          <w:rFonts w:ascii="Times New Roman" w:hAnsi="Times New Roman" w:cs="Times New Roman" w:hint="eastAsia"/>
          <w:iCs/>
          <w:sz w:val="24"/>
          <w:szCs w:val="24"/>
          <w:lang w:val="en-GB"/>
        </w:rPr>
        <w:t>–</w:t>
      </w:r>
      <w:r w:rsidRPr="001703C1">
        <w:rPr>
          <w:rFonts w:ascii="Times New Roman" w:hAnsi="Times New Roman" w:cs="Times New Roman"/>
          <w:iCs/>
          <w:sz w:val="24"/>
          <w:szCs w:val="24"/>
          <w:lang w:val="en-GB"/>
        </w:rPr>
        <w:t>180.</w:t>
      </w:r>
    </w:p>
    <w:p w14:paraId="51E95C63" w14:textId="77777777" w:rsidR="00567A8F" w:rsidRPr="001703C1" w:rsidRDefault="00567A8F" w:rsidP="001703C1">
      <w:pPr>
        <w:spacing w:line="480" w:lineRule="auto"/>
        <w:jc w:val="left"/>
        <w:rPr>
          <w:rFonts w:ascii="Times New Roman" w:hAnsi="Times New Roman" w:cs="Times New Roman"/>
          <w:iCs/>
          <w:sz w:val="24"/>
          <w:szCs w:val="24"/>
        </w:rPr>
      </w:pPr>
      <w:r w:rsidRPr="001703C1">
        <w:rPr>
          <w:rFonts w:ascii="Times New Roman" w:hAnsi="Times New Roman" w:cs="Times New Roman"/>
          <w:iCs/>
          <w:sz w:val="24"/>
          <w:szCs w:val="24"/>
        </w:rPr>
        <w:t xml:space="preserve">Semetko, H. A., &amp; Valkenburg, P. M. (2000). Framing European politics: A content analysis of </w:t>
      </w:r>
    </w:p>
    <w:p w14:paraId="424898A8" w14:textId="008A1643" w:rsidR="00567A8F" w:rsidRPr="001703C1" w:rsidRDefault="00567A8F" w:rsidP="001703C1">
      <w:pPr>
        <w:spacing w:line="480" w:lineRule="auto"/>
        <w:ind w:firstLine="420"/>
        <w:jc w:val="left"/>
        <w:rPr>
          <w:rFonts w:ascii="Times New Roman" w:hAnsi="Times New Roman" w:cs="Times New Roman"/>
          <w:iCs/>
          <w:sz w:val="24"/>
          <w:szCs w:val="24"/>
        </w:rPr>
      </w:pPr>
      <w:r w:rsidRPr="001703C1">
        <w:rPr>
          <w:rFonts w:ascii="Times New Roman" w:hAnsi="Times New Roman" w:cs="Times New Roman"/>
          <w:iCs/>
          <w:sz w:val="24"/>
          <w:szCs w:val="24"/>
        </w:rPr>
        <w:t xml:space="preserve">press and television news. </w:t>
      </w:r>
      <w:r w:rsidRPr="001703C1">
        <w:rPr>
          <w:rFonts w:ascii="Times New Roman" w:hAnsi="Times New Roman" w:cs="Times New Roman"/>
          <w:i/>
          <w:iCs/>
          <w:sz w:val="24"/>
          <w:szCs w:val="24"/>
        </w:rPr>
        <w:t>Journal of Communication</w:t>
      </w:r>
      <w:r w:rsidRPr="001703C1">
        <w:rPr>
          <w:rFonts w:ascii="Times New Roman" w:hAnsi="Times New Roman" w:cs="Times New Roman"/>
          <w:iCs/>
          <w:sz w:val="24"/>
          <w:szCs w:val="24"/>
        </w:rPr>
        <w:t xml:space="preserve">, </w:t>
      </w:r>
      <w:r w:rsidRPr="001703C1">
        <w:rPr>
          <w:rFonts w:ascii="Times New Roman" w:hAnsi="Times New Roman" w:cs="Times New Roman"/>
          <w:i/>
          <w:iCs/>
          <w:sz w:val="24"/>
          <w:szCs w:val="24"/>
        </w:rPr>
        <w:t>50</w:t>
      </w:r>
      <w:r w:rsidRPr="001703C1">
        <w:rPr>
          <w:rFonts w:ascii="Times New Roman" w:hAnsi="Times New Roman" w:cs="Times New Roman"/>
          <w:iCs/>
          <w:sz w:val="24"/>
          <w:szCs w:val="24"/>
        </w:rPr>
        <w:t>(2), 93-109.</w:t>
      </w:r>
    </w:p>
    <w:p w14:paraId="73AE9A69" w14:textId="77777777" w:rsidR="00F16A52" w:rsidRPr="001703C1" w:rsidRDefault="00F16A52" w:rsidP="001703C1">
      <w:pPr>
        <w:spacing w:line="480" w:lineRule="auto"/>
        <w:jc w:val="left"/>
        <w:rPr>
          <w:rFonts w:ascii="Times New Roman" w:hAnsi="Times New Roman" w:cs="Times New Roman"/>
          <w:i/>
          <w:iCs/>
          <w:sz w:val="24"/>
          <w:szCs w:val="24"/>
        </w:rPr>
      </w:pPr>
      <w:r w:rsidRPr="001703C1">
        <w:rPr>
          <w:rFonts w:ascii="Times New Roman" w:hAnsi="Times New Roman" w:cs="Times New Roman"/>
          <w:iCs/>
          <w:sz w:val="24"/>
          <w:szCs w:val="24"/>
        </w:rPr>
        <w:t xml:space="preserve">Simons, P. (2006, Nov 14). It's time to begin debate on a new downtown arena. </w:t>
      </w:r>
      <w:r w:rsidRPr="001703C1">
        <w:rPr>
          <w:rFonts w:ascii="Times New Roman" w:hAnsi="Times New Roman" w:cs="Times New Roman"/>
          <w:i/>
          <w:iCs/>
          <w:sz w:val="24"/>
          <w:szCs w:val="24"/>
        </w:rPr>
        <w:t xml:space="preserve">Edmonton </w:t>
      </w:r>
    </w:p>
    <w:p w14:paraId="367B7133" w14:textId="5A90A89C" w:rsidR="00F16A52" w:rsidRPr="001703C1" w:rsidRDefault="00F16A52" w:rsidP="001703C1">
      <w:pPr>
        <w:spacing w:line="480" w:lineRule="auto"/>
        <w:ind w:firstLine="420"/>
        <w:jc w:val="left"/>
        <w:rPr>
          <w:rFonts w:ascii="Times New Roman" w:hAnsi="Times New Roman" w:cs="Times New Roman"/>
          <w:iCs/>
          <w:sz w:val="24"/>
          <w:szCs w:val="24"/>
        </w:rPr>
      </w:pPr>
      <w:r w:rsidRPr="001703C1">
        <w:rPr>
          <w:rFonts w:ascii="Times New Roman" w:hAnsi="Times New Roman" w:cs="Times New Roman"/>
          <w:i/>
          <w:iCs/>
          <w:sz w:val="24"/>
          <w:szCs w:val="24"/>
        </w:rPr>
        <w:t>Journal,</w:t>
      </w:r>
      <w:r w:rsidRPr="001703C1">
        <w:rPr>
          <w:rFonts w:ascii="Times New Roman" w:hAnsi="Times New Roman" w:cs="Times New Roman"/>
          <w:iCs/>
          <w:sz w:val="24"/>
          <w:szCs w:val="24"/>
        </w:rPr>
        <w:t xml:space="preserve"> p. A14.</w:t>
      </w:r>
    </w:p>
    <w:p w14:paraId="694988F2" w14:textId="77777777" w:rsidR="00567A8F" w:rsidRPr="001703C1" w:rsidRDefault="00567A8F" w:rsidP="001703C1">
      <w:pPr>
        <w:spacing w:line="480" w:lineRule="auto"/>
        <w:jc w:val="left"/>
        <w:rPr>
          <w:rFonts w:ascii="Times New Roman" w:hAnsi="Times New Roman" w:cs="Times New Roman"/>
          <w:iCs/>
          <w:sz w:val="24"/>
          <w:szCs w:val="24"/>
        </w:rPr>
      </w:pPr>
      <w:r w:rsidRPr="001703C1">
        <w:rPr>
          <w:rFonts w:ascii="Times New Roman" w:hAnsi="Times New Roman" w:cs="Times New Roman"/>
          <w:iCs/>
          <w:sz w:val="24"/>
          <w:szCs w:val="24"/>
        </w:rPr>
        <w:t xml:space="preserve">Simon, A. F., &amp; Jerit, J. (2007). Toward a theory relating political discourse, media, and public </w:t>
      </w:r>
    </w:p>
    <w:p w14:paraId="4C84C914" w14:textId="451791E4" w:rsidR="00567A8F" w:rsidRPr="001703C1" w:rsidRDefault="00567A8F" w:rsidP="001703C1">
      <w:pPr>
        <w:spacing w:line="480" w:lineRule="auto"/>
        <w:ind w:firstLine="420"/>
        <w:jc w:val="left"/>
        <w:rPr>
          <w:rFonts w:ascii="Times New Roman" w:hAnsi="Times New Roman" w:cs="Times New Roman"/>
          <w:iCs/>
          <w:sz w:val="24"/>
          <w:szCs w:val="24"/>
        </w:rPr>
      </w:pPr>
      <w:r w:rsidRPr="001703C1">
        <w:rPr>
          <w:rFonts w:ascii="Times New Roman" w:hAnsi="Times New Roman" w:cs="Times New Roman"/>
          <w:iCs/>
          <w:sz w:val="24"/>
          <w:szCs w:val="24"/>
        </w:rPr>
        <w:t xml:space="preserve">opinion. </w:t>
      </w:r>
      <w:r w:rsidRPr="001703C1">
        <w:rPr>
          <w:rFonts w:ascii="Times New Roman" w:hAnsi="Times New Roman" w:cs="Times New Roman"/>
          <w:i/>
          <w:iCs/>
          <w:sz w:val="24"/>
          <w:szCs w:val="24"/>
        </w:rPr>
        <w:t>Journal of Communication</w:t>
      </w:r>
      <w:r w:rsidRPr="001703C1">
        <w:rPr>
          <w:rFonts w:ascii="Times New Roman" w:hAnsi="Times New Roman" w:cs="Times New Roman"/>
          <w:iCs/>
          <w:sz w:val="24"/>
          <w:szCs w:val="24"/>
        </w:rPr>
        <w:t xml:space="preserve">, </w:t>
      </w:r>
      <w:r w:rsidRPr="001703C1">
        <w:rPr>
          <w:rFonts w:ascii="Times New Roman" w:hAnsi="Times New Roman" w:cs="Times New Roman"/>
          <w:i/>
          <w:iCs/>
          <w:sz w:val="24"/>
          <w:szCs w:val="24"/>
        </w:rPr>
        <w:t>57</w:t>
      </w:r>
      <w:r w:rsidRPr="001703C1">
        <w:rPr>
          <w:rFonts w:ascii="Times New Roman" w:hAnsi="Times New Roman" w:cs="Times New Roman"/>
          <w:iCs/>
          <w:sz w:val="24"/>
          <w:szCs w:val="24"/>
        </w:rPr>
        <w:t>(2), 254-271.</w:t>
      </w:r>
    </w:p>
    <w:p w14:paraId="4BB6248A" w14:textId="77777777" w:rsidR="00A15F7A" w:rsidRPr="001703C1" w:rsidRDefault="00A15F7A" w:rsidP="001703C1">
      <w:pPr>
        <w:spacing w:line="480" w:lineRule="auto"/>
        <w:jc w:val="left"/>
        <w:rPr>
          <w:rFonts w:ascii="Times New Roman" w:hAnsi="Times New Roman" w:cs="Times New Roman"/>
          <w:iCs/>
          <w:sz w:val="24"/>
          <w:szCs w:val="24"/>
        </w:rPr>
      </w:pPr>
      <w:r w:rsidRPr="001703C1">
        <w:rPr>
          <w:rFonts w:ascii="Times New Roman" w:hAnsi="Times New Roman" w:cs="Times New Roman"/>
          <w:iCs/>
          <w:sz w:val="24"/>
          <w:szCs w:val="24"/>
        </w:rPr>
        <w:t xml:space="preserve">Simon, A., &amp; Xenos, M. (2000). Media framing and effective public deliberation. Political </w:t>
      </w:r>
    </w:p>
    <w:p w14:paraId="56445353" w14:textId="25A49ED2" w:rsidR="00A15F7A" w:rsidRPr="001703C1" w:rsidRDefault="00A15F7A" w:rsidP="001703C1">
      <w:pPr>
        <w:spacing w:line="480" w:lineRule="auto"/>
        <w:ind w:firstLine="420"/>
        <w:jc w:val="left"/>
        <w:rPr>
          <w:rFonts w:ascii="Times New Roman" w:hAnsi="Times New Roman" w:cs="Times New Roman"/>
          <w:iCs/>
          <w:sz w:val="24"/>
          <w:szCs w:val="24"/>
        </w:rPr>
      </w:pPr>
      <w:r w:rsidRPr="001703C1">
        <w:rPr>
          <w:rFonts w:ascii="Times New Roman" w:hAnsi="Times New Roman" w:cs="Times New Roman"/>
          <w:iCs/>
          <w:sz w:val="24"/>
          <w:szCs w:val="24"/>
        </w:rPr>
        <w:t xml:space="preserve">Communication, </w:t>
      </w:r>
      <w:r w:rsidRPr="001703C1">
        <w:rPr>
          <w:rFonts w:ascii="Times New Roman" w:hAnsi="Times New Roman" w:cs="Times New Roman"/>
          <w:i/>
          <w:iCs/>
          <w:sz w:val="24"/>
          <w:szCs w:val="24"/>
        </w:rPr>
        <w:t>17</w:t>
      </w:r>
      <w:r w:rsidRPr="001703C1">
        <w:rPr>
          <w:rFonts w:ascii="Times New Roman" w:hAnsi="Times New Roman" w:cs="Times New Roman"/>
          <w:iCs/>
          <w:sz w:val="24"/>
          <w:szCs w:val="24"/>
        </w:rPr>
        <w:t>, 363–376.</w:t>
      </w:r>
    </w:p>
    <w:p w14:paraId="62C78EF1" w14:textId="77777777" w:rsidR="007E11AE" w:rsidRPr="001703C1" w:rsidRDefault="007E11AE" w:rsidP="001703C1">
      <w:pPr>
        <w:spacing w:line="480" w:lineRule="auto"/>
        <w:jc w:val="left"/>
        <w:rPr>
          <w:rFonts w:ascii="Times New Roman" w:hAnsi="Times New Roman" w:cs="Times New Roman"/>
          <w:iCs/>
          <w:sz w:val="24"/>
          <w:szCs w:val="24"/>
        </w:rPr>
      </w:pPr>
      <w:r w:rsidRPr="001703C1">
        <w:rPr>
          <w:rFonts w:ascii="Times New Roman" w:hAnsi="Times New Roman" w:cs="Times New Roman"/>
          <w:iCs/>
          <w:sz w:val="24"/>
          <w:szCs w:val="24"/>
        </w:rPr>
        <w:t xml:space="preserve">Singer, J. B. (2003). Campaign contributions: Online newspaper coverage of election </w:t>
      </w:r>
    </w:p>
    <w:p w14:paraId="416751F5" w14:textId="1CC3A093" w:rsidR="007E11AE" w:rsidRPr="001703C1" w:rsidRDefault="007E11AE" w:rsidP="001703C1">
      <w:pPr>
        <w:spacing w:line="480" w:lineRule="auto"/>
        <w:ind w:firstLine="420"/>
        <w:jc w:val="left"/>
        <w:rPr>
          <w:rFonts w:ascii="Times New Roman" w:hAnsi="Times New Roman" w:cs="Times New Roman"/>
          <w:iCs/>
          <w:sz w:val="24"/>
          <w:szCs w:val="24"/>
        </w:rPr>
      </w:pPr>
      <w:r w:rsidRPr="001703C1">
        <w:rPr>
          <w:rFonts w:ascii="Times New Roman" w:hAnsi="Times New Roman" w:cs="Times New Roman"/>
          <w:iCs/>
          <w:sz w:val="24"/>
          <w:szCs w:val="24"/>
        </w:rPr>
        <w:t>2000. </w:t>
      </w:r>
      <w:r w:rsidRPr="001703C1">
        <w:rPr>
          <w:rFonts w:ascii="Times New Roman" w:hAnsi="Times New Roman" w:cs="Times New Roman"/>
          <w:i/>
          <w:iCs/>
          <w:sz w:val="24"/>
          <w:szCs w:val="24"/>
        </w:rPr>
        <w:t>Journalism &amp; Mass Communication Quarterly</w:t>
      </w:r>
      <w:r w:rsidRPr="001703C1">
        <w:rPr>
          <w:rFonts w:ascii="Times New Roman" w:hAnsi="Times New Roman" w:cs="Times New Roman"/>
          <w:iCs/>
          <w:sz w:val="24"/>
          <w:szCs w:val="24"/>
        </w:rPr>
        <w:t>, </w:t>
      </w:r>
      <w:r w:rsidRPr="001703C1">
        <w:rPr>
          <w:rFonts w:ascii="Times New Roman" w:hAnsi="Times New Roman" w:cs="Times New Roman"/>
          <w:i/>
          <w:iCs/>
          <w:sz w:val="24"/>
          <w:szCs w:val="24"/>
        </w:rPr>
        <w:t>80</w:t>
      </w:r>
      <w:r w:rsidRPr="001703C1">
        <w:rPr>
          <w:rFonts w:ascii="Times New Roman" w:hAnsi="Times New Roman" w:cs="Times New Roman"/>
          <w:iCs/>
          <w:sz w:val="24"/>
          <w:szCs w:val="24"/>
        </w:rPr>
        <w:t>(1), 39-56.</w:t>
      </w:r>
    </w:p>
    <w:p w14:paraId="568DD512" w14:textId="77777777" w:rsidR="005D21A5" w:rsidRPr="001703C1" w:rsidRDefault="005D21A5" w:rsidP="001703C1">
      <w:pPr>
        <w:spacing w:line="480" w:lineRule="auto"/>
        <w:jc w:val="left"/>
        <w:rPr>
          <w:rFonts w:ascii="Times New Roman" w:hAnsi="Times New Roman" w:cs="Times New Roman"/>
          <w:iCs/>
          <w:sz w:val="24"/>
          <w:szCs w:val="24"/>
        </w:rPr>
      </w:pPr>
      <w:r w:rsidRPr="001703C1">
        <w:rPr>
          <w:rFonts w:ascii="Times New Roman" w:hAnsi="Times New Roman" w:cs="Times New Roman" w:hint="eastAsia"/>
          <w:iCs/>
          <w:sz w:val="24"/>
          <w:szCs w:val="24"/>
        </w:rPr>
        <w:t>S</w:t>
      </w:r>
      <w:r w:rsidRPr="001703C1">
        <w:rPr>
          <w:rFonts w:ascii="Times New Roman" w:hAnsi="Times New Roman" w:cs="Times New Roman"/>
          <w:iCs/>
          <w:sz w:val="24"/>
          <w:szCs w:val="24"/>
        </w:rPr>
        <w:t xml:space="preserve">taples, D. (2008, Jul 20). Public cool to new arena; U of A survey finds 50 per cent opposes use </w:t>
      </w:r>
    </w:p>
    <w:p w14:paraId="66A6869B" w14:textId="1EAABD22" w:rsidR="005D21A5" w:rsidRPr="001703C1" w:rsidRDefault="005D21A5" w:rsidP="001703C1">
      <w:pPr>
        <w:spacing w:line="480" w:lineRule="auto"/>
        <w:ind w:firstLine="420"/>
        <w:jc w:val="left"/>
        <w:rPr>
          <w:rFonts w:ascii="Times New Roman" w:hAnsi="Times New Roman" w:cs="Times New Roman"/>
          <w:iCs/>
          <w:sz w:val="24"/>
          <w:szCs w:val="24"/>
        </w:rPr>
      </w:pPr>
      <w:r w:rsidRPr="001703C1">
        <w:rPr>
          <w:rFonts w:ascii="Times New Roman" w:hAnsi="Times New Roman" w:cs="Times New Roman"/>
          <w:iCs/>
          <w:sz w:val="24"/>
          <w:szCs w:val="24"/>
        </w:rPr>
        <w:t xml:space="preserve">of civic funds. </w:t>
      </w:r>
      <w:r w:rsidRPr="001703C1">
        <w:rPr>
          <w:rFonts w:ascii="Times New Roman" w:hAnsi="Times New Roman" w:cs="Times New Roman"/>
          <w:i/>
          <w:iCs/>
          <w:sz w:val="24"/>
          <w:szCs w:val="24"/>
        </w:rPr>
        <w:t>Edmonton Journal</w:t>
      </w:r>
      <w:r w:rsidRPr="001703C1">
        <w:rPr>
          <w:rFonts w:ascii="Times New Roman" w:hAnsi="Times New Roman" w:cs="Times New Roman"/>
          <w:iCs/>
          <w:sz w:val="24"/>
          <w:szCs w:val="24"/>
        </w:rPr>
        <w:t xml:space="preserve">, </w:t>
      </w:r>
      <w:r w:rsidRPr="001703C1">
        <w:rPr>
          <w:rFonts w:ascii="Times New Roman" w:hAnsi="Times New Roman" w:cs="Times New Roman" w:hint="eastAsia"/>
          <w:iCs/>
          <w:sz w:val="24"/>
          <w:szCs w:val="24"/>
        </w:rPr>
        <w:t>p. A1</w:t>
      </w:r>
      <w:r w:rsidR="00E31053" w:rsidRPr="001703C1">
        <w:rPr>
          <w:rFonts w:ascii="Times New Roman" w:hAnsi="Times New Roman" w:cs="Times New Roman"/>
          <w:iCs/>
          <w:sz w:val="24"/>
          <w:szCs w:val="24"/>
        </w:rPr>
        <w:t>.</w:t>
      </w:r>
    </w:p>
    <w:p w14:paraId="339263E9" w14:textId="77777777" w:rsidR="00204097" w:rsidRPr="001703C1" w:rsidRDefault="00204097" w:rsidP="001703C1">
      <w:pPr>
        <w:spacing w:line="480" w:lineRule="auto"/>
        <w:jc w:val="left"/>
        <w:rPr>
          <w:rFonts w:ascii="Times New Roman" w:hAnsi="Times New Roman" w:cs="Times New Roman"/>
          <w:iCs/>
          <w:sz w:val="24"/>
          <w:szCs w:val="24"/>
        </w:rPr>
      </w:pPr>
      <w:r w:rsidRPr="001703C1">
        <w:rPr>
          <w:rFonts w:ascii="Times New Roman" w:hAnsi="Times New Roman" w:cs="Times New Roman"/>
          <w:iCs/>
          <w:sz w:val="24"/>
          <w:szCs w:val="24"/>
        </w:rPr>
        <w:t xml:space="preserve">Staples, D. (2009, Sep 06). Multimillion-dollar faceoff; the debate over a new arena for the </w:t>
      </w:r>
    </w:p>
    <w:p w14:paraId="142576FF" w14:textId="758CA810" w:rsidR="00204097" w:rsidRPr="001703C1" w:rsidRDefault="00204097" w:rsidP="001703C1">
      <w:pPr>
        <w:spacing w:line="480" w:lineRule="auto"/>
        <w:ind w:left="420"/>
        <w:jc w:val="left"/>
        <w:rPr>
          <w:rFonts w:ascii="Times New Roman" w:hAnsi="Times New Roman" w:cs="Times New Roman"/>
          <w:iCs/>
          <w:sz w:val="24"/>
          <w:szCs w:val="24"/>
        </w:rPr>
      </w:pPr>
      <w:r w:rsidRPr="001703C1">
        <w:rPr>
          <w:rFonts w:ascii="Times New Roman" w:hAnsi="Times New Roman" w:cs="Times New Roman"/>
          <w:iCs/>
          <w:sz w:val="24"/>
          <w:szCs w:val="24"/>
        </w:rPr>
        <w:t xml:space="preserve">Edmonton oilers has now begun in earnest, raising questions about cost, spinoffs, identity and, most important, who pays. </w:t>
      </w:r>
      <w:r w:rsidRPr="001703C1">
        <w:rPr>
          <w:rFonts w:ascii="Times New Roman" w:hAnsi="Times New Roman" w:cs="Times New Roman"/>
          <w:i/>
          <w:iCs/>
          <w:sz w:val="24"/>
          <w:szCs w:val="24"/>
        </w:rPr>
        <w:t>Edmonton Journal</w:t>
      </w:r>
      <w:r w:rsidRPr="001703C1">
        <w:rPr>
          <w:rFonts w:ascii="Times New Roman" w:hAnsi="Times New Roman" w:cs="Times New Roman"/>
          <w:iCs/>
          <w:sz w:val="24"/>
          <w:szCs w:val="24"/>
        </w:rPr>
        <w:t xml:space="preserve">, </w:t>
      </w:r>
      <w:r w:rsidRPr="001703C1">
        <w:rPr>
          <w:rFonts w:ascii="Times New Roman" w:hAnsi="Times New Roman" w:cs="Times New Roman" w:hint="eastAsia"/>
          <w:iCs/>
          <w:sz w:val="24"/>
          <w:szCs w:val="24"/>
        </w:rPr>
        <w:t>p. E4</w:t>
      </w:r>
      <w:r w:rsidRPr="001703C1">
        <w:rPr>
          <w:rFonts w:ascii="Times New Roman" w:hAnsi="Times New Roman" w:cs="Times New Roman"/>
          <w:iCs/>
          <w:sz w:val="24"/>
          <w:szCs w:val="24"/>
        </w:rPr>
        <w:t>.</w:t>
      </w:r>
    </w:p>
    <w:p w14:paraId="0496847C" w14:textId="77777777" w:rsidR="00D92AC9" w:rsidRPr="001703C1" w:rsidRDefault="004D1159" w:rsidP="001703C1">
      <w:pPr>
        <w:spacing w:line="480" w:lineRule="auto"/>
        <w:jc w:val="left"/>
        <w:rPr>
          <w:rFonts w:ascii="Times New Roman" w:hAnsi="Times New Roman" w:cs="Times New Roman"/>
          <w:i/>
          <w:iCs/>
          <w:sz w:val="24"/>
          <w:szCs w:val="24"/>
        </w:rPr>
      </w:pPr>
      <w:r w:rsidRPr="001703C1">
        <w:rPr>
          <w:rFonts w:ascii="Times New Roman" w:hAnsi="Times New Roman" w:cs="Times New Roman"/>
          <w:iCs/>
          <w:sz w:val="24"/>
          <w:szCs w:val="24"/>
        </w:rPr>
        <w:t>Suddaby, R., &amp; Greenwood, R. (2005). Rhetorical strategies of legitimacy. </w:t>
      </w:r>
      <w:r w:rsidRPr="001703C1">
        <w:rPr>
          <w:rFonts w:ascii="Times New Roman" w:hAnsi="Times New Roman" w:cs="Times New Roman"/>
          <w:i/>
          <w:iCs/>
          <w:sz w:val="24"/>
          <w:szCs w:val="24"/>
        </w:rPr>
        <w:t xml:space="preserve">Administrative </w:t>
      </w:r>
    </w:p>
    <w:p w14:paraId="2E88E13A" w14:textId="1D652F90" w:rsidR="004D1159" w:rsidRPr="001703C1" w:rsidRDefault="00D92AC9" w:rsidP="001703C1">
      <w:pPr>
        <w:spacing w:line="480" w:lineRule="auto"/>
        <w:ind w:firstLine="420"/>
        <w:jc w:val="left"/>
        <w:rPr>
          <w:rFonts w:ascii="Times New Roman" w:hAnsi="Times New Roman" w:cs="Times New Roman"/>
          <w:iCs/>
          <w:sz w:val="24"/>
          <w:szCs w:val="24"/>
        </w:rPr>
      </w:pPr>
      <w:r w:rsidRPr="001703C1">
        <w:rPr>
          <w:rFonts w:ascii="Times New Roman" w:hAnsi="Times New Roman" w:cs="Times New Roman"/>
          <w:i/>
          <w:iCs/>
          <w:sz w:val="24"/>
          <w:szCs w:val="24"/>
        </w:rPr>
        <w:t>Science Q</w:t>
      </w:r>
      <w:r w:rsidR="004D1159" w:rsidRPr="001703C1">
        <w:rPr>
          <w:rFonts w:ascii="Times New Roman" w:hAnsi="Times New Roman" w:cs="Times New Roman"/>
          <w:i/>
          <w:iCs/>
          <w:sz w:val="24"/>
          <w:szCs w:val="24"/>
        </w:rPr>
        <w:t>uarterly</w:t>
      </w:r>
      <w:r w:rsidR="004D1159" w:rsidRPr="001703C1">
        <w:rPr>
          <w:rFonts w:ascii="Times New Roman" w:hAnsi="Times New Roman" w:cs="Times New Roman"/>
          <w:iCs/>
          <w:sz w:val="24"/>
          <w:szCs w:val="24"/>
        </w:rPr>
        <w:t>, </w:t>
      </w:r>
      <w:r w:rsidR="004D1159" w:rsidRPr="001703C1">
        <w:rPr>
          <w:rFonts w:ascii="Times New Roman" w:hAnsi="Times New Roman" w:cs="Times New Roman"/>
          <w:i/>
          <w:iCs/>
          <w:sz w:val="24"/>
          <w:szCs w:val="24"/>
        </w:rPr>
        <w:t>50</w:t>
      </w:r>
      <w:r w:rsidR="004D1159" w:rsidRPr="001703C1">
        <w:rPr>
          <w:rFonts w:ascii="Times New Roman" w:hAnsi="Times New Roman" w:cs="Times New Roman"/>
          <w:iCs/>
          <w:sz w:val="24"/>
          <w:szCs w:val="24"/>
        </w:rPr>
        <w:t>(1), 35-67.</w:t>
      </w:r>
    </w:p>
    <w:p w14:paraId="66C510E9" w14:textId="77777777" w:rsidR="003B322E" w:rsidRPr="001703C1" w:rsidRDefault="00BA3F71" w:rsidP="001703C1">
      <w:pPr>
        <w:spacing w:line="480" w:lineRule="auto"/>
        <w:jc w:val="left"/>
        <w:rPr>
          <w:rFonts w:ascii="Times New Roman" w:hAnsi="Times New Roman" w:cs="Times New Roman"/>
          <w:iCs/>
          <w:sz w:val="24"/>
          <w:szCs w:val="24"/>
        </w:rPr>
      </w:pPr>
      <w:r w:rsidRPr="001703C1">
        <w:rPr>
          <w:rFonts w:ascii="Times New Roman" w:hAnsi="Times New Roman" w:cs="Times New Roman"/>
          <w:iCs/>
          <w:sz w:val="24"/>
          <w:szCs w:val="24"/>
        </w:rPr>
        <w:lastRenderedPageBreak/>
        <w:t xml:space="preserve">Tannen, D. (1993). What's in a frame? Surface evidence for underlying expectations. In D. </w:t>
      </w:r>
    </w:p>
    <w:p w14:paraId="09CCA3D4" w14:textId="44ED7CD3" w:rsidR="00BA3F71" w:rsidRPr="001703C1" w:rsidRDefault="00BA3F71" w:rsidP="001703C1">
      <w:pPr>
        <w:spacing w:line="480" w:lineRule="auto"/>
        <w:ind w:firstLine="420"/>
        <w:jc w:val="left"/>
        <w:rPr>
          <w:rFonts w:ascii="Times New Roman" w:hAnsi="Times New Roman" w:cs="Times New Roman"/>
          <w:iCs/>
          <w:sz w:val="24"/>
          <w:szCs w:val="24"/>
        </w:rPr>
      </w:pPr>
      <w:r w:rsidRPr="001703C1">
        <w:rPr>
          <w:rFonts w:ascii="Times New Roman" w:hAnsi="Times New Roman" w:cs="Times New Roman"/>
          <w:iCs/>
          <w:sz w:val="24"/>
          <w:szCs w:val="24"/>
        </w:rPr>
        <w:t>Tannen (Ed.), Framing in discourse (pp. 14-56). New York: Oxford University Press.</w:t>
      </w:r>
    </w:p>
    <w:p w14:paraId="40F5934C" w14:textId="77777777" w:rsidR="00BA3F71" w:rsidRPr="001703C1" w:rsidRDefault="00BA3F71" w:rsidP="001703C1">
      <w:pPr>
        <w:spacing w:line="480" w:lineRule="auto"/>
        <w:jc w:val="left"/>
        <w:rPr>
          <w:rFonts w:ascii="Times New Roman" w:hAnsi="Times New Roman" w:cs="Times New Roman"/>
          <w:i/>
          <w:iCs/>
          <w:sz w:val="24"/>
          <w:szCs w:val="24"/>
        </w:rPr>
      </w:pPr>
      <w:r w:rsidRPr="001703C1">
        <w:rPr>
          <w:rFonts w:ascii="Times New Roman" w:hAnsi="Times New Roman" w:cs="Times New Roman"/>
          <w:iCs/>
          <w:sz w:val="24"/>
          <w:szCs w:val="24"/>
        </w:rPr>
        <w:t xml:space="preserve">Van Gorp, B. (2007). The constructionist approach to framing: Bringing culture back in. </w:t>
      </w:r>
      <w:r w:rsidRPr="001703C1">
        <w:rPr>
          <w:rFonts w:ascii="Times New Roman" w:hAnsi="Times New Roman" w:cs="Times New Roman"/>
          <w:i/>
          <w:iCs/>
          <w:sz w:val="24"/>
          <w:szCs w:val="24"/>
        </w:rPr>
        <w:t xml:space="preserve">Journal </w:t>
      </w:r>
    </w:p>
    <w:p w14:paraId="758A89D9" w14:textId="282096F7" w:rsidR="00BA3F71" w:rsidRPr="001703C1" w:rsidRDefault="00BA3F71" w:rsidP="001703C1">
      <w:pPr>
        <w:spacing w:line="480" w:lineRule="auto"/>
        <w:ind w:firstLine="420"/>
        <w:jc w:val="left"/>
        <w:rPr>
          <w:rFonts w:ascii="Times New Roman" w:hAnsi="Times New Roman" w:cs="Times New Roman"/>
          <w:iCs/>
          <w:sz w:val="24"/>
          <w:szCs w:val="24"/>
        </w:rPr>
      </w:pPr>
      <w:r w:rsidRPr="001703C1">
        <w:rPr>
          <w:rFonts w:ascii="Times New Roman" w:hAnsi="Times New Roman" w:cs="Times New Roman"/>
          <w:i/>
          <w:iCs/>
          <w:sz w:val="24"/>
          <w:szCs w:val="24"/>
        </w:rPr>
        <w:t>of Communication</w:t>
      </w:r>
      <w:r w:rsidRPr="001703C1">
        <w:rPr>
          <w:rFonts w:ascii="Times New Roman" w:hAnsi="Times New Roman" w:cs="Times New Roman"/>
          <w:iCs/>
          <w:sz w:val="24"/>
          <w:szCs w:val="24"/>
        </w:rPr>
        <w:t xml:space="preserve">, </w:t>
      </w:r>
      <w:r w:rsidRPr="001703C1">
        <w:rPr>
          <w:rFonts w:ascii="Times New Roman" w:hAnsi="Times New Roman" w:cs="Times New Roman"/>
          <w:i/>
          <w:iCs/>
          <w:sz w:val="24"/>
          <w:szCs w:val="24"/>
        </w:rPr>
        <w:t>57</w:t>
      </w:r>
      <w:r w:rsidRPr="001703C1">
        <w:rPr>
          <w:rFonts w:ascii="Times New Roman" w:hAnsi="Times New Roman" w:cs="Times New Roman"/>
          <w:iCs/>
          <w:sz w:val="24"/>
          <w:szCs w:val="24"/>
        </w:rPr>
        <w:t>(1), 60-78.</w:t>
      </w:r>
    </w:p>
    <w:p w14:paraId="4BBED353" w14:textId="4580AF24" w:rsidR="00A456A7" w:rsidRPr="001703C1" w:rsidRDefault="00115EDD" w:rsidP="001703C1">
      <w:pPr>
        <w:spacing w:line="480" w:lineRule="auto"/>
        <w:jc w:val="left"/>
        <w:rPr>
          <w:rFonts w:ascii="Times New Roman" w:hAnsi="Times New Roman" w:cs="Times New Roman"/>
          <w:i/>
          <w:iCs/>
          <w:sz w:val="24"/>
          <w:szCs w:val="24"/>
        </w:rPr>
      </w:pPr>
      <w:r w:rsidRPr="001703C1">
        <w:rPr>
          <w:rFonts w:ascii="Times New Roman" w:hAnsi="Times New Roman" w:cs="Times New Roman"/>
          <w:iCs/>
          <w:sz w:val="24"/>
          <w:szCs w:val="24"/>
        </w:rPr>
        <w:t>van Holm, E. J. (2018). Left on base: Minor league baseball stadiums and</w:t>
      </w:r>
      <w:r w:rsidR="00033FFD" w:rsidRPr="001703C1">
        <w:rPr>
          <w:rFonts w:ascii="Times New Roman" w:hAnsi="Times New Roman" w:cs="Times New Roman"/>
          <w:iCs/>
          <w:sz w:val="24"/>
          <w:szCs w:val="24"/>
        </w:rPr>
        <w:t xml:space="preserve"> </w:t>
      </w:r>
      <w:r w:rsidRPr="001703C1">
        <w:rPr>
          <w:rFonts w:ascii="Times New Roman" w:hAnsi="Times New Roman" w:cs="Times New Roman"/>
          <w:iCs/>
          <w:sz w:val="24"/>
          <w:szCs w:val="24"/>
        </w:rPr>
        <w:t>gentrification. </w:t>
      </w:r>
      <w:r w:rsidRPr="001703C1">
        <w:rPr>
          <w:rFonts w:ascii="Times New Roman" w:hAnsi="Times New Roman" w:cs="Times New Roman"/>
          <w:i/>
          <w:iCs/>
          <w:sz w:val="24"/>
          <w:szCs w:val="24"/>
        </w:rPr>
        <w:t xml:space="preserve">Urban </w:t>
      </w:r>
    </w:p>
    <w:p w14:paraId="19A024A1" w14:textId="72BDFA48" w:rsidR="00115EDD" w:rsidRPr="001703C1" w:rsidRDefault="00115EDD" w:rsidP="001703C1">
      <w:pPr>
        <w:spacing w:line="480" w:lineRule="auto"/>
        <w:ind w:firstLine="420"/>
        <w:jc w:val="left"/>
        <w:rPr>
          <w:rFonts w:ascii="Times New Roman" w:hAnsi="Times New Roman" w:cs="Times New Roman"/>
          <w:iCs/>
          <w:sz w:val="24"/>
          <w:szCs w:val="24"/>
        </w:rPr>
      </w:pPr>
      <w:r w:rsidRPr="001703C1">
        <w:rPr>
          <w:rFonts w:ascii="Times New Roman" w:hAnsi="Times New Roman" w:cs="Times New Roman"/>
          <w:i/>
          <w:iCs/>
          <w:sz w:val="24"/>
          <w:szCs w:val="24"/>
        </w:rPr>
        <w:t>Affairs Review</w:t>
      </w:r>
      <w:r w:rsidRPr="001703C1">
        <w:rPr>
          <w:rFonts w:ascii="Times New Roman" w:hAnsi="Times New Roman" w:cs="Times New Roman"/>
          <w:iCs/>
          <w:sz w:val="24"/>
          <w:szCs w:val="24"/>
        </w:rPr>
        <w:t>, </w:t>
      </w:r>
      <w:r w:rsidRPr="001703C1">
        <w:rPr>
          <w:rFonts w:ascii="Times New Roman" w:hAnsi="Times New Roman" w:cs="Times New Roman"/>
          <w:i/>
          <w:iCs/>
          <w:sz w:val="24"/>
          <w:szCs w:val="24"/>
        </w:rPr>
        <w:t>54</w:t>
      </w:r>
      <w:r w:rsidRPr="001703C1">
        <w:rPr>
          <w:rFonts w:ascii="Times New Roman" w:hAnsi="Times New Roman" w:cs="Times New Roman"/>
          <w:iCs/>
          <w:sz w:val="24"/>
          <w:szCs w:val="24"/>
        </w:rPr>
        <w:t>(3), 632-657.</w:t>
      </w:r>
    </w:p>
    <w:p w14:paraId="3148FD24" w14:textId="77777777" w:rsidR="003B322E" w:rsidRPr="001703C1" w:rsidRDefault="004538E1" w:rsidP="001703C1">
      <w:pPr>
        <w:spacing w:line="480" w:lineRule="auto"/>
        <w:jc w:val="left"/>
        <w:rPr>
          <w:rFonts w:ascii="Times New Roman" w:hAnsi="Times New Roman" w:cs="Times New Roman"/>
          <w:iCs/>
          <w:sz w:val="24"/>
          <w:szCs w:val="24"/>
        </w:rPr>
      </w:pPr>
      <w:r w:rsidRPr="001703C1">
        <w:rPr>
          <w:rFonts w:ascii="Times New Roman" w:hAnsi="Times New Roman" w:cs="Times New Roman"/>
          <w:iCs/>
          <w:sz w:val="24"/>
          <w:szCs w:val="24"/>
        </w:rPr>
        <w:t xml:space="preserve">Whitson, D., &amp; Macintosh, D. (1993). Becoming a world-class city: Hallmark events and sport </w:t>
      </w:r>
    </w:p>
    <w:p w14:paraId="08A2EB09" w14:textId="58241CC0" w:rsidR="004538E1" w:rsidRPr="001703C1" w:rsidRDefault="004538E1" w:rsidP="001703C1">
      <w:pPr>
        <w:spacing w:line="480" w:lineRule="auto"/>
        <w:ind w:left="420"/>
        <w:jc w:val="left"/>
        <w:rPr>
          <w:rFonts w:ascii="Times New Roman" w:hAnsi="Times New Roman" w:cs="Times New Roman"/>
          <w:iCs/>
          <w:sz w:val="24"/>
          <w:szCs w:val="24"/>
        </w:rPr>
      </w:pPr>
      <w:r w:rsidRPr="001703C1">
        <w:rPr>
          <w:rFonts w:ascii="Times New Roman" w:hAnsi="Times New Roman" w:cs="Times New Roman"/>
          <w:iCs/>
          <w:sz w:val="24"/>
          <w:szCs w:val="24"/>
        </w:rPr>
        <w:t>franchises in the growth strategies of Western Canadian cities. </w:t>
      </w:r>
      <w:r w:rsidRPr="001703C1">
        <w:rPr>
          <w:rFonts w:ascii="Times New Roman" w:hAnsi="Times New Roman" w:cs="Times New Roman"/>
          <w:i/>
          <w:iCs/>
          <w:sz w:val="24"/>
          <w:szCs w:val="24"/>
        </w:rPr>
        <w:t>Sociology of Sport Journal</w:t>
      </w:r>
      <w:r w:rsidRPr="001703C1">
        <w:rPr>
          <w:rFonts w:ascii="Times New Roman" w:hAnsi="Times New Roman" w:cs="Times New Roman"/>
          <w:iCs/>
          <w:sz w:val="24"/>
          <w:szCs w:val="24"/>
        </w:rPr>
        <w:t>, </w:t>
      </w:r>
      <w:r w:rsidRPr="001703C1">
        <w:rPr>
          <w:rFonts w:ascii="Times New Roman" w:hAnsi="Times New Roman" w:cs="Times New Roman"/>
          <w:i/>
          <w:iCs/>
          <w:sz w:val="24"/>
          <w:szCs w:val="24"/>
        </w:rPr>
        <w:t>10</w:t>
      </w:r>
      <w:r w:rsidRPr="001703C1">
        <w:rPr>
          <w:rFonts w:ascii="Times New Roman" w:hAnsi="Times New Roman" w:cs="Times New Roman"/>
          <w:iCs/>
          <w:sz w:val="24"/>
          <w:szCs w:val="24"/>
        </w:rPr>
        <w:t>(3), 221-240.</w:t>
      </w:r>
    </w:p>
    <w:p w14:paraId="7C6FE74F" w14:textId="77777777" w:rsidR="003B322E" w:rsidRPr="001703C1" w:rsidRDefault="009307B6" w:rsidP="001703C1">
      <w:pPr>
        <w:spacing w:line="480" w:lineRule="auto"/>
        <w:jc w:val="left"/>
        <w:rPr>
          <w:rFonts w:ascii="Times New Roman" w:hAnsi="Times New Roman" w:cs="Times New Roman"/>
          <w:iCs/>
          <w:sz w:val="24"/>
          <w:szCs w:val="24"/>
        </w:rPr>
      </w:pPr>
      <w:r w:rsidRPr="001703C1">
        <w:rPr>
          <w:rFonts w:ascii="Times New Roman" w:hAnsi="Times New Roman" w:cs="Times New Roman"/>
          <w:iCs/>
          <w:sz w:val="24"/>
          <w:szCs w:val="24"/>
        </w:rPr>
        <w:t xml:space="preserve">Zaller, J.R. (1992). </w:t>
      </w:r>
      <w:r w:rsidRPr="001703C1">
        <w:rPr>
          <w:rFonts w:ascii="Times New Roman" w:hAnsi="Times New Roman" w:cs="Times New Roman"/>
          <w:i/>
          <w:iCs/>
          <w:sz w:val="24"/>
          <w:szCs w:val="24"/>
        </w:rPr>
        <w:t>The nature and origins of mass opinion</w:t>
      </w:r>
      <w:r w:rsidRPr="001703C1">
        <w:rPr>
          <w:rFonts w:ascii="Times New Roman" w:hAnsi="Times New Roman" w:cs="Times New Roman"/>
          <w:iCs/>
          <w:sz w:val="24"/>
          <w:szCs w:val="24"/>
        </w:rPr>
        <w:t xml:space="preserve">. New York: Cambridge university </w:t>
      </w:r>
    </w:p>
    <w:p w14:paraId="3F299A69" w14:textId="6C09C1AD" w:rsidR="009307B6" w:rsidRPr="001703C1" w:rsidRDefault="009307B6" w:rsidP="001703C1">
      <w:pPr>
        <w:spacing w:line="480" w:lineRule="auto"/>
        <w:ind w:firstLine="420"/>
        <w:jc w:val="left"/>
        <w:rPr>
          <w:rFonts w:ascii="Times New Roman" w:hAnsi="Times New Roman" w:cs="Times New Roman"/>
          <w:iCs/>
          <w:sz w:val="24"/>
          <w:szCs w:val="24"/>
        </w:rPr>
      </w:pPr>
      <w:r w:rsidRPr="001703C1">
        <w:rPr>
          <w:rFonts w:ascii="Times New Roman" w:hAnsi="Times New Roman" w:cs="Times New Roman"/>
          <w:iCs/>
          <w:sz w:val="24"/>
          <w:szCs w:val="24"/>
        </w:rPr>
        <w:t>Press.</w:t>
      </w:r>
    </w:p>
    <w:p w14:paraId="4D57ECFA" w14:textId="77777777" w:rsidR="003B322E" w:rsidRPr="001703C1" w:rsidRDefault="007825C0" w:rsidP="001703C1">
      <w:pPr>
        <w:spacing w:line="480" w:lineRule="auto"/>
        <w:jc w:val="left"/>
        <w:rPr>
          <w:rFonts w:ascii="Times New Roman" w:hAnsi="Times New Roman" w:cs="Times New Roman"/>
          <w:i/>
          <w:iCs/>
          <w:sz w:val="24"/>
          <w:szCs w:val="24"/>
        </w:rPr>
      </w:pPr>
      <w:r w:rsidRPr="001703C1">
        <w:rPr>
          <w:rFonts w:ascii="Times New Roman" w:hAnsi="Times New Roman" w:cs="Times New Roman"/>
          <w:iCs/>
          <w:sz w:val="24"/>
          <w:szCs w:val="24"/>
        </w:rPr>
        <w:t>Zoeller, H. R. (2016). This hated city: ‘Deadmonton’ – Edmonton’s alter-ego. </w:t>
      </w:r>
      <w:r w:rsidRPr="001703C1">
        <w:rPr>
          <w:rFonts w:ascii="Times New Roman" w:hAnsi="Times New Roman" w:cs="Times New Roman"/>
          <w:i/>
          <w:iCs/>
          <w:sz w:val="24"/>
          <w:szCs w:val="24"/>
        </w:rPr>
        <w:t xml:space="preserve">The Urban </w:t>
      </w:r>
    </w:p>
    <w:p w14:paraId="4D8BAE7D" w14:textId="2D5D6C60" w:rsidR="007825C0" w:rsidRPr="007825C0" w:rsidRDefault="007825C0" w:rsidP="001703C1">
      <w:pPr>
        <w:spacing w:line="480" w:lineRule="auto"/>
        <w:ind w:left="420"/>
        <w:jc w:val="left"/>
        <w:rPr>
          <w:rFonts w:ascii="Times New Roman" w:hAnsi="Times New Roman" w:cs="Times New Roman"/>
          <w:iCs/>
          <w:sz w:val="24"/>
          <w:szCs w:val="24"/>
        </w:rPr>
      </w:pPr>
      <w:r w:rsidRPr="001703C1">
        <w:rPr>
          <w:rFonts w:ascii="Times New Roman" w:hAnsi="Times New Roman" w:cs="Times New Roman"/>
          <w:i/>
          <w:iCs/>
          <w:sz w:val="24"/>
          <w:szCs w:val="24"/>
        </w:rPr>
        <w:t>Uncanny: A Collection of Interdisciplinary Studies</w:t>
      </w:r>
      <w:r w:rsidRPr="001703C1">
        <w:rPr>
          <w:rFonts w:ascii="Times New Roman" w:hAnsi="Times New Roman" w:cs="Times New Roman"/>
          <w:iCs/>
          <w:sz w:val="24"/>
          <w:szCs w:val="24"/>
        </w:rPr>
        <w:t>, 53. In L. Huskinson, Ed. New York: Routledge, pp. 53-74</w:t>
      </w:r>
      <w:r w:rsidR="003B322E" w:rsidRPr="001703C1">
        <w:rPr>
          <w:rFonts w:ascii="Times New Roman" w:hAnsi="Times New Roman" w:cs="Times New Roman"/>
          <w:iCs/>
          <w:sz w:val="24"/>
          <w:szCs w:val="24"/>
        </w:rPr>
        <w:t>.</w:t>
      </w:r>
    </w:p>
    <w:p w14:paraId="0CE11792" w14:textId="77777777" w:rsidR="007825C0" w:rsidRPr="00E341D4" w:rsidRDefault="007825C0" w:rsidP="001703C1">
      <w:pPr>
        <w:spacing w:line="480" w:lineRule="auto"/>
        <w:jc w:val="left"/>
        <w:rPr>
          <w:rFonts w:ascii="Times New Roman" w:hAnsi="Times New Roman" w:cs="Times New Roman"/>
          <w:iCs/>
          <w:sz w:val="24"/>
          <w:szCs w:val="24"/>
          <w:lang w:val="en-GB"/>
        </w:rPr>
      </w:pPr>
    </w:p>
    <w:sectPr w:rsidR="007825C0" w:rsidRPr="00E341D4" w:rsidSect="00773362">
      <w:pgSz w:w="12240" w:h="15840" w:code="1"/>
      <w:pgMar w:top="1440" w:right="1440" w:bottom="1440" w:left="1440" w:header="0" w:footer="1004"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04834" w14:textId="77777777" w:rsidR="00E513CB" w:rsidRDefault="00E513CB" w:rsidP="00880DBC">
      <w:r>
        <w:separator/>
      </w:r>
    </w:p>
  </w:endnote>
  <w:endnote w:type="continuationSeparator" w:id="0">
    <w:p w14:paraId="45E35105" w14:textId="77777777" w:rsidR="00E513CB" w:rsidRDefault="00E513CB" w:rsidP="00880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537768"/>
      <w:docPartObj>
        <w:docPartGallery w:val="Page Numbers (Bottom of Page)"/>
        <w:docPartUnique/>
      </w:docPartObj>
    </w:sdtPr>
    <w:sdtEndPr>
      <w:rPr>
        <w:noProof/>
      </w:rPr>
    </w:sdtEndPr>
    <w:sdtContent>
      <w:p w14:paraId="29BEDE79" w14:textId="578F38A3" w:rsidR="00BF26E6" w:rsidRDefault="00BF26E6">
        <w:pPr>
          <w:pStyle w:val="Footer"/>
          <w:jc w:val="right"/>
        </w:pPr>
        <w:r>
          <w:fldChar w:fldCharType="begin"/>
        </w:r>
        <w:r>
          <w:instrText xml:space="preserve"> PAGE   \* MERGEFORMAT </w:instrText>
        </w:r>
        <w:r>
          <w:fldChar w:fldCharType="separate"/>
        </w:r>
        <w:r w:rsidR="00BD51B6">
          <w:rPr>
            <w:noProof/>
          </w:rPr>
          <w:t>36</w:t>
        </w:r>
        <w:r>
          <w:rPr>
            <w:noProof/>
          </w:rPr>
          <w:fldChar w:fldCharType="end"/>
        </w:r>
      </w:p>
    </w:sdtContent>
  </w:sdt>
  <w:p w14:paraId="597CD11D" w14:textId="77777777" w:rsidR="00BF26E6" w:rsidRDefault="00BF2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4805F" w14:textId="77777777" w:rsidR="00E513CB" w:rsidRDefault="00E513CB" w:rsidP="00880DBC">
      <w:r>
        <w:separator/>
      </w:r>
    </w:p>
  </w:footnote>
  <w:footnote w:type="continuationSeparator" w:id="0">
    <w:p w14:paraId="41802B9C" w14:textId="77777777" w:rsidR="00E513CB" w:rsidRDefault="00E513CB" w:rsidP="00880DBC">
      <w:r>
        <w:continuationSeparator/>
      </w:r>
    </w:p>
  </w:footnote>
  <w:footnote w:id="1">
    <w:p w14:paraId="5DC09788" w14:textId="0279F4C0" w:rsidR="00BF26E6" w:rsidRPr="008975E7" w:rsidRDefault="00BF26E6">
      <w:pPr>
        <w:pStyle w:val="FootnoteText"/>
        <w:rPr>
          <w:rFonts w:ascii="Times New Roman" w:hAnsi="Times New Roman" w:cs="Times New Roman"/>
        </w:rPr>
      </w:pPr>
      <w:r w:rsidRPr="008975E7">
        <w:rPr>
          <w:rStyle w:val="FootnoteReference"/>
          <w:rFonts w:ascii="Times New Roman" w:hAnsi="Times New Roman" w:cs="Times New Roman"/>
        </w:rPr>
        <w:footnoteRef/>
      </w:r>
      <w:r w:rsidRPr="008975E7">
        <w:rPr>
          <w:rFonts w:ascii="Times New Roman" w:hAnsi="Times New Roman" w:cs="Times New Roman"/>
        </w:rPr>
        <w:t xml:space="preserve"> </w:t>
      </w:r>
      <w:r w:rsidRPr="008975E7">
        <w:rPr>
          <w:rFonts w:ascii="Times New Roman" w:hAnsi="Times New Roman" w:cs="Times New Roman"/>
          <w:shd w:val="clear" w:color="auto" w:fill="FFFFFF"/>
        </w:rPr>
        <w:t>Postmedia Network Inc., is a wholly owned subsidiary of Postmedia Network Canada Corp. (TSX:PNC.A, PNC.B). It is the largest publisher by circulation of paid English-language daily newspapers in Canada.</w:t>
      </w:r>
    </w:p>
  </w:footnote>
  <w:footnote w:id="2">
    <w:p w14:paraId="1F636223" w14:textId="77777777" w:rsidR="00BF26E6" w:rsidRPr="007D3FE7" w:rsidRDefault="00BF26E6" w:rsidP="00685749">
      <w:pPr>
        <w:pStyle w:val="FootnoteText"/>
        <w:rPr>
          <w:rFonts w:ascii="Times New Roman" w:hAnsi="Times New Roman" w:cs="Times New Roman"/>
          <w:lang w:val="en-GB"/>
        </w:rPr>
      </w:pPr>
      <w:r w:rsidRPr="00B877CB">
        <w:rPr>
          <w:rStyle w:val="FootnoteReference"/>
          <w:rFonts w:ascii="Times New Roman" w:hAnsi="Times New Roman" w:cs="Times New Roman"/>
        </w:rPr>
        <w:footnoteRef/>
      </w:r>
      <w:r w:rsidRPr="00B877CB">
        <w:rPr>
          <w:rFonts w:ascii="Times New Roman" w:hAnsi="Times New Roman" w:cs="Times New Roman"/>
        </w:rPr>
        <w:t xml:space="preserve"> </w:t>
      </w:r>
      <w:r w:rsidRPr="00B877CB">
        <w:rPr>
          <w:rFonts w:ascii="Times New Roman" w:hAnsi="Times New Roman" w:cs="Times New Roman"/>
          <w:lang w:val="en-GB"/>
        </w:rPr>
        <w:t xml:space="preserve">News Media Canada was created in 2016 when </w:t>
      </w:r>
      <w:r w:rsidRPr="00B877CB">
        <w:rPr>
          <w:rFonts w:ascii="Times New Roman" w:hAnsi="Times New Roman" w:cs="Times New Roman"/>
        </w:rPr>
        <w:t>the</w:t>
      </w:r>
      <w:r>
        <w:rPr>
          <w:rFonts w:ascii="Times New Roman" w:hAnsi="Times New Roman" w:cs="Times New Roman"/>
        </w:rPr>
        <w:t xml:space="preserve"> Canadian Newspaper Association</w:t>
      </w:r>
      <w:r w:rsidRPr="009209B2">
        <w:rPr>
          <w:rFonts w:ascii="Times New Roman" w:hAnsi="Times New Roman" w:cs="Times New Roman"/>
        </w:rPr>
        <w:t xml:space="preserve"> and the Canadian Community Newspaper Association</w:t>
      </w:r>
      <w:r>
        <w:rPr>
          <w:rFonts w:ascii="Times New Roman" w:hAnsi="Times New Roman" w:cs="Times New Roman"/>
        </w:rPr>
        <w:t xml:space="preserve"> agreed on a merger. Prior to this, the organization was known as Newspapers Canada.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BE0D6A"/>
    <w:multiLevelType w:val="hybridMultilevel"/>
    <w:tmpl w:val="9A4CE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FA38F2"/>
    <w:multiLevelType w:val="hybridMultilevel"/>
    <w:tmpl w:val="7B0CEEF4"/>
    <w:lvl w:ilvl="0" w:tplc="4698BE2E">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432D3E"/>
    <w:multiLevelType w:val="hybridMultilevel"/>
    <w:tmpl w:val="DB807310"/>
    <w:lvl w:ilvl="0" w:tplc="7302B346">
      <w:start w:val="1"/>
      <w:numFmt w:val="decimal"/>
      <w:lvlText w:val="[%1] "/>
      <w:lvlJc w:val="right"/>
      <w:pPr>
        <w:ind w:left="420" w:hanging="132"/>
      </w:pPr>
      <w:rPr>
        <w:rFonts w:hint="eastAsia"/>
        <w:color w:val="auto"/>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420"/>
  <w:drawingGridHorizontalSpacing w:val="105"/>
  <w:drawingGridVerticalSpacing w:val="29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39A"/>
    <w:rsid w:val="000001B8"/>
    <w:rsid w:val="00001107"/>
    <w:rsid w:val="0000549F"/>
    <w:rsid w:val="00005BDE"/>
    <w:rsid w:val="00006222"/>
    <w:rsid w:val="00010C64"/>
    <w:rsid w:val="00011FEF"/>
    <w:rsid w:val="00012AA7"/>
    <w:rsid w:val="000170FF"/>
    <w:rsid w:val="00020C1F"/>
    <w:rsid w:val="00020EAE"/>
    <w:rsid w:val="0002238D"/>
    <w:rsid w:val="00024292"/>
    <w:rsid w:val="00024411"/>
    <w:rsid w:val="00027413"/>
    <w:rsid w:val="0002790A"/>
    <w:rsid w:val="00031331"/>
    <w:rsid w:val="00031F02"/>
    <w:rsid w:val="00032982"/>
    <w:rsid w:val="00033FFD"/>
    <w:rsid w:val="00034339"/>
    <w:rsid w:val="00037010"/>
    <w:rsid w:val="00037F3D"/>
    <w:rsid w:val="00046657"/>
    <w:rsid w:val="000472BE"/>
    <w:rsid w:val="00051E20"/>
    <w:rsid w:val="00052C86"/>
    <w:rsid w:val="000531D0"/>
    <w:rsid w:val="00053CCA"/>
    <w:rsid w:val="00054E24"/>
    <w:rsid w:val="000570CF"/>
    <w:rsid w:val="00060E79"/>
    <w:rsid w:val="00061411"/>
    <w:rsid w:val="00061F09"/>
    <w:rsid w:val="00063D47"/>
    <w:rsid w:val="00065E32"/>
    <w:rsid w:val="000667B2"/>
    <w:rsid w:val="000671BB"/>
    <w:rsid w:val="00070458"/>
    <w:rsid w:val="000709CB"/>
    <w:rsid w:val="00074E75"/>
    <w:rsid w:val="0007610E"/>
    <w:rsid w:val="00082814"/>
    <w:rsid w:val="00084465"/>
    <w:rsid w:val="00085834"/>
    <w:rsid w:val="00087AF9"/>
    <w:rsid w:val="000909F4"/>
    <w:rsid w:val="00094FB8"/>
    <w:rsid w:val="00095CF0"/>
    <w:rsid w:val="00097C9D"/>
    <w:rsid w:val="000A2462"/>
    <w:rsid w:val="000A6D02"/>
    <w:rsid w:val="000B01CF"/>
    <w:rsid w:val="000B0BB4"/>
    <w:rsid w:val="000B1AF8"/>
    <w:rsid w:val="000B2974"/>
    <w:rsid w:val="000B5325"/>
    <w:rsid w:val="000C20CB"/>
    <w:rsid w:val="000C44EF"/>
    <w:rsid w:val="000C47E3"/>
    <w:rsid w:val="000C6B68"/>
    <w:rsid w:val="000C71DE"/>
    <w:rsid w:val="000D5012"/>
    <w:rsid w:val="000D6E20"/>
    <w:rsid w:val="000D740A"/>
    <w:rsid w:val="000E0E0A"/>
    <w:rsid w:val="000E1925"/>
    <w:rsid w:val="000E278F"/>
    <w:rsid w:val="000E2CF2"/>
    <w:rsid w:val="000E3B06"/>
    <w:rsid w:val="000F0DCB"/>
    <w:rsid w:val="000F4759"/>
    <w:rsid w:val="00100D9E"/>
    <w:rsid w:val="0010222B"/>
    <w:rsid w:val="00102D5A"/>
    <w:rsid w:val="00102D7E"/>
    <w:rsid w:val="0010392B"/>
    <w:rsid w:val="001040C3"/>
    <w:rsid w:val="00110D00"/>
    <w:rsid w:val="00113338"/>
    <w:rsid w:val="001141AE"/>
    <w:rsid w:val="00114BB4"/>
    <w:rsid w:val="001152F4"/>
    <w:rsid w:val="00115EDD"/>
    <w:rsid w:val="0011661F"/>
    <w:rsid w:val="00117FE6"/>
    <w:rsid w:val="0012200A"/>
    <w:rsid w:val="0012201B"/>
    <w:rsid w:val="00123143"/>
    <w:rsid w:val="00123239"/>
    <w:rsid w:val="001233B6"/>
    <w:rsid w:val="00123BEC"/>
    <w:rsid w:val="0012444F"/>
    <w:rsid w:val="001278F0"/>
    <w:rsid w:val="00127ACE"/>
    <w:rsid w:val="00132137"/>
    <w:rsid w:val="00133133"/>
    <w:rsid w:val="001407EC"/>
    <w:rsid w:val="00141EDF"/>
    <w:rsid w:val="00142FFC"/>
    <w:rsid w:val="0014314A"/>
    <w:rsid w:val="00143CDE"/>
    <w:rsid w:val="0014402B"/>
    <w:rsid w:val="0014491F"/>
    <w:rsid w:val="001449C6"/>
    <w:rsid w:val="00151455"/>
    <w:rsid w:val="00154C44"/>
    <w:rsid w:val="001600E2"/>
    <w:rsid w:val="00160A5F"/>
    <w:rsid w:val="00165662"/>
    <w:rsid w:val="001703C1"/>
    <w:rsid w:val="00170DE4"/>
    <w:rsid w:val="001715F7"/>
    <w:rsid w:val="00171E6D"/>
    <w:rsid w:val="00172A96"/>
    <w:rsid w:val="001744BC"/>
    <w:rsid w:val="001774FE"/>
    <w:rsid w:val="00181DAA"/>
    <w:rsid w:val="001829BD"/>
    <w:rsid w:val="00183AEA"/>
    <w:rsid w:val="001842A7"/>
    <w:rsid w:val="0019093D"/>
    <w:rsid w:val="00193240"/>
    <w:rsid w:val="00193B24"/>
    <w:rsid w:val="0019508A"/>
    <w:rsid w:val="00195282"/>
    <w:rsid w:val="001970A2"/>
    <w:rsid w:val="001A194B"/>
    <w:rsid w:val="001A19A4"/>
    <w:rsid w:val="001A31E4"/>
    <w:rsid w:val="001A42D8"/>
    <w:rsid w:val="001A430B"/>
    <w:rsid w:val="001B4CBD"/>
    <w:rsid w:val="001B5ED9"/>
    <w:rsid w:val="001B67A7"/>
    <w:rsid w:val="001C06D5"/>
    <w:rsid w:val="001C17EA"/>
    <w:rsid w:val="001C3791"/>
    <w:rsid w:val="001C3FB9"/>
    <w:rsid w:val="001C44D1"/>
    <w:rsid w:val="001C53AE"/>
    <w:rsid w:val="001C5C1A"/>
    <w:rsid w:val="001C5D75"/>
    <w:rsid w:val="001C7B76"/>
    <w:rsid w:val="001D10EF"/>
    <w:rsid w:val="001D5E12"/>
    <w:rsid w:val="001E216A"/>
    <w:rsid w:val="001E3408"/>
    <w:rsid w:val="001E4D36"/>
    <w:rsid w:val="001E54EB"/>
    <w:rsid w:val="001E5AB2"/>
    <w:rsid w:val="001E7305"/>
    <w:rsid w:val="001E7E5A"/>
    <w:rsid w:val="001F17AC"/>
    <w:rsid w:val="001F190D"/>
    <w:rsid w:val="001F1CED"/>
    <w:rsid w:val="001F25D8"/>
    <w:rsid w:val="001F286F"/>
    <w:rsid w:val="001F65AF"/>
    <w:rsid w:val="001F6D12"/>
    <w:rsid w:val="00201218"/>
    <w:rsid w:val="002013D3"/>
    <w:rsid w:val="002033B3"/>
    <w:rsid w:val="00204097"/>
    <w:rsid w:val="00205765"/>
    <w:rsid w:val="0021213F"/>
    <w:rsid w:val="00214907"/>
    <w:rsid w:val="00214E6E"/>
    <w:rsid w:val="002159C0"/>
    <w:rsid w:val="0021753D"/>
    <w:rsid w:val="002209AC"/>
    <w:rsid w:val="002254B5"/>
    <w:rsid w:val="00225A40"/>
    <w:rsid w:val="002313F8"/>
    <w:rsid w:val="0023335E"/>
    <w:rsid w:val="00234CCE"/>
    <w:rsid w:val="00235B0B"/>
    <w:rsid w:val="002362DE"/>
    <w:rsid w:val="00241DD1"/>
    <w:rsid w:val="002422E6"/>
    <w:rsid w:val="00243D23"/>
    <w:rsid w:val="00250107"/>
    <w:rsid w:val="00256476"/>
    <w:rsid w:val="002602C7"/>
    <w:rsid w:val="002636EC"/>
    <w:rsid w:val="0026498B"/>
    <w:rsid w:val="002663F3"/>
    <w:rsid w:val="00266D21"/>
    <w:rsid w:val="00273B95"/>
    <w:rsid w:val="00280294"/>
    <w:rsid w:val="0028599B"/>
    <w:rsid w:val="002866AA"/>
    <w:rsid w:val="00286748"/>
    <w:rsid w:val="00286BFE"/>
    <w:rsid w:val="00287124"/>
    <w:rsid w:val="002873D3"/>
    <w:rsid w:val="0029152E"/>
    <w:rsid w:val="002915A5"/>
    <w:rsid w:val="0029275D"/>
    <w:rsid w:val="00294DA8"/>
    <w:rsid w:val="00297033"/>
    <w:rsid w:val="00297133"/>
    <w:rsid w:val="00297F6E"/>
    <w:rsid w:val="002A0731"/>
    <w:rsid w:val="002A2098"/>
    <w:rsid w:val="002A28F2"/>
    <w:rsid w:val="002A4586"/>
    <w:rsid w:val="002A7119"/>
    <w:rsid w:val="002A75CD"/>
    <w:rsid w:val="002B104B"/>
    <w:rsid w:val="002B1600"/>
    <w:rsid w:val="002B1B96"/>
    <w:rsid w:val="002B2D5E"/>
    <w:rsid w:val="002B59B3"/>
    <w:rsid w:val="002B5A71"/>
    <w:rsid w:val="002B5FBC"/>
    <w:rsid w:val="002B6BFA"/>
    <w:rsid w:val="002B72D9"/>
    <w:rsid w:val="002B7A64"/>
    <w:rsid w:val="002B7B29"/>
    <w:rsid w:val="002C289D"/>
    <w:rsid w:val="002C29A8"/>
    <w:rsid w:val="002C38EC"/>
    <w:rsid w:val="002C3F95"/>
    <w:rsid w:val="002C4DA2"/>
    <w:rsid w:val="002C5CAC"/>
    <w:rsid w:val="002D0101"/>
    <w:rsid w:val="002D0197"/>
    <w:rsid w:val="002D039A"/>
    <w:rsid w:val="002D7F4B"/>
    <w:rsid w:val="002E2329"/>
    <w:rsid w:val="002E2459"/>
    <w:rsid w:val="002E28FD"/>
    <w:rsid w:val="002E3452"/>
    <w:rsid w:val="002E47A4"/>
    <w:rsid w:val="002E4968"/>
    <w:rsid w:val="002E57C6"/>
    <w:rsid w:val="002F0405"/>
    <w:rsid w:val="002F38FD"/>
    <w:rsid w:val="002F5275"/>
    <w:rsid w:val="002F5A99"/>
    <w:rsid w:val="002F5AB7"/>
    <w:rsid w:val="002F6C6A"/>
    <w:rsid w:val="003003DC"/>
    <w:rsid w:val="00301AC8"/>
    <w:rsid w:val="00303846"/>
    <w:rsid w:val="00303EB6"/>
    <w:rsid w:val="00311B44"/>
    <w:rsid w:val="003147C8"/>
    <w:rsid w:val="00315AF0"/>
    <w:rsid w:val="00317A0A"/>
    <w:rsid w:val="003228D2"/>
    <w:rsid w:val="0033322D"/>
    <w:rsid w:val="00335CE7"/>
    <w:rsid w:val="00335F84"/>
    <w:rsid w:val="0033645C"/>
    <w:rsid w:val="0034053F"/>
    <w:rsid w:val="00342BD1"/>
    <w:rsid w:val="00344403"/>
    <w:rsid w:val="0034689E"/>
    <w:rsid w:val="00352485"/>
    <w:rsid w:val="00356321"/>
    <w:rsid w:val="00356BE5"/>
    <w:rsid w:val="00357285"/>
    <w:rsid w:val="00362E5C"/>
    <w:rsid w:val="003644DA"/>
    <w:rsid w:val="0036451E"/>
    <w:rsid w:val="00367660"/>
    <w:rsid w:val="00367CE5"/>
    <w:rsid w:val="00370D07"/>
    <w:rsid w:val="003713C1"/>
    <w:rsid w:val="00372659"/>
    <w:rsid w:val="00373DBB"/>
    <w:rsid w:val="00374E7C"/>
    <w:rsid w:val="003811B2"/>
    <w:rsid w:val="0038295C"/>
    <w:rsid w:val="003840A3"/>
    <w:rsid w:val="00385967"/>
    <w:rsid w:val="00385DED"/>
    <w:rsid w:val="00392C03"/>
    <w:rsid w:val="003939FA"/>
    <w:rsid w:val="00395443"/>
    <w:rsid w:val="003967E5"/>
    <w:rsid w:val="00397AD0"/>
    <w:rsid w:val="003A0F14"/>
    <w:rsid w:val="003A12A8"/>
    <w:rsid w:val="003A1D72"/>
    <w:rsid w:val="003A2719"/>
    <w:rsid w:val="003A299A"/>
    <w:rsid w:val="003A2CAA"/>
    <w:rsid w:val="003A4574"/>
    <w:rsid w:val="003A5BA0"/>
    <w:rsid w:val="003A697C"/>
    <w:rsid w:val="003A701B"/>
    <w:rsid w:val="003A7B5B"/>
    <w:rsid w:val="003A7FD6"/>
    <w:rsid w:val="003B10E7"/>
    <w:rsid w:val="003B293A"/>
    <w:rsid w:val="003B322E"/>
    <w:rsid w:val="003B474C"/>
    <w:rsid w:val="003B6F71"/>
    <w:rsid w:val="003B738C"/>
    <w:rsid w:val="003B73BA"/>
    <w:rsid w:val="003C6EF9"/>
    <w:rsid w:val="003C75D3"/>
    <w:rsid w:val="003D031A"/>
    <w:rsid w:val="003D063B"/>
    <w:rsid w:val="003D18C6"/>
    <w:rsid w:val="003D736A"/>
    <w:rsid w:val="003D73B9"/>
    <w:rsid w:val="003E026D"/>
    <w:rsid w:val="003E081A"/>
    <w:rsid w:val="003E1BB3"/>
    <w:rsid w:val="003E352D"/>
    <w:rsid w:val="003E436D"/>
    <w:rsid w:val="003E4456"/>
    <w:rsid w:val="003E7C95"/>
    <w:rsid w:val="003F5249"/>
    <w:rsid w:val="003F6C4A"/>
    <w:rsid w:val="003F6F0D"/>
    <w:rsid w:val="003F7BD8"/>
    <w:rsid w:val="00401599"/>
    <w:rsid w:val="00402134"/>
    <w:rsid w:val="00406E85"/>
    <w:rsid w:val="00411A1A"/>
    <w:rsid w:val="00414067"/>
    <w:rsid w:val="00415022"/>
    <w:rsid w:val="0041548A"/>
    <w:rsid w:val="004178CE"/>
    <w:rsid w:val="00417F8F"/>
    <w:rsid w:val="0042198A"/>
    <w:rsid w:val="00421C0C"/>
    <w:rsid w:val="004225BF"/>
    <w:rsid w:val="00423A31"/>
    <w:rsid w:val="004256B1"/>
    <w:rsid w:val="00427025"/>
    <w:rsid w:val="004306DE"/>
    <w:rsid w:val="004308DB"/>
    <w:rsid w:val="0043372B"/>
    <w:rsid w:val="00434824"/>
    <w:rsid w:val="004372D0"/>
    <w:rsid w:val="00437CB4"/>
    <w:rsid w:val="00440808"/>
    <w:rsid w:val="004475AC"/>
    <w:rsid w:val="00451EA3"/>
    <w:rsid w:val="00452470"/>
    <w:rsid w:val="004538E1"/>
    <w:rsid w:val="00455EB0"/>
    <w:rsid w:val="00456F0E"/>
    <w:rsid w:val="004610A0"/>
    <w:rsid w:val="00461417"/>
    <w:rsid w:val="00465EF2"/>
    <w:rsid w:val="00470819"/>
    <w:rsid w:val="00470F86"/>
    <w:rsid w:val="00474D07"/>
    <w:rsid w:val="004762EF"/>
    <w:rsid w:val="0047642C"/>
    <w:rsid w:val="00480B91"/>
    <w:rsid w:val="00481A98"/>
    <w:rsid w:val="004826ED"/>
    <w:rsid w:val="004844CE"/>
    <w:rsid w:val="004857FE"/>
    <w:rsid w:val="00490F0B"/>
    <w:rsid w:val="0049164C"/>
    <w:rsid w:val="00491C85"/>
    <w:rsid w:val="0049258D"/>
    <w:rsid w:val="0049377A"/>
    <w:rsid w:val="00493AB3"/>
    <w:rsid w:val="004A0C06"/>
    <w:rsid w:val="004A27BC"/>
    <w:rsid w:val="004A54BE"/>
    <w:rsid w:val="004A69DF"/>
    <w:rsid w:val="004A799F"/>
    <w:rsid w:val="004B1CDF"/>
    <w:rsid w:val="004B2235"/>
    <w:rsid w:val="004B4116"/>
    <w:rsid w:val="004B4DAF"/>
    <w:rsid w:val="004C13F2"/>
    <w:rsid w:val="004C3A0F"/>
    <w:rsid w:val="004C5299"/>
    <w:rsid w:val="004C5595"/>
    <w:rsid w:val="004C7EC4"/>
    <w:rsid w:val="004D1159"/>
    <w:rsid w:val="004D13C2"/>
    <w:rsid w:val="004D4A45"/>
    <w:rsid w:val="004D680A"/>
    <w:rsid w:val="004D691B"/>
    <w:rsid w:val="004D6B4D"/>
    <w:rsid w:val="004E1C51"/>
    <w:rsid w:val="004E6E26"/>
    <w:rsid w:val="004E6E54"/>
    <w:rsid w:val="004E7BB0"/>
    <w:rsid w:val="004F0773"/>
    <w:rsid w:val="004F09E9"/>
    <w:rsid w:val="004F2282"/>
    <w:rsid w:val="004F2FC9"/>
    <w:rsid w:val="004F3ED4"/>
    <w:rsid w:val="004F43E9"/>
    <w:rsid w:val="004F5B93"/>
    <w:rsid w:val="004F694B"/>
    <w:rsid w:val="00502836"/>
    <w:rsid w:val="00502DE3"/>
    <w:rsid w:val="00503778"/>
    <w:rsid w:val="00504DF6"/>
    <w:rsid w:val="00505B34"/>
    <w:rsid w:val="005121C6"/>
    <w:rsid w:val="00513BE3"/>
    <w:rsid w:val="00515347"/>
    <w:rsid w:val="0052103E"/>
    <w:rsid w:val="005240D7"/>
    <w:rsid w:val="005263C3"/>
    <w:rsid w:val="00526BE5"/>
    <w:rsid w:val="00527DCA"/>
    <w:rsid w:val="005304B0"/>
    <w:rsid w:val="005358C0"/>
    <w:rsid w:val="00537391"/>
    <w:rsid w:val="0053783F"/>
    <w:rsid w:val="00540E2A"/>
    <w:rsid w:val="0054140B"/>
    <w:rsid w:val="00542123"/>
    <w:rsid w:val="005446C0"/>
    <w:rsid w:val="00544811"/>
    <w:rsid w:val="00544C9B"/>
    <w:rsid w:val="00546A8D"/>
    <w:rsid w:val="005472B3"/>
    <w:rsid w:val="005501BA"/>
    <w:rsid w:val="005527B1"/>
    <w:rsid w:val="00556236"/>
    <w:rsid w:val="005575B7"/>
    <w:rsid w:val="00560352"/>
    <w:rsid w:val="00562012"/>
    <w:rsid w:val="00565337"/>
    <w:rsid w:val="0056657F"/>
    <w:rsid w:val="00567A8F"/>
    <w:rsid w:val="005701F8"/>
    <w:rsid w:val="00575A73"/>
    <w:rsid w:val="00577FF8"/>
    <w:rsid w:val="00583EAD"/>
    <w:rsid w:val="00586B4C"/>
    <w:rsid w:val="00586E3C"/>
    <w:rsid w:val="0058789D"/>
    <w:rsid w:val="00590297"/>
    <w:rsid w:val="005906C0"/>
    <w:rsid w:val="00591D31"/>
    <w:rsid w:val="005A0062"/>
    <w:rsid w:val="005A03C7"/>
    <w:rsid w:val="005A27ED"/>
    <w:rsid w:val="005A33EA"/>
    <w:rsid w:val="005A46ED"/>
    <w:rsid w:val="005A66AA"/>
    <w:rsid w:val="005B0ED8"/>
    <w:rsid w:val="005B7450"/>
    <w:rsid w:val="005C18F1"/>
    <w:rsid w:val="005C306B"/>
    <w:rsid w:val="005C5439"/>
    <w:rsid w:val="005D105E"/>
    <w:rsid w:val="005D194C"/>
    <w:rsid w:val="005D1BD3"/>
    <w:rsid w:val="005D21A5"/>
    <w:rsid w:val="005D6192"/>
    <w:rsid w:val="005D6589"/>
    <w:rsid w:val="005E1C13"/>
    <w:rsid w:val="005E3E00"/>
    <w:rsid w:val="005F06F2"/>
    <w:rsid w:val="005F22DE"/>
    <w:rsid w:val="005F248F"/>
    <w:rsid w:val="005F33A2"/>
    <w:rsid w:val="00600AC8"/>
    <w:rsid w:val="0060243B"/>
    <w:rsid w:val="00603161"/>
    <w:rsid w:val="00604367"/>
    <w:rsid w:val="00605F03"/>
    <w:rsid w:val="006132D4"/>
    <w:rsid w:val="00616765"/>
    <w:rsid w:val="00616B8C"/>
    <w:rsid w:val="006174F6"/>
    <w:rsid w:val="0062155A"/>
    <w:rsid w:val="006220DE"/>
    <w:rsid w:val="006322B4"/>
    <w:rsid w:val="0063275F"/>
    <w:rsid w:val="0063454E"/>
    <w:rsid w:val="00635D84"/>
    <w:rsid w:val="006368E4"/>
    <w:rsid w:val="0063732A"/>
    <w:rsid w:val="0064270B"/>
    <w:rsid w:val="00643246"/>
    <w:rsid w:val="0064643A"/>
    <w:rsid w:val="006472F0"/>
    <w:rsid w:val="0065386B"/>
    <w:rsid w:val="00654AA7"/>
    <w:rsid w:val="0065502B"/>
    <w:rsid w:val="00657AB8"/>
    <w:rsid w:val="00662A21"/>
    <w:rsid w:val="00667350"/>
    <w:rsid w:val="00670451"/>
    <w:rsid w:val="00671023"/>
    <w:rsid w:val="00672C8A"/>
    <w:rsid w:val="006747D4"/>
    <w:rsid w:val="0067797C"/>
    <w:rsid w:val="0068003A"/>
    <w:rsid w:val="006813DE"/>
    <w:rsid w:val="00685295"/>
    <w:rsid w:val="00685749"/>
    <w:rsid w:val="00691A4F"/>
    <w:rsid w:val="00691BA9"/>
    <w:rsid w:val="00696F3B"/>
    <w:rsid w:val="006A05D9"/>
    <w:rsid w:val="006A1246"/>
    <w:rsid w:val="006A3B47"/>
    <w:rsid w:val="006A3E0A"/>
    <w:rsid w:val="006A5A84"/>
    <w:rsid w:val="006A6B3D"/>
    <w:rsid w:val="006B10CA"/>
    <w:rsid w:val="006B54E5"/>
    <w:rsid w:val="006B7144"/>
    <w:rsid w:val="006C0FBC"/>
    <w:rsid w:val="006C1A26"/>
    <w:rsid w:val="006C4055"/>
    <w:rsid w:val="006C48AB"/>
    <w:rsid w:val="006C58B3"/>
    <w:rsid w:val="006D0053"/>
    <w:rsid w:val="006D0F86"/>
    <w:rsid w:val="006D33A9"/>
    <w:rsid w:val="006E2556"/>
    <w:rsid w:val="006E337D"/>
    <w:rsid w:val="006E4AD7"/>
    <w:rsid w:val="006E7333"/>
    <w:rsid w:val="006F20F0"/>
    <w:rsid w:val="006F3734"/>
    <w:rsid w:val="006F4B58"/>
    <w:rsid w:val="006F5361"/>
    <w:rsid w:val="006F55F2"/>
    <w:rsid w:val="006F6875"/>
    <w:rsid w:val="007014E1"/>
    <w:rsid w:val="0070162B"/>
    <w:rsid w:val="00707ED9"/>
    <w:rsid w:val="00710BE0"/>
    <w:rsid w:val="00721D8C"/>
    <w:rsid w:val="007247FB"/>
    <w:rsid w:val="00731851"/>
    <w:rsid w:val="007342C2"/>
    <w:rsid w:val="00734873"/>
    <w:rsid w:val="007362C1"/>
    <w:rsid w:val="007365D9"/>
    <w:rsid w:val="00741905"/>
    <w:rsid w:val="00741B31"/>
    <w:rsid w:val="0074307E"/>
    <w:rsid w:val="00743DDD"/>
    <w:rsid w:val="00747F4E"/>
    <w:rsid w:val="00750973"/>
    <w:rsid w:val="0075103A"/>
    <w:rsid w:val="007516F2"/>
    <w:rsid w:val="007548EA"/>
    <w:rsid w:val="00755DEE"/>
    <w:rsid w:val="00762E5E"/>
    <w:rsid w:val="007647E7"/>
    <w:rsid w:val="00765A94"/>
    <w:rsid w:val="00766A84"/>
    <w:rsid w:val="0077279E"/>
    <w:rsid w:val="00773362"/>
    <w:rsid w:val="00773817"/>
    <w:rsid w:val="00774CCA"/>
    <w:rsid w:val="00774E7E"/>
    <w:rsid w:val="007751B4"/>
    <w:rsid w:val="00775658"/>
    <w:rsid w:val="00777129"/>
    <w:rsid w:val="00780298"/>
    <w:rsid w:val="00780CB7"/>
    <w:rsid w:val="007825C0"/>
    <w:rsid w:val="00784E7F"/>
    <w:rsid w:val="00790FA2"/>
    <w:rsid w:val="0079203A"/>
    <w:rsid w:val="0079287D"/>
    <w:rsid w:val="007936F0"/>
    <w:rsid w:val="00794A17"/>
    <w:rsid w:val="00795D44"/>
    <w:rsid w:val="00797295"/>
    <w:rsid w:val="007A289C"/>
    <w:rsid w:val="007A341F"/>
    <w:rsid w:val="007A498D"/>
    <w:rsid w:val="007B1208"/>
    <w:rsid w:val="007B5DFC"/>
    <w:rsid w:val="007B747D"/>
    <w:rsid w:val="007C294E"/>
    <w:rsid w:val="007C3148"/>
    <w:rsid w:val="007C5A7D"/>
    <w:rsid w:val="007C6F51"/>
    <w:rsid w:val="007C7ACC"/>
    <w:rsid w:val="007D0B67"/>
    <w:rsid w:val="007D14A9"/>
    <w:rsid w:val="007D1992"/>
    <w:rsid w:val="007D2026"/>
    <w:rsid w:val="007D280F"/>
    <w:rsid w:val="007D2B24"/>
    <w:rsid w:val="007D3385"/>
    <w:rsid w:val="007D5BE3"/>
    <w:rsid w:val="007D624A"/>
    <w:rsid w:val="007D723E"/>
    <w:rsid w:val="007E11AE"/>
    <w:rsid w:val="007E1B40"/>
    <w:rsid w:val="007E26E6"/>
    <w:rsid w:val="007E537E"/>
    <w:rsid w:val="007E5420"/>
    <w:rsid w:val="007E6547"/>
    <w:rsid w:val="007E79B0"/>
    <w:rsid w:val="007E7C0C"/>
    <w:rsid w:val="007E7CA6"/>
    <w:rsid w:val="007F11FE"/>
    <w:rsid w:val="007F4979"/>
    <w:rsid w:val="007F675C"/>
    <w:rsid w:val="0080046F"/>
    <w:rsid w:val="00802BF0"/>
    <w:rsid w:val="008049CB"/>
    <w:rsid w:val="00804A50"/>
    <w:rsid w:val="00816526"/>
    <w:rsid w:val="00816704"/>
    <w:rsid w:val="00817FA8"/>
    <w:rsid w:val="0082071D"/>
    <w:rsid w:val="008222E7"/>
    <w:rsid w:val="00822417"/>
    <w:rsid w:val="00823D70"/>
    <w:rsid w:val="00824219"/>
    <w:rsid w:val="00825206"/>
    <w:rsid w:val="00826BC0"/>
    <w:rsid w:val="00826F2B"/>
    <w:rsid w:val="0082755B"/>
    <w:rsid w:val="00832770"/>
    <w:rsid w:val="00836E4C"/>
    <w:rsid w:val="0084478C"/>
    <w:rsid w:val="008503D6"/>
    <w:rsid w:val="008549AE"/>
    <w:rsid w:val="008601A7"/>
    <w:rsid w:val="008603C1"/>
    <w:rsid w:val="008606D7"/>
    <w:rsid w:val="00864D4C"/>
    <w:rsid w:val="0086579D"/>
    <w:rsid w:val="008706D5"/>
    <w:rsid w:val="00870EA9"/>
    <w:rsid w:val="00873C7B"/>
    <w:rsid w:val="00874209"/>
    <w:rsid w:val="008742F2"/>
    <w:rsid w:val="00875E3B"/>
    <w:rsid w:val="00876CD4"/>
    <w:rsid w:val="00880231"/>
    <w:rsid w:val="00880D31"/>
    <w:rsid w:val="00880DBC"/>
    <w:rsid w:val="00885606"/>
    <w:rsid w:val="00886C35"/>
    <w:rsid w:val="00887B8C"/>
    <w:rsid w:val="00887C1E"/>
    <w:rsid w:val="00890904"/>
    <w:rsid w:val="00893FFF"/>
    <w:rsid w:val="008968D9"/>
    <w:rsid w:val="008975E7"/>
    <w:rsid w:val="008977A8"/>
    <w:rsid w:val="008A3245"/>
    <w:rsid w:val="008A3C2C"/>
    <w:rsid w:val="008A563E"/>
    <w:rsid w:val="008A69AB"/>
    <w:rsid w:val="008B2BE1"/>
    <w:rsid w:val="008B5A9C"/>
    <w:rsid w:val="008B77EB"/>
    <w:rsid w:val="008C1CAF"/>
    <w:rsid w:val="008C4A34"/>
    <w:rsid w:val="008C5B77"/>
    <w:rsid w:val="008D2008"/>
    <w:rsid w:val="008D588A"/>
    <w:rsid w:val="008D6926"/>
    <w:rsid w:val="008E0574"/>
    <w:rsid w:val="008E11D0"/>
    <w:rsid w:val="008E12C0"/>
    <w:rsid w:val="008E2205"/>
    <w:rsid w:val="008E4319"/>
    <w:rsid w:val="008E4814"/>
    <w:rsid w:val="008E4FEC"/>
    <w:rsid w:val="008E5404"/>
    <w:rsid w:val="008E5F48"/>
    <w:rsid w:val="008E7C67"/>
    <w:rsid w:val="008E7EDC"/>
    <w:rsid w:val="00900329"/>
    <w:rsid w:val="00900A60"/>
    <w:rsid w:val="00900FA8"/>
    <w:rsid w:val="00904121"/>
    <w:rsid w:val="00905595"/>
    <w:rsid w:val="00905A11"/>
    <w:rsid w:val="00910098"/>
    <w:rsid w:val="00914520"/>
    <w:rsid w:val="00916EAA"/>
    <w:rsid w:val="00917041"/>
    <w:rsid w:val="009203A2"/>
    <w:rsid w:val="009209B2"/>
    <w:rsid w:val="0092396F"/>
    <w:rsid w:val="00926E15"/>
    <w:rsid w:val="00927341"/>
    <w:rsid w:val="009307B6"/>
    <w:rsid w:val="00930D43"/>
    <w:rsid w:val="0093175A"/>
    <w:rsid w:val="009347A0"/>
    <w:rsid w:val="00936121"/>
    <w:rsid w:val="00942812"/>
    <w:rsid w:val="009500C2"/>
    <w:rsid w:val="009517B7"/>
    <w:rsid w:val="00952A23"/>
    <w:rsid w:val="0095444E"/>
    <w:rsid w:val="009573E4"/>
    <w:rsid w:val="009653DF"/>
    <w:rsid w:val="009707B0"/>
    <w:rsid w:val="009710C9"/>
    <w:rsid w:val="00972BAD"/>
    <w:rsid w:val="00975ADD"/>
    <w:rsid w:val="0098036F"/>
    <w:rsid w:val="009803FD"/>
    <w:rsid w:val="009807A1"/>
    <w:rsid w:val="009817AC"/>
    <w:rsid w:val="0098196B"/>
    <w:rsid w:val="00981E4F"/>
    <w:rsid w:val="00982FAA"/>
    <w:rsid w:val="00984CE9"/>
    <w:rsid w:val="009854A5"/>
    <w:rsid w:val="009857B2"/>
    <w:rsid w:val="00986745"/>
    <w:rsid w:val="0098679C"/>
    <w:rsid w:val="009902B6"/>
    <w:rsid w:val="00991978"/>
    <w:rsid w:val="00991B73"/>
    <w:rsid w:val="00991CF6"/>
    <w:rsid w:val="009932FD"/>
    <w:rsid w:val="00994A6B"/>
    <w:rsid w:val="00996768"/>
    <w:rsid w:val="00996E1B"/>
    <w:rsid w:val="009A0A29"/>
    <w:rsid w:val="009A2F00"/>
    <w:rsid w:val="009A6047"/>
    <w:rsid w:val="009A76DD"/>
    <w:rsid w:val="009B18EA"/>
    <w:rsid w:val="009B18F1"/>
    <w:rsid w:val="009B3AD1"/>
    <w:rsid w:val="009B5495"/>
    <w:rsid w:val="009C1CD9"/>
    <w:rsid w:val="009C582B"/>
    <w:rsid w:val="009D0F50"/>
    <w:rsid w:val="009D2FFF"/>
    <w:rsid w:val="009D3544"/>
    <w:rsid w:val="009D35D6"/>
    <w:rsid w:val="009D47A4"/>
    <w:rsid w:val="009D6A59"/>
    <w:rsid w:val="009E1F29"/>
    <w:rsid w:val="009E32A9"/>
    <w:rsid w:val="009E5F8B"/>
    <w:rsid w:val="009E66B4"/>
    <w:rsid w:val="009E7446"/>
    <w:rsid w:val="009F037A"/>
    <w:rsid w:val="009F32F1"/>
    <w:rsid w:val="009F57E6"/>
    <w:rsid w:val="009F6458"/>
    <w:rsid w:val="009F6662"/>
    <w:rsid w:val="009F7853"/>
    <w:rsid w:val="00A00A5D"/>
    <w:rsid w:val="00A0350E"/>
    <w:rsid w:val="00A03EBA"/>
    <w:rsid w:val="00A05E82"/>
    <w:rsid w:val="00A06BF4"/>
    <w:rsid w:val="00A07875"/>
    <w:rsid w:val="00A11F8C"/>
    <w:rsid w:val="00A1482F"/>
    <w:rsid w:val="00A15F7A"/>
    <w:rsid w:val="00A16399"/>
    <w:rsid w:val="00A25932"/>
    <w:rsid w:val="00A26050"/>
    <w:rsid w:val="00A26A3C"/>
    <w:rsid w:val="00A26F33"/>
    <w:rsid w:val="00A27132"/>
    <w:rsid w:val="00A30292"/>
    <w:rsid w:val="00A31231"/>
    <w:rsid w:val="00A33335"/>
    <w:rsid w:val="00A35035"/>
    <w:rsid w:val="00A36B89"/>
    <w:rsid w:val="00A4142E"/>
    <w:rsid w:val="00A416AB"/>
    <w:rsid w:val="00A456A7"/>
    <w:rsid w:val="00A465AF"/>
    <w:rsid w:val="00A46CF8"/>
    <w:rsid w:val="00A46E3A"/>
    <w:rsid w:val="00A515ED"/>
    <w:rsid w:val="00A57A63"/>
    <w:rsid w:val="00A62137"/>
    <w:rsid w:val="00A63A2C"/>
    <w:rsid w:val="00A653BA"/>
    <w:rsid w:val="00A66DFB"/>
    <w:rsid w:val="00A70064"/>
    <w:rsid w:val="00A721E7"/>
    <w:rsid w:val="00A73DA0"/>
    <w:rsid w:val="00A80AA2"/>
    <w:rsid w:val="00A835BE"/>
    <w:rsid w:val="00A87816"/>
    <w:rsid w:val="00A87876"/>
    <w:rsid w:val="00A91E26"/>
    <w:rsid w:val="00A944E4"/>
    <w:rsid w:val="00AA402F"/>
    <w:rsid w:val="00AA4822"/>
    <w:rsid w:val="00AA7283"/>
    <w:rsid w:val="00AA790D"/>
    <w:rsid w:val="00AB11B1"/>
    <w:rsid w:val="00AB22D0"/>
    <w:rsid w:val="00AB7F8E"/>
    <w:rsid w:val="00AC6DFB"/>
    <w:rsid w:val="00AC78B9"/>
    <w:rsid w:val="00AC7F4C"/>
    <w:rsid w:val="00AD5131"/>
    <w:rsid w:val="00AD54D4"/>
    <w:rsid w:val="00AD799B"/>
    <w:rsid w:val="00AE0D1E"/>
    <w:rsid w:val="00AE14BB"/>
    <w:rsid w:val="00AE1D01"/>
    <w:rsid w:val="00AE3D03"/>
    <w:rsid w:val="00B03F2E"/>
    <w:rsid w:val="00B04758"/>
    <w:rsid w:val="00B069F7"/>
    <w:rsid w:val="00B11F20"/>
    <w:rsid w:val="00B200B1"/>
    <w:rsid w:val="00B2713B"/>
    <w:rsid w:val="00B30020"/>
    <w:rsid w:val="00B32AD6"/>
    <w:rsid w:val="00B351ED"/>
    <w:rsid w:val="00B36DD2"/>
    <w:rsid w:val="00B378E1"/>
    <w:rsid w:val="00B40781"/>
    <w:rsid w:val="00B420DF"/>
    <w:rsid w:val="00B46005"/>
    <w:rsid w:val="00B460A2"/>
    <w:rsid w:val="00B472B9"/>
    <w:rsid w:val="00B50C3C"/>
    <w:rsid w:val="00B531C9"/>
    <w:rsid w:val="00B53427"/>
    <w:rsid w:val="00B551AB"/>
    <w:rsid w:val="00B57041"/>
    <w:rsid w:val="00B6413D"/>
    <w:rsid w:val="00B66DDD"/>
    <w:rsid w:val="00B6708B"/>
    <w:rsid w:val="00B715FD"/>
    <w:rsid w:val="00B7271D"/>
    <w:rsid w:val="00B778D9"/>
    <w:rsid w:val="00B8764B"/>
    <w:rsid w:val="00B877CB"/>
    <w:rsid w:val="00B90674"/>
    <w:rsid w:val="00B93654"/>
    <w:rsid w:val="00B9409C"/>
    <w:rsid w:val="00B947C3"/>
    <w:rsid w:val="00BA06AF"/>
    <w:rsid w:val="00BA1FA1"/>
    <w:rsid w:val="00BA3F71"/>
    <w:rsid w:val="00BA5889"/>
    <w:rsid w:val="00BB351F"/>
    <w:rsid w:val="00BB3F4F"/>
    <w:rsid w:val="00BC230C"/>
    <w:rsid w:val="00BC2322"/>
    <w:rsid w:val="00BC6820"/>
    <w:rsid w:val="00BC6954"/>
    <w:rsid w:val="00BC6A96"/>
    <w:rsid w:val="00BD0461"/>
    <w:rsid w:val="00BD3244"/>
    <w:rsid w:val="00BD48A4"/>
    <w:rsid w:val="00BD51B6"/>
    <w:rsid w:val="00BD6CF1"/>
    <w:rsid w:val="00BE3A7A"/>
    <w:rsid w:val="00BE4902"/>
    <w:rsid w:val="00BE6D98"/>
    <w:rsid w:val="00BE6DEE"/>
    <w:rsid w:val="00BE7DE5"/>
    <w:rsid w:val="00BF26E6"/>
    <w:rsid w:val="00BF4387"/>
    <w:rsid w:val="00C02317"/>
    <w:rsid w:val="00C044C8"/>
    <w:rsid w:val="00C048F3"/>
    <w:rsid w:val="00C05E54"/>
    <w:rsid w:val="00C11235"/>
    <w:rsid w:val="00C13B25"/>
    <w:rsid w:val="00C13CF1"/>
    <w:rsid w:val="00C152BB"/>
    <w:rsid w:val="00C16515"/>
    <w:rsid w:val="00C167BA"/>
    <w:rsid w:val="00C21DFF"/>
    <w:rsid w:val="00C233A7"/>
    <w:rsid w:val="00C23B6F"/>
    <w:rsid w:val="00C32304"/>
    <w:rsid w:val="00C33559"/>
    <w:rsid w:val="00C34148"/>
    <w:rsid w:val="00C346E9"/>
    <w:rsid w:val="00C3641D"/>
    <w:rsid w:val="00C36553"/>
    <w:rsid w:val="00C37E8A"/>
    <w:rsid w:val="00C40540"/>
    <w:rsid w:val="00C5012B"/>
    <w:rsid w:val="00C532FB"/>
    <w:rsid w:val="00C54E28"/>
    <w:rsid w:val="00C557CA"/>
    <w:rsid w:val="00C5645E"/>
    <w:rsid w:val="00C602C0"/>
    <w:rsid w:val="00C6176F"/>
    <w:rsid w:val="00C62BA4"/>
    <w:rsid w:val="00C65822"/>
    <w:rsid w:val="00C67AB9"/>
    <w:rsid w:val="00C73359"/>
    <w:rsid w:val="00C7651D"/>
    <w:rsid w:val="00C76F20"/>
    <w:rsid w:val="00C808DF"/>
    <w:rsid w:val="00C8113C"/>
    <w:rsid w:val="00C83850"/>
    <w:rsid w:val="00C8457F"/>
    <w:rsid w:val="00C860F2"/>
    <w:rsid w:val="00C87D6C"/>
    <w:rsid w:val="00C91C98"/>
    <w:rsid w:val="00C93946"/>
    <w:rsid w:val="00C9397E"/>
    <w:rsid w:val="00C966D5"/>
    <w:rsid w:val="00CA0244"/>
    <w:rsid w:val="00CA1829"/>
    <w:rsid w:val="00CA213E"/>
    <w:rsid w:val="00CA3436"/>
    <w:rsid w:val="00CA344B"/>
    <w:rsid w:val="00CA5C1B"/>
    <w:rsid w:val="00CB0988"/>
    <w:rsid w:val="00CB0F3E"/>
    <w:rsid w:val="00CB2C1B"/>
    <w:rsid w:val="00CB6037"/>
    <w:rsid w:val="00CC3F4B"/>
    <w:rsid w:val="00CC4277"/>
    <w:rsid w:val="00CC5AA9"/>
    <w:rsid w:val="00CC62B6"/>
    <w:rsid w:val="00CD2BF8"/>
    <w:rsid w:val="00CD7643"/>
    <w:rsid w:val="00CF1E8F"/>
    <w:rsid w:val="00CF30B7"/>
    <w:rsid w:val="00CF376B"/>
    <w:rsid w:val="00CF5C75"/>
    <w:rsid w:val="00D037F0"/>
    <w:rsid w:val="00D03E5A"/>
    <w:rsid w:val="00D1097B"/>
    <w:rsid w:val="00D13419"/>
    <w:rsid w:val="00D1413D"/>
    <w:rsid w:val="00D17402"/>
    <w:rsid w:val="00D318E0"/>
    <w:rsid w:val="00D3718F"/>
    <w:rsid w:val="00D3746A"/>
    <w:rsid w:val="00D46C81"/>
    <w:rsid w:val="00D47697"/>
    <w:rsid w:val="00D5113A"/>
    <w:rsid w:val="00D52B4D"/>
    <w:rsid w:val="00D52BA2"/>
    <w:rsid w:val="00D53740"/>
    <w:rsid w:val="00D56AFF"/>
    <w:rsid w:val="00D5792F"/>
    <w:rsid w:val="00D60B27"/>
    <w:rsid w:val="00D6435C"/>
    <w:rsid w:val="00D67ED5"/>
    <w:rsid w:val="00D70E67"/>
    <w:rsid w:val="00D71B72"/>
    <w:rsid w:val="00D753AE"/>
    <w:rsid w:val="00D76A2C"/>
    <w:rsid w:val="00D80BC7"/>
    <w:rsid w:val="00D817EC"/>
    <w:rsid w:val="00D823BE"/>
    <w:rsid w:val="00D82714"/>
    <w:rsid w:val="00D82FB0"/>
    <w:rsid w:val="00D843EC"/>
    <w:rsid w:val="00D85E8B"/>
    <w:rsid w:val="00D86CDA"/>
    <w:rsid w:val="00D90E30"/>
    <w:rsid w:val="00D92AC9"/>
    <w:rsid w:val="00D93B47"/>
    <w:rsid w:val="00D94524"/>
    <w:rsid w:val="00DA1543"/>
    <w:rsid w:val="00DA2502"/>
    <w:rsid w:val="00DA2F4E"/>
    <w:rsid w:val="00DA705D"/>
    <w:rsid w:val="00DA751F"/>
    <w:rsid w:val="00DA786F"/>
    <w:rsid w:val="00DB0166"/>
    <w:rsid w:val="00DB1A45"/>
    <w:rsid w:val="00DB3319"/>
    <w:rsid w:val="00DB33A6"/>
    <w:rsid w:val="00DB3FC6"/>
    <w:rsid w:val="00DC0B21"/>
    <w:rsid w:val="00DD1BAF"/>
    <w:rsid w:val="00DD2E96"/>
    <w:rsid w:val="00DD4780"/>
    <w:rsid w:val="00DD4B74"/>
    <w:rsid w:val="00DD798E"/>
    <w:rsid w:val="00DE0B5F"/>
    <w:rsid w:val="00DE5130"/>
    <w:rsid w:val="00DE6968"/>
    <w:rsid w:val="00DF0CBD"/>
    <w:rsid w:val="00DF1678"/>
    <w:rsid w:val="00DF1CA1"/>
    <w:rsid w:val="00DF6A07"/>
    <w:rsid w:val="00DF6B67"/>
    <w:rsid w:val="00DF702C"/>
    <w:rsid w:val="00DF713F"/>
    <w:rsid w:val="00E00AFE"/>
    <w:rsid w:val="00E0205C"/>
    <w:rsid w:val="00E02919"/>
    <w:rsid w:val="00E06242"/>
    <w:rsid w:val="00E06580"/>
    <w:rsid w:val="00E06C0D"/>
    <w:rsid w:val="00E07512"/>
    <w:rsid w:val="00E1010B"/>
    <w:rsid w:val="00E11832"/>
    <w:rsid w:val="00E1341C"/>
    <w:rsid w:val="00E14B46"/>
    <w:rsid w:val="00E22331"/>
    <w:rsid w:val="00E2624F"/>
    <w:rsid w:val="00E31053"/>
    <w:rsid w:val="00E322E2"/>
    <w:rsid w:val="00E32A11"/>
    <w:rsid w:val="00E32ED2"/>
    <w:rsid w:val="00E341D4"/>
    <w:rsid w:val="00E40A4F"/>
    <w:rsid w:val="00E41AC6"/>
    <w:rsid w:val="00E427B0"/>
    <w:rsid w:val="00E46AA1"/>
    <w:rsid w:val="00E473C6"/>
    <w:rsid w:val="00E47DC4"/>
    <w:rsid w:val="00E50B4D"/>
    <w:rsid w:val="00E513CB"/>
    <w:rsid w:val="00E63EB2"/>
    <w:rsid w:val="00E65F27"/>
    <w:rsid w:val="00E66B58"/>
    <w:rsid w:val="00E7035C"/>
    <w:rsid w:val="00E70ACB"/>
    <w:rsid w:val="00E71C62"/>
    <w:rsid w:val="00E7423F"/>
    <w:rsid w:val="00E74900"/>
    <w:rsid w:val="00E80C8A"/>
    <w:rsid w:val="00E83586"/>
    <w:rsid w:val="00E8488E"/>
    <w:rsid w:val="00E8726C"/>
    <w:rsid w:val="00E91749"/>
    <w:rsid w:val="00E929B2"/>
    <w:rsid w:val="00E92AE6"/>
    <w:rsid w:val="00E92FEF"/>
    <w:rsid w:val="00E943F5"/>
    <w:rsid w:val="00E96928"/>
    <w:rsid w:val="00EA0692"/>
    <w:rsid w:val="00EA0C86"/>
    <w:rsid w:val="00EA4AD5"/>
    <w:rsid w:val="00EA5592"/>
    <w:rsid w:val="00EA5BCE"/>
    <w:rsid w:val="00EA73AD"/>
    <w:rsid w:val="00EA7AB8"/>
    <w:rsid w:val="00EB13F3"/>
    <w:rsid w:val="00EB16BE"/>
    <w:rsid w:val="00EB5E78"/>
    <w:rsid w:val="00EB62CE"/>
    <w:rsid w:val="00EC19D6"/>
    <w:rsid w:val="00EC449A"/>
    <w:rsid w:val="00ED1731"/>
    <w:rsid w:val="00ED2F11"/>
    <w:rsid w:val="00ED5623"/>
    <w:rsid w:val="00EE059F"/>
    <w:rsid w:val="00EE1A01"/>
    <w:rsid w:val="00EE54EB"/>
    <w:rsid w:val="00EE55AD"/>
    <w:rsid w:val="00EE5626"/>
    <w:rsid w:val="00EF228B"/>
    <w:rsid w:val="00EF3945"/>
    <w:rsid w:val="00EF4E59"/>
    <w:rsid w:val="00EF6E8F"/>
    <w:rsid w:val="00F01D40"/>
    <w:rsid w:val="00F01F51"/>
    <w:rsid w:val="00F0336E"/>
    <w:rsid w:val="00F04C19"/>
    <w:rsid w:val="00F04D7E"/>
    <w:rsid w:val="00F05216"/>
    <w:rsid w:val="00F06062"/>
    <w:rsid w:val="00F07A18"/>
    <w:rsid w:val="00F10E66"/>
    <w:rsid w:val="00F1128D"/>
    <w:rsid w:val="00F13638"/>
    <w:rsid w:val="00F160D1"/>
    <w:rsid w:val="00F16A52"/>
    <w:rsid w:val="00F221D9"/>
    <w:rsid w:val="00F22D31"/>
    <w:rsid w:val="00F25DD5"/>
    <w:rsid w:val="00F2700C"/>
    <w:rsid w:val="00F2738D"/>
    <w:rsid w:val="00F27A80"/>
    <w:rsid w:val="00F31D82"/>
    <w:rsid w:val="00F419A6"/>
    <w:rsid w:val="00F46DAD"/>
    <w:rsid w:val="00F5226F"/>
    <w:rsid w:val="00F53634"/>
    <w:rsid w:val="00F53976"/>
    <w:rsid w:val="00F5406C"/>
    <w:rsid w:val="00F54226"/>
    <w:rsid w:val="00F548A1"/>
    <w:rsid w:val="00F562EB"/>
    <w:rsid w:val="00F62EDD"/>
    <w:rsid w:val="00F63178"/>
    <w:rsid w:val="00F63BBF"/>
    <w:rsid w:val="00F675F8"/>
    <w:rsid w:val="00F6798A"/>
    <w:rsid w:val="00F70BAF"/>
    <w:rsid w:val="00F72F2B"/>
    <w:rsid w:val="00F74F2C"/>
    <w:rsid w:val="00F762B6"/>
    <w:rsid w:val="00F77E9A"/>
    <w:rsid w:val="00F80F9B"/>
    <w:rsid w:val="00F81CFB"/>
    <w:rsid w:val="00F83932"/>
    <w:rsid w:val="00F87ACE"/>
    <w:rsid w:val="00F902CB"/>
    <w:rsid w:val="00F91896"/>
    <w:rsid w:val="00F977FB"/>
    <w:rsid w:val="00FA1DC6"/>
    <w:rsid w:val="00FA2C70"/>
    <w:rsid w:val="00FA346C"/>
    <w:rsid w:val="00FA6629"/>
    <w:rsid w:val="00FB325C"/>
    <w:rsid w:val="00FB4B77"/>
    <w:rsid w:val="00FB57FF"/>
    <w:rsid w:val="00FC1386"/>
    <w:rsid w:val="00FC49B9"/>
    <w:rsid w:val="00FC4C99"/>
    <w:rsid w:val="00FC55AC"/>
    <w:rsid w:val="00FD44FA"/>
    <w:rsid w:val="00FD5FEB"/>
    <w:rsid w:val="00FD62F7"/>
    <w:rsid w:val="00FD6A07"/>
    <w:rsid w:val="00FE3BE1"/>
    <w:rsid w:val="00FE4EA9"/>
    <w:rsid w:val="00FE63D8"/>
    <w:rsid w:val="00FF4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A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F4F"/>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1F09"/>
    <w:pPr>
      <w:widowControl/>
      <w:spacing w:before="100" w:beforeAutospacing="1" w:after="100" w:afterAutospacing="1"/>
      <w:jc w:val="left"/>
    </w:pPr>
    <w:rPr>
      <w:rFonts w:ascii="SimSun" w:eastAsia="SimSun" w:hAnsi="SimSun" w:cs="SimSun"/>
      <w:kern w:val="0"/>
      <w:sz w:val="24"/>
      <w:szCs w:val="24"/>
    </w:rPr>
  </w:style>
  <w:style w:type="paragraph" w:styleId="BalloonText">
    <w:name w:val="Balloon Text"/>
    <w:basedOn w:val="Normal"/>
    <w:link w:val="BalloonTextChar"/>
    <w:uiPriority w:val="99"/>
    <w:semiHidden/>
    <w:unhideWhenUsed/>
    <w:rsid w:val="004B1C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CDF"/>
    <w:rPr>
      <w:rFonts w:ascii="Segoe UI" w:hAnsi="Segoe UI" w:cs="Segoe UI"/>
      <w:sz w:val="18"/>
      <w:szCs w:val="18"/>
    </w:rPr>
  </w:style>
  <w:style w:type="paragraph" w:styleId="CommentText">
    <w:name w:val="annotation text"/>
    <w:basedOn w:val="Normal"/>
    <w:link w:val="CommentTextChar"/>
    <w:uiPriority w:val="99"/>
    <w:semiHidden/>
    <w:unhideWhenUsed/>
    <w:rsid w:val="00201218"/>
    <w:rPr>
      <w:sz w:val="20"/>
      <w:szCs w:val="20"/>
    </w:rPr>
  </w:style>
  <w:style w:type="character" w:customStyle="1" w:styleId="CommentTextChar">
    <w:name w:val="Comment Text Char"/>
    <w:basedOn w:val="DefaultParagraphFont"/>
    <w:link w:val="CommentText"/>
    <w:uiPriority w:val="99"/>
    <w:semiHidden/>
    <w:rsid w:val="00201218"/>
    <w:rPr>
      <w:sz w:val="20"/>
      <w:szCs w:val="20"/>
    </w:rPr>
  </w:style>
  <w:style w:type="character" w:styleId="CommentReference">
    <w:name w:val="annotation reference"/>
    <w:basedOn w:val="DefaultParagraphFont"/>
    <w:uiPriority w:val="99"/>
    <w:semiHidden/>
    <w:unhideWhenUsed/>
    <w:rsid w:val="00201218"/>
    <w:rPr>
      <w:sz w:val="21"/>
      <w:szCs w:val="21"/>
    </w:rPr>
  </w:style>
  <w:style w:type="paragraph" w:styleId="CommentSubject">
    <w:name w:val="annotation subject"/>
    <w:basedOn w:val="CommentText"/>
    <w:next w:val="CommentText"/>
    <w:link w:val="CommentSubjectChar"/>
    <w:uiPriority w:val="99"/>
    <w:semiHidden/>
    <w:unhideWhenUsed/>
    <w:rsid w:val="00452470"/>
    <w:rPr>
      <w:b/>
      <w:bCs/>
    </w:rPr>
  </w:style>
  <w:style w:type="character" w:customStyle="1" w:styleId="CommentSubjectChar">
    <w:name w:val="Comment Subject Char"/>
    <w:basedOn w:val="CommentTextChar"/>
    <w:link w:val="CommentSubject"/>
    <w:uiPriority w:val="99"/>
    <w:semiHidden/>
    <w:rsid w:val="00452470"/>
    <w:rPr>
      <w:b/>
      <w:bCs/>
      <w:sz w:val="20"/>
      <w:szCs w:val="20"/>
    </w:rPr>
  </w:style>
  <w:style w:type="paragraph" w:styleId="Header">
    <w:name w:val="header"/>
    <w:basedOn w:val="Normal"/>
    <w:link w:val="HeaderChar"/>
    <w:uiPriority w:val="99"/>
    <w:unhideWhenUsed/>
    <w:rsid w:val="00880DBC"/>
    <w:pPr>
      <w:tabs>
        <w:tab w:val="center" w:pos="4513"/>
        <w:tab w:val="right" w:pos="9026"/>
      </w:tabs>
    </w:pPr>
  </w:style>
  <w:style w:type="character" w:customStyle="1" w:styleId="HeaderChar">
    <w:name w:val="Header Char"/>
    <w:basedOn w:val="DefaultParagraphFont"/>
    <w:link w:val="Header"/>
    <w:uiPriority w:val="99"/>
    <w:rsid w:val="00880DBC"/>
  </w:style>
  <w:style w:type="paragraph" w:styleId="Footer">
    <w:name w:val="footer"/>
    <w:basedOn w:val="Normal"/>
    <w:link w:val="FooterChar"/>
    <w:uiPriority w:val="99"/>
    <w:unhideWhenUsed/>
    <w:rsid w:val="00880DBC"/>
    <w:pPr>
      <w:tabs>
        <w:tab w:val="center" w:pos="4513"/>
        <w:tab w:val="right" w:pos="9026"/>
      </w:tabs>
    </w:pPr>
  </w:style>
  <w:style w:type="character" w:customStyle="1" w:styleId="FooterChar">
    <w:name w:val="Footer Char"/>
    <w:basedOn w:val="DefaultParagraphFont"/>
    <w:link w:val="Footer"/>
    <w:uiPriority w:val="99"/>
    <w:rsid w:val="00880DBC"/>
  </w:style>
  <w:style w:type="table" w:styleId="TableGrid">
    <w:name w:val="Table Grid"/>
    <w:basedOn w:val="TableNormal"/>
    <w:uiPriority w:val="39"/>
    <w:rsid w:val="00133133"/>
    <w:rPr>
      <w:rFonts w:eastAsiaTheme="minorHAnsi"/>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2D7E"/>
    <w:rPr>
      <w:color w:val="0000FF" w:themeColor="hyperlink"/>
      <w:u w:val="single"/>
    </w:rPr>
  </w:style>
  <w:style w:type="paragraph" w:styleId="FootnoteText">
    <w:name w:val="footnote text"/>
    <w:basedOn w:val="Normal"/>
    <w:link w:val="FootnoteTextChar"/>
    <w:uiPriority w:val="99"/>
    <w:semiHidden/>
    <w:unhideWhenUsed/>
    <w:rsid w:val="00102D7E"/>
    <w:pPr>
      <w:widowControl/>
      <w:jc w:val="left"/>
    </w:pPr>
    <w:rPr>
      <w:rFonts w:eastAsiaTheme="minorHAnsi"/>
      <w:kern w:val="0"/>
      <w:sz w:val="20"/>
      <w:szCs w:val="20"/>
      <w:lang w:eastAsia="en-US"/>
    </w:rPr>
  </w:style>
  <w:style w:type="character" w:customStyle="1" w:styleId="FootnoteTextChar">
    <w:name w:val="Footnote Text Char"/>
    <w:basedOn w:val="DefaultParagraphFont"/>
    <w:link w:val="FootnoteText"/>
    <w:uiPriority w:val="99"/>
    <w:semiHidden/>
    <w:rsid w:val="00102D7E"/>
    <w:rPr>
      <w:rFonts w:eastAsiaTheme="minorHAnsi"/>
      <w:kern w:val="0"/>
      <w:sz w:val="20"/>
      <w:szCs w:val="20"/>
      <w:lang w:eastAsia="en-US"/>
    </w:rPr>
  </w:style>
  <w:style w:type="character" w:styleId="FootnoteReference">
    <w:name w:val="footnote reference"/>
    <w:basedOn w:val="DefaultParagraphFont"/>
    <w:uiPriority w:val="99"/>
    <w:semiHidden/>
    <w:unhideWhenUsed/>
    <w:rsid w:val="00102D7E"/>
    <w:rPr>
      <w:vertAlign w:val="superscript"/>
    </w:rPr>
  </w:style>
  <w:style w:type="paragraph" w:styleId="Revision">
    <w:name w:val="Revision"/>
    <w:hidden/>
    <w:uiPriority w:val="99"/>
    <w:semiHidden/>
    <w:rsid w:val="00F5226F"/>
  </w:style>
  <w:style w:type="paragraph" w:styleId="ListParagraph">
    <w:name w:val="List Paragraph"/>
    <w:basedOn w:val="Normal"/>
    <w:uiPriority w:val="34"/>
    <w:qFormat/>
    <w:rsid w:val="00CA5C1B"/>
    <w:pPr>
      <w:ind w:left="720"/>
      <w:contextualSpacing/>
    </w:pPr>
  </w:style>
  <w:style w:type="paragraph" w:styleId="EndnoteText">
    <w:name w:val="endnote text"/>
    <w:basedOn w:val="Normal"/>
    <w:link w:val="EndnoteTextChar"/>
    <w:uiPriority w:val="99"/>
    <w:semiHidden/>
    <w:unhideWhenUsed/>
    <w:rsid w:val="008603C1"/>
    <w:rPr>
      <w:sz w:val="20"/>
      <w:szCs w:val="20"/>
    </w:rPr>
  </w:style>
  <w:style w:type="character" w:customStyle="1" w:styleId="EndnoteTextChar">
    <w:name w:val="Endnote Text Char"/>
    <w:basedOn w:val="DefaultParagraphFont"/>
    <w:link w:val="EndnoteText"/>
    <w:uiPriority w:val="99"/>
    <w:semiHidden/>
    <w:rsid w:val="008603C1"/>
    <w:rPr>
      <w:sz w:val="20"/>
      <w:szCs w:val="20"/>
    </w:rPr>
  </w:style>
  <w:style w:type="character" w:styleId="EndnoteReference">
    <w:name w:val="endnote reference"/>
    <w:basedOn w:val="DefaultParagraphFont"/>
    <w:uiPriority w:val="99"/>
    <w:semiHidden/>
    <w:unhideWhenUsed/>
    <w:rsid w:val="008603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440869">
      <w:bodyDiv w:val="1"/>
      <w:marLeft w:val="0"/>
      <w:marRight w:val="0"/>
      <w:marTop w:val="0"/>
      <w:marBottom w:val="0"/>
      <w:divBdr>
        <w:top w:val="none" w:sz="0" w:space="0" w:color="auto"/>
        <w:left w:val="none" w:sz="0" w:space="0" w:color="auto"/>
        <w:bottom w:val="none" w:sz="0" w:space="0" w:color="auto"/>
        <w:right w:val="none" w:sz="0" w:space="0" w:color="auto"/>
      </w:divBdr>
    </w:div>
    <w:div w:id="364522133">
      <w:bodyDiv w:val="1"/>
      <w:marLeft w:val="0"/>
      <w:marRight w:val="0"/>
      <w:marTop w:val="0"/>
      <w:marBottom w:val="0"/>
      <w:divBdr>
        <w:top w:val="none" w:sz="0" w:space="0" w:color="auto"/>
        <w:left w:val="none" w:sz="0" w:space="0" w:color="auto"/>
        <w:bottom w:val="none" w:sz="0" w:space="0" w:color="auto"/>
        <w:right w:val="none" w:sz="0" w:space="0" w:color="auto"/>
      </w:divBdr>
    </w:div>
    <w:div w:id="569198878">
      <w:bodyDiv w:val="1"/>
      <w:marLeft w:val="0"/>
      <w:marRight w:val="0"/>
      <w:marTop w:val="0"/>
      <w:marBottom w:val="0"/>
      <w:divBdr>
        <w:top w:val="none" w:sz="0" w:space="0" w:color="auto"/>
        <w:left w:val="none" w:sz="0" w:space="0" w:color="auto"/>
        <w:bottom w:val="none" w:sz="0" w:space="0" w:color="auto"/>
        <w:right w:val="none" w:sz="0" w:space="0" w:color="auto"/>
      </w:divBdr>
    </w:div>
    <w:div w:id="605771185">
      <w:bodyDiv w:val="1"/>
      <w:marLeft w:val="0"/>
      <w:marRight w:val="0"/>
      <w:marTop w:val="0"/>
      <w:marBottom w:val="0"/>
      <w:divBdr>
        <w:top w:val="none" w:sz="0" w:space="0" w:color="auto"/>
        <w:left w:val="none" w:sz="0" w:space="0" w:color="auto"/>
        <w:bottom w:val="none" w:sz="0" w:space="0" w:color="auto"/>
        <w:right w:val="none" w:sz="0" w:space="0" w:color="auto"/>
      </w:divBdr>
    </w:div>
    <w:div w:id="630985128">
      <w:bodyDiv w:val="1"/>
      <w:marLeft w:val="0"/>
      <w:marRight w:val="0"/>
      <w:marTop w:val="0"/>
      <w:marBottom w:val="0"/>
      <w:divBdr>
        <w:top w:val="none" w:sz="0" w:space="0" w:color="auto"/>
        <w:left w:val="none" w:sz="0" w:space="0" w:color="auto"/>
        <w:bottom w:val="none" w:sz="0" w:space="0" w:color="auto"/>
        <w:right w:val="none" w:sz="0" w:space="0" w:color="auto"/>
      </w:divBdr>
    </w:div>
    <w:div w:id="783690238">
      <w:bodyDiv w:val="1"/>
      <w:marLeft w:val="0"/>
      <w:marRight w:val="0"/>
      <w:marTop w:val="0"/>
      <w:marBottom w:val="0"/>
      <w:divBdr>
        <w:top w:val="none" w:sz="0" w:space="0" w:color="auto"/>
        <w:left w:val="none" w:sz="0" w:space="0" w:color="auto"/>
        <w:bottom w:val="none" w:sz="0" w:space="0" w:color="auto"/>
        <w:right w:val="none" w:sz="0" w:space="0" w:color="auto"/>
      </w:divBdr>
    </w:div>
    <w:div w:id="808979768">
      <w:bodyDiv w:val="1"/>
      <w:marLeft w:val="0"/>
      <w:marRight w:val="0"/>
      <w:marTop w:val="0"/>
      <w:marBottom w:val="0"/>
      <w:divBdr>
        <w:top w:val="none" w:sz="0" w:space="0" w:color="auto"/>
        <w:left w:val="none" w:sz="0" w:space="0" w:color="auto"/>
        <w:bottom w:val="none" w:sz="0" w:space="0" w:color="auto"/>
        <w:right w:val="none" w:sz="0" w:space="0" w:color="auto"/>
      </w:divBdr>
    </w:div>
    <w:div w:id="1207991137">
      <w:bodyDiv w:val="1"/>
      <w:marLeft w:val="0"/>
      <w:marRight w:val="0"/>
      <w:marTop w:val="0"/>
      <w:marBottom w:val="0"/>
      <w:divBdr>
        <w:top w:val="none" w:sz="0" w:space="0" w:color="auto"/>
        <w:left w:val="none" w:sz="0" w:space="0" w:color="auto"/>
        <w:bottom w:val="none" w:sz="0" w:space="0" w:color="auto"/>
        <w:right w:val="none" w:sz="0" w:space="0" w:color="auto"/>
      </w:divBdr>
    </w:div>
    <w:div w:id="1343240460">
      <w:bodyDiv w:val="1"/>
      <w:marLeft w:val="0"/>
      <w:marRight w:val="0"/>
      <w:marTop w:val="0"/>
      <w:marBottom w:val="0"/>
      <w:divBdr>
        <w:top w:val="none" w:sz="0" w:space="0" w:color="auto"/>
        <w:left w:val="none" w:sz="0" w:space="0" w:color="auto"/>
        <w:bottom w:val="none" w:sz="0" w:space="0" w:color="auto"/>
        <w:right w:val="none" w:sz="0" w:space="0" w:color="auto"/>
      </w:divBdr>
    </w:div>
    <w:div w:id="1418290600">
      <w:bodyDiv w:val="1"/>
      <w:marLeft w:val="0"/>
      <w:marRight w:val="0"/>
      <w:marTop w:val="0"/>
      <w:marBottom w:val="0"/>
      <w:divBdr>
        <w:top w:val="none" w:sz="0" w:space="0" w:color="auto"/>
        <w:left w:val="none" w:sz="0" w:space="0" w:color="auto"/>
        <w:bottom w:val="none" w:sz="0" w:space="0" w:color="auto"/>
        <w:right w:val="none" w:sz="0" w:space="0" w:color="auto"/>
      </w:divBdr>
    </w:div>
    <w:div w:id="1814323063">
      <w:bodyDiv w:val="1"/>
      <w:marLeft w:val="0"/>
      <w:marRight w:val="0"/>
      <w:marTop w:val="0"/>
      <w:marBottom w:val="0"/>
      <w:divBdr>
        <w:top w:val="none" w:sz="0" w:space="0" w:color="auto"/>
        <w:left w:val="none" w:sz="0" w:space="0" w:color="auto"/>
        <w:bottom w:val="none" w:sz="0" w:space="0" w:color="auto"/>
        <w:right w:val="none" w:sz="0" w:space="0" w:color="auto"/>
      </w:divBdr>
    </w:div>
    <w:div w:id="1827433017">
      <w:bodyDiv w:val="1"/>
      <w:marLeft w:val="0"/>
      <w:marRight w:val="0"/>
      <w:marTop w:val="0"/>
      <w:marBottom w:val="0"/>
      <w:divBdr>
        <w:top w:val="none" w:sz="0" w:space="0" w:color="auto"/>
        <w:left w:val="none" w:sz="0" w:space="0" w:color="auto"/>
        <w:bottom w:val="none" w:sz="0" w:space="0" w:color="auto"/>
        <w:right w:val="none" w:sz="0" w:space="0" w:color="auto"/>
      </w:divBdr>
    </w:div>
    <w:div w:id="1860701356">
      <w:bodyDiv w:val="1"/>
      <w:marLeft w:val="0"/>
      <w:marRight w:val="0"/>
      <w:marTop w:val="0"/>
      <w:marBottom w:val="0"/>
      <w:divBdr>
        <w:top w:val="none" w:sz="0" w:space="0" w:color="auto"/>
        <w:left w:val="none" w:sz="0" w:space="0" w:color="auto"/>
        <w:bottom w:val="none" w:sz="0" w:space="0" w:color="auto"/>
        <w:right w:val="none" w:sz="0" w:space="0" w:color="auto"/>
      </w:divBdr>
    </w:div>
    <w:div w:id="2039700025">
      <w:bodyDiv w:val="1"/>
      <w:marLeft w:val="0"/>
      <w:marRight w:val="0"/>
      <w:marTop w:val="0"/>
      <w:marBottom w:val="0"/>
      <w:divBdr>
        <w:top w:val="none" w:sz="0" w:space="0" w:color="auto"/>
        <w:left w:val="none" w:sz="0" w:space="0" w:color="auto"/>
        <w:bottom w:val="none" w:sz="0" w:space="0" w:color="auto"/>
        <w:right w:val="none" w:sz="0" w:space="0" w:color="auto"/>
      </w:divBdr>
    </w:div>
    <w:div w:id="2041666147">
      <w:bodyDiv w:val="1"/>
      <w:marLeft w:val="0"/>
      <w:marRight w:val="0"/>
      <w:marTop w:val="0"/>
      <w:marBottom w:val="0"/>
      <w:divBdr>
        <w:top w:val="none" w:sz="0" w:space="0" w:color="auto"/>
        <w:left w:val="none" w:sz="0" w:space="0" w:color="auto"/>
        <w:bottom w:val="none" w:sz="0" w:space="0" w:color="auto"/>
        <w:right w:val="none" w:sz="0" w:space="0" w:color="auto"/>
      </w:divBdr>
      <w:divsChild>
        <w:div w:id="699429968">
          <w:marLeft w:val="0"/>
          <w:marRight w:val="0"/>
          <w:marTop w:val="0"/>
          <w:marBottom w:val="0"/>
          <w:divBdr>
            <w:top w:val="none" w:sz="0" w:space="0" w:color="auto"/>
            <w:left w:val="none" w:sz="0" w:space="0" w:color="auto"/>
            <w:bottom w:val="none" w:sz="0" w:space="0" w:color="auto"/>
            <w:right w:val="none" w:sz="0" w:space="0" w:color="auto"/>
          </w:divBdr>
        </w:div>
        <w:div w:id="1568566392">
          <w:marLeft w:val="0"/>
          <w:marRight w:val="0"/>
          <w:marTop w:val="0"/>
          <w:marBottom w:val="0"/>
          <w:divBdr>
            <w:top w:val="none" w:sz="0" w:space="0" w:color="auto"/>
            <w:left w:val="none" w:sz="0" w:space="0" w:color="auto"/>
            <w:bottom w:val="none" w:sz="0" w:space="0" w:color="auto"/>
            <w:right w:val="none" w:sz="0" w:space="0" w:color="auto"/>
          </w:divBdr>
        </w:div>
        <w:div w:id="1463230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gin.ezproxy.library.ualberta.ca/login?url=https://search-proquest-com.login.ezproxy.library.ualberta.ca/docview/244862303?accountid=14474" TargetMode="External"/><Relationship Id="rId5" Type="http://schemas.openxmlformats.org/officeDocument/2006/relationships/webSettings" Target="webSettings.xml"/><Relationship Id="rId10" Type="http://schemas.openxmlformats.org/officeDocument/2006/relationships/hyperlink" Target="https://nmc-mic.ca/about-newspapers/circulation/daily-newspapers/" TargetMode="External"/><Relationship Id="rId4" Type="http://schemas.openxmlformats.org/officeDocument/2006/relationships/settings" Target="settings.xml"/><Relationship Id="rId9" Type="http://schemas.openxmlformats.org/officeDocument/2006/relationships/hyperlink" Target="http://media.digitalnewsreport.org/wp-content/uploads/2014/05/Reuters-Institute-Digital-News-Report-2013.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E8A43-9DAA-4223-B0DA-C2FF51425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9825</Words>
  <Characters>56005</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2025-02-03T21:42:00Z</dcterms:created>
  <dcterms:modified xsi:type="dcterms:W3CDTF">2025-02-03T21:42:00Z</dcterms:modified>
</cp:coreProperties>
</file>