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43C97" w:rsidRDefault="004015C4">
      <w:pPr>
        <w:jc w:val="center"/>
        <w:rPr>
          <w:b/>
          <w:color w:val="222222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>Filter to Retrieve Studies Related to Living Arrangements (Family Structure) in the OVID EMBASE Database</w:t>
      </w:r>
    </w:p>
    <w:p w14:paraId="00000002" w14:textId="77777777" w:rsidR="00043C97" w:rsidRDefault="00043C97">
      <w:pPr>
        <w:jc w:val="center"/>
        <w:rPr>
          <w:color w:val="222222"/>
          <w:sz w:val="24"/>
          <w:szCs w:val="24"/>
          <w:highlight w:val="white"/>
        </w:rPr>
      </w:pPr>
    </w:p>
    <w:p w14:paraId="00000003" w14:textId="5F5F7C2F" w:rsidR="00043C97" w:rsidRDefault="0040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Sandy Campbell</w:t>
      </w:r>
    </w:p>
    <w:p w14:paraId="00000004" w14:textId="77777777" w:rsidR="00043C97" w:rsidRDefault="0040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John W. Scott Health Sciences Library</w:t>
      </w:r>
    </w:p>
    <w:p w14:paraId="00000005" w14:textId="77777777" w:rsidR="00043C97" w:rsidRDefault="0040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University of Alberta</w:t>
      </w:r>
    </w:p>
    <w:p w14:paraId="00000006" w14:textId="77777777" w:rsidR="00043C97" w:rsidRDefault="00043C97">
      <w:pPr>
        <w:rPr>
          <w:color w:val="222222"/>
          <w:sz w:val="24"/>
          <w:szCs w:val="24"/>
          <w:highlight w:val="white"/>
        </w:rPr>
      </w:pPr>
    </w:p>
    <w:p w14:paraId="00000007" w14:textId="77777777" w:rsidR="00043C97" w:rsidRDefault="004015C4">
      <w:pPr>
        <w:rPr>
          <w:color w:val="0A0905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</w:rPr>
        <w:t xml:space="preserve">Copy and paste into the OVID EMBASE search box: </w:t>
      </w:r>
    </w:p>
    <w:p w14:paraId="00000008" w14:textId="77777777" w:rsidR="00043C97" w:rsidRDefault="004015C4">
      <w:pPr>
        <w:rPr>
          <w:sz w:val="24"/>
          <w:szCs w:val="24"/>
        </w:rPr>
      </w:pPr>
      <w:r>
        <w:rPr>
          <w:sz w:val="24"/>
          <w:szCs w:val="24"/>
        </w:rPr>
        <w:t>named groups by marital status/ or cohabiting person/ or exp divorced person/ or exp married person/ or exp separated person/ or exp "single (marital status)"/ or exp widowed person/ or childlessness/ or exp</w:t>
      </w:r>
      <w:r>
        <w:rPr>
          <w:sz w:val="24"/>
          <w:szCs w:val="24"/>
        </w:rPr>
        <w:t xml:space="preserve"> nuclear family/ or single-parent family/ or family size/ or ("marital status" or married or divorced or cohabiting or widowed or widow or widower or </w:t>
      </w:r>
      <w:proofErr w:type="spellStart"/>
      <w:r>
        <w:rPr>
          <w:sz w:val="24"/>
          <w:szCs w:val="24"/>
        </w:rPr>
        <w:t>commonlaw</w:t>
      </w:r>
      <w:proofErr w:type="spellEnd"/>
      <w:r>
        <w:rPr>
          <w:sz w:val="24"/>
          <w:szCs w:val="24"/>
        </w:rPr>
        <w:t xml:space="preserve"> or "common law" or "single person" or "single parent" or "living with children" or childless* or</w:t>
      </w:r>
      <w:r>
        <w:rPr>
          <w:sz w:val="24"/>
          <w:szCs w:val="24"/>
        </w:rPr>
        <w:t xml:space="preserve"> "living without children" or "living alone"  or "living arrangement*" or (family adj3 (size or structure or status or makeup or "make up" or characteristic*))).</w:t>
      </w:r>
      <w:proofErr w:type="spellStart"/>
      <w:r>
        <w:rPr>
          <w:sz w:val="24"/>
          <w:szCs w:val="24"/>
        </w:rPr>
        <w:t>mp</w:t>
      </w:r>
      <w:proofErr w:type="spellEnd"/>
      <w:r>
        <w:rPr>
          <w:sz w:val="24"/>
          <w:szCs w:val="24"/>
        </w:rPr>
        <w:t>.</w:t>
      </w:r>
    </w:p>
    <w:p w14:paraId="00000009" w14:textId="77777777" w:rsidR="00043C97" w:rsidRDefault="00043C97">
      <w:pPr>
        <w:rPr>
          <w:sz w:val="24"/>
          <w:szCs w:val="24"/>
        </w:rPr>
      </w:pPr>
    </w:p>
    <w:p w14:paraId="0000000A" w14:textId="77777777" w:rsidR="00043C97" w:rsidRDefault="004015C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Note: </w:t>
      </w:r>
      <w:r>
        <w:rPr>
          <w:sz w:val="24"/>
          <w:szCs w:val="24"/>
        </w:rPr>
        <w:t xml:space="preserve"> This filter is not validated</w:t>
      </w:r>
    </w:p>
    <w:p w14:paraId="0000000B" w14:textId="77777777" w:rsidR="00043C97" w:rsidRDefault="004015C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Cite as: </w:t>
      </w:r>
      <w:r>
        <w:rPr>
          <w:sz w:val="24"/>
          <w:szCs w:val="24"/>
        </w:rPr>
        <w:t xml:space="preserve"> </w:t>
      </w:r>
    </w:p>
    <w:p w14:paraId="0000000C" w14:textId="77777777" w:rsidR="00043C97" w:rsidRDefault="004015C4">
      <w:pPr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 xml:space="preserve">Campbell, Sandy. </w:t>
      </w:r>
      <w:r>
        <w:rPr>
          <w:color w:val="222222"/>
          <w:sz w:val="24"/>
          <w:szCs w:val="24"/>
          <w:highlight w:val="white"/>
        </w:rPr>
        <w:t>Filter to Retrieve Studie</w:t>
      </w:r>
      <w:r>
        <w:rPr>
          <w:color w:val="222222"/>
          <w:sz w:val="24"/>
          <w:szCs w:val="24"/>
          <w:highlight w:val="white"/>
        </w:rPr>
        <w:t xml:space="preserve">s Related to Living Arrangements (Family Structure) in the OVID </w:t>
      </w:r>
      <w:proofErr w:type="gramStart"/>
      <w:r>
        <w:rPr>
          <w:color w:val="222222"/>
          <w:sz w:val="24"/>
          <w:szCs w:val="24"/>
          <w:highlight w:val="white"/>
        </w:rPr>
        <w:t>EMBASE  Database</w:t>
      </w:r>
      <w:proofErr w:type="gramEnd"/>
      <w:r>
        <w:rPr>
          <w:color w:val="222222"/>
          <w:sz w:val="24"/>
          <w:szCs w:val="24"/>
          <w:highlight w:val="white"/>
        </w:rPr>
        <w:t xml:space="preserve">.  </w:t>
      </w:r>
      <w:r>
        <w:rPr>
          <w:sz w:val="24"/>
          <w:szCs w:val="24"/>
        </w:rPr>
        <w:t xml:space="preserve">John W. Scott Health Sciences Library, University of Alberta.  Rev. 04_02_2021. </w:t>
      </w:r>
      <w:hyperlink r:id="rId4">
        <w:r>
          <w:rPr>
            <w:color w:val="1155CC"/>
            <w:sz w:val="24"/>
            <w:szCs w:val="24"/>
            <w:u w:val="single"/>
          </w:rPr>
          <w:t>https://docs.google.com/document/d/1HkbI-CuvZ4fAaPyFgMiF0BgHlnGfCC3J3nPjlv46ZP0/edit#</w:t>
        </w:r>
      </w:hyperlink>
    </w:p>
    <w:p w14:paraId="0000000D" w14:textId="77777777" w:rsidR="00043C97" w:rsidRDefault="004015C4">
      <w:pPr>
        <w:rPr>
          <w:sz w:val="24"/>
          <w:szCs w:val="24"/>
        </w:rPr>
      </w:pPr>
      <w:bookmarkStart w:id="1" w:name="_m9vl0kju5gls" w:colFirst="0" w:colLast="0"/>
      <w:bookmarkEnd w:id="1"/>
      <w:r>
        <w:rPr>
          <w:sz w:val="24"/>
          <w:szCs w:val="24"/>
        </w:rPr>
        <w:t xml:space="preserve"> </w:t>
      </w:r>
    </w:p>
    <w:p w14:paraId="0000000E" w14:textId="77777777" w:rsidR="00043C97" w:rsidRDefault="0040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Contact for questions or improvements:</w:t>
      </w:r>
    </w:p>
    <w:p w14:paraId="0000000F" w14:textId="77777777" w:rsidR="00043C97" w:rsidRDefault="00043C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0" w14:textId="77777777" w:rsidR="00043C97" w:rsidRDefault="0040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Sandy Campbell</w:t>
      </w:r>
    </w:p>
    <w:p w14:paraId="00000011" w14:textId="77777777" w:rsidR="00043C97" w:rsidRDefault="0040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John W. Scott Health Sciences Library</w:t>
      </w:r>
    </w:p>
    <w:p w14:paraId="00000012" w14:textId="77777777" w:rsidR="00043C97" w:rsidRDefault="0040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University of Alberta</w:t>
      </w:r>
    </w:p>
    <w:p w14:paraId="00000013" w14:textId="77777777" w:rsidR="00043C97" w:rsidRDefault="0040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Edmonton, AB</w:t>
      </w:r>
    </w:p>
    <w:p w14:paraId="00000014" w14:textId="77777777" w:rsidR="00043C97" w:rsidRDefault="0040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Canada</w:t>
      </w:r>
    </w:p>
    <w:p w14:paraId="00000015" w14:textId="77777777" w:rsidR="00043C97" w:rsidRDefault="0040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T6H 5L8</w:t>
      </w:r>
    </w:p>
    <w:p w14:paraId="00000016" w14:textId="77777777" w:rsidR="00043C97" w:rsidRDefault="0040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780-492-7915</w:t>
      </w:r>
    </w:p>
    <w:p w14:paraId="00000017" w14:textId="77777777" w:rsidR="00043C97" w:rsidRDefault="004015C4">
      <w:hyperlink r:id="rId5">
        <w:r>
          <w:rPr>
            <w:color w:val="0000FF"/>
            <w:sz w:val="24"/>
            <w:szCs w:val="24"/>
            <w:u w:val="single"/>
          </w:rPr>
          <w:t>sandy.campbell@ualberta.ca</w:t>
        </w:r>
      </w:hyperlink>
    </w:p>
    <w:sectPr w:rsidR="00043C9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C97"/>
    <w:rsid w:val="00043C97"/>
    <w:rsid w:val="0040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7A597"/>
  <w15:docId w15:val="{4D238EEF-87E3-46CC-871A-DC41C9CB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hyperlink" Target="https://docs.google.com/document/d/1HkbI-CuvZ4fAaPyFgMiF0BgHlnGfCC3J3nPjlv46ZP0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Peregrine</dc:creator>
  <cp:lastModifiedBy>Sandy</cp:lastModifiedBy>
  <cp:revision>2</cp:revision>
  <dcterms:created xsi:type="dcterms:W3CDTF">2021-06-28T08:15:00Z</dcterms:created>
  <dcterms:modified xsi:type="dcterms:W3CDTF">2021-06-28T08:15:00Z</dcterms:modified>
</cp:coreProperties>
</file>